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8A020" w14:textId="77777777" w:rsidR="00071B25" w:rsidRPr="00BF0885" w:rsidRDefault="00071B25" w:rsidP="00614C01">
      <w:pPr>
        <w:ind w:right="-120"/>
        <w:jc w:val="right"/>
        <w:rPr>
          <w:rFonts w:ascii="Garamond" w:hAnsi="Garamond" w:cs="Arial"/>
          <w:sz w:val="48"/>
          <w:szCs w:val="48"/>
        </w:rPr>
      </w:pPr>
    </w:p>
    <w:p w14:paraId="65E3A9BD" w14:textId="19632D57" w:rsidR="00071B25" w:rsidRPr="00BF0885" w:rsidRDefault="00C03472" w:rsidP="00DD6E47">
      <w:pPr>
        <w:ind w:right="-360"/>
        <w:jc w:val="center"/>
        <w:rPr>
          <w:rFonts w:ascii="Garamond" w:hAnsi="Garamond" w:cs="Arial"/>
          <w:sz w:val="48"/>
          <w:szCs w:val="48"/>
        </w:rPr>
      </w:pPr>
      <w:r w:rsidRPr="00BF0885">
        <w:rPr>
          <w:rFonts w:ascii="Garamond" w:hAnsi="Garamond" w:cs="Arial"/>
          <w:noProof/>
          <w:sz w:val="48"/>
          <w:szCs w:val="48"/>
        </w:rPr>
        <w:drawing>
          <wp:anchor distT="0" distB="0" distL="114300" distR="114300" simplePos="0" relativeHeight="251657728" behindDoc="1" locked="0" layoutInCell="1" allowOverlap="1" wp14:anchorId="47F9F84B" wp14:editId="1FDA6BB8">
            <wp:simplePos x="0" y="0"/>
            <wp:positionH relativeFrom="column">
              <wp:posOffset>2400300</wp:posOffset>
            </wp:positionH>
            <wp:positionV relativeFrom="paragraph">
              <wp:posOffset>114300</wp:posOffset>
            </wp:positionV>
            <wp:extent cx="1257300" cy="11988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198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3A7C0" w14:textId="77777777" w:rsidR="00071B25" w:rsidRPr="00BF0885" w:rsidRDefault="00071B25" w:rsidP="00DD6E47">
      <w:pPr>
        <w:ind w:right="-360"/>
        <w:jc w:val="center"/>
        <w:rPr>
          <w:rFonts w:ascii="Garamond" w:hAnsi="Garamond" w:cs="Arial"/>
          <w:sz w:val="48"/>
          <w:szCs w:val="48"/>
        </w:rPr>
      </w:pPr>
    </w:p>
    <w:p w14:paraId="437766C3" w14:textId="77777777" w:rsidR="00071B25" w:rsidRPr="00BF0885" w:rsidRDefault="00071B25" w:rsidP="00DD6E47">
      <w:pPr>
        <w:ind w:right="-360"/>
        <w:rPr>
          <w:rFonts w:ascii="Garamond" w:hAnsi="Garamond" w:cs="Arial"/>
          <w:sz w:val="48"/>
          <w:szCs w:val="48"/>
        </w:rPr>
      </w:pPr>
    </w:p>
    <w:p w14:paraId="56AE23E6" w14:textId="77777777" w:rsidR="00071B25" w:rsidRPr="00BF0885" w:rsidRDefault="00071B25" w:rsidP="00DD6E47">
      <w:pPr>
        <w:ind w:right="-360"/>
        <w:jc w:val="center"/>
        <w:rPr>
          <w:rFonts w:ascii="Garamond" w:hAnsi="Garamond" w:cs="Arial"/>
          <w:sz w:val="48"/>
          <w:szCs w:val="48"/>
        </w:rPr>
      </w:pPr>
    </w:p>
    <w:p w14:paraId="71A41F52" w14:textId="77777777" w:rsidR="003E25B8" w:rsidRPr="00BF0885" w:rsidRDefault="003E25B8" w:rsidP="00DD6E47">
      <w:pPr>
        <w:ind w:right="-360"/>
        <w:jc w:val="center"/>
        <w:rPr>
          <w:rFonts w:ascii="Garamond" w:hAnsi="Garamond" w:cs="Arial"/>
          <w:b/>
          <w:sz w:val="48"/>
          <w:szCs w:val="48"/>
        </w:rPr>
      </w:pPr>
    </w:p>
    <w:p w14:paraId="405274CA" w14:textId="77777777" w:rsidR="00071B25" w:rsidRPr="00BF0885" w:rsidRDefault="00071B25" w:rsidP="00DD6E47">
      <w:pPr>
        <w:ind w:right="-360"/>
        <w:jc w:val="center"/>
        <w:rPr>
          <w:rFonts w:ascii="Garamond" w:hAnsi="Garamond" w:cs="Arial"/>
          <w:b/>
          <w:sz w:val="48"/>
          <w:szCs w:val="48"/>
        </w:rPr>
      </w:pPr>
      <w:r w:rsidRPr="00BF0885">
        <w:rPr>
          <w:rFonts w:ascii="Garamond" w:hAnsi="Garamond" w:cs="Arial"/>
          <w:b/>
          <w:sz w:val="48"/>
          <w:szCs w:val="48"/>
        </w:rPr>
        <w:t>Central Oregon Community College</w:t>
      </w:r>
    </w:p>
    <w:p w14:paraId="365747B8" w14:textId="77777777" w:rsidR="00071B25" w:rsidRPr="00BF0885" w:rsidRDefault="00071B25" w:rsidP="00DD6E47">
      <w:pPr>
        <w:jc w:val="center"/>
        <w:rPr>
          <w:rFonts w:ascii="Garamond" w:hAnsi="Garamond" w:cs="Arial"/>
          <w:b/>
          <w:sz w:val="48"/>
          <w:szCs w:val="48"/>
        </w:rPr>
      </w:pPr>
      <w:r w:rsidRPr="00BF0885">
        <w:rPr>
          <w:rFonts w:ascii="Garamond" w:hAnsi="Garamond" w:cs="Arial"/>
          <w:b/>
          <w:sz w:val="48"/>
          <w:szCs w:val="48"/>
        </w:rPr>
        <w:t>Institution</w:t>
      </w:r>
      <w:r w:rsidR="00CC1950">
        <w:rPr>
          <w:rFonts w:ascii="Garamond" w:hAnsi="Garamond" w:cs="Arial"/>
          <w:b/>
          <w:sz w:val="48"/>
          <w:szCs w:val="48"/>
        </w:rPr>
        <w:t>al</w:t>
      </w:r>
      <w:r w:rsidR="00000DA5" w:rsidRPr="00BF0885">
        <w:rPr>
          <w:rFonts w:ascii="Garamond" w:hAnsi="Garamond" w:cs="Arial"/>
          <w:b/>
          <w:sz w:val="48"/>
          <w:szCs w:val="48"/>
        </w:rPr>
        <w:t xml:space="preserve"> Continuity Plan</w:t>
      </w:r>
    </w:p>
    <w:p w14:paraId="4D672B9E" w14:textId="77777777" w:rsidR="00000DA5" w:rsidRPr="00BF0885" w:rsidRDefault="00000DA5" w:rsidP="00DD6E47">
      <w:pPr>
        <w:jc w:val="center"/>
        <w:rPr>
          <w:rFonts w:ascii="Garamond" w:hAnsi="Garamond" w:cs="Arial"/>
          <w:b/>
          <w:sz w:val="48"/>
          <w:szCs w:val="48"/>
        </w:rPr>
      </w:pPr>
    </w:p>
    <w:p w14:paraId="0A013B12" w14:textId="77777777" w:rsidR="003E1BFE" w:rsidRPr="00BF0885" w:rsidRDefault="003E1BFE" w:rsidP="003E1BFE">
      <w:pPr>
        <w:jc w:val="center"/>
        <w:rPr>
          <w:rFonts w:ascii="Garamond" w:hAnsi="Garamond" w:cs="Arial"/>
          <w:b/>
        </w:rPr>
      </w:pPr>
    </w:p>
    <w:p w14:paraId="6C43DFE1" w14:textId="77777777" w:rsidR="003E1BFE" w:rsidRPr="00BF0885" w:rsidRDefault="003E1BFE" w:rsidP="003E1BFE">
      <w:pPr>
        <w:jc w:val="center"/>
        <w:rPr>
          <w:rFonts w:ascii="Garamond" w:hAnsi="Garamond" w:cs="Arial"/>
          <w:b/>
        </w:rPr>
      </w:pPr>
    </w:p>
    <w:p w14:paraId="02F09960" w14:textId="77777777" w:rsidR="003E1BFE" w:rsidRPr="00BF0885" w:rsidRDefault="003E1BFE" w:rsidP="003E1BFE">
      <w:pPr>
        <w:jc w:val="center"/>
        <w:rPr>
          <w:rFonts w:ascii="Garamond" w:hAnsi="Garamond" w:cs="Arial"/>
          <w:b/>
        </w:rPr>
      </w:pPr>
    </w:p>
    <w:p w14:paraId="6338BB3C" w14:textId="77777777" w:rsidR="003E1BFE" w:rsidRPr="00BF0885" w:rsidRDefault="003E1BFE" w:rsidP="003E1BFE">
      <w:pPr>
        <w:jc w:val="center"/>
        <w:rPr>
          <w:rFonts w:ascii="Garamond" w:hAnsi="Garamond" w:cs="Arial"/>
          <w:b/>
        </w:rPr>
      </w:pPr>
    </w:p>
    <w:p w14:paraId="1273D1F5" w14:textId="1089F28F" w:rsidR="00071B25" w:rsidRDefault="005B4890" w:rsidP="00DD6E47">
      <w:pPr>
        <w:jc w:val="center"/>
        <w:rPr>
          <w:rFonts w:ascii="Garamond" w:hAnsi="Garamond" w:cs="Arial"/>
          <w:b/>
          <w:sz w:val="28"/>
          <w:szCs w:val="28"/>
        </w:rPr>
      </w:pPr>
      <w:r>
        <w:rPr>
          <w:rFonts w:ascii="Garamond" w:hAnsi="Garamond" w:cs="Arial"/>
          <w:b/>
          <w:sz w:val="28"/>
          <w:szCs w:val="28"/>
        </w:rPr>
        <w:t xml:space="preserve">Initiated </w:t>
      </w:r>
      <w:r w:rsidR="00687510">
        <w:rPr>
          <w:rFonts w:ascii="Garamond" w:hAnsi="Garamond" w:cs="Arial"/>
          <w:b/>
          <w:sz w:val="28"/>
          <w:szCs w:val="28"/>
        </w:rPr>
        <w:t>Fall</w:t>
      </w:r>
      <w:r w:rsidR="00B846ED">
        <w:rPr>
          <w:rFonts w:ascii="Garamond" w:hAnsi="Garamond" w:cs="Arial"/>
          <w:b/>
          <w:sz w:val="28"/>
          <w:szCs w:val="28"/>
        </w:rPr>
        <w:t xml:space="preserve"> 2009</w:t>
      </w:r>
    </w:p>
    <w:p w14:paraId="004A505E" w14:textId="77777777" w:rsidR="00056BB0" w:rsidRPr="00EC4548" w:rsidRDefault="00437241" w:rsidP="00DD6E47">
      <w:pPr>
        <w:jc w:val="center"/>
        <w:rPr>
          <w:rFonts w:ascii="Garamond" w:hAnsi="Garamond" w:cs="Arial"/>
          <w:b/>
          <w:sz w:val="28"/>
          <w:szCs w:val="28"/>
        </w:rPr>
      </w:pPr>
      <w:r w:rsidRPr="00EC4548">
        <w:rPr>
          <w:rFonts w:ascii="Garamond" w:hAnsi="Garamond" w:cs="Arial"/>
          <w:b/>
          <w:sz w:val="28"/>
          <w:szCs w:val="28"/>
        </w:rPr>
        <w:t xml:space="preserve">Updated </w:t>
      </w:r>
      <w:r w:rsidR="004918BA">
        <w:rPr>
          <w:rFonts w:ascii="Garamond" w:hAnsi="Garamond" w:cs="Arial"/>
          <w:b/>
          <w:sz w:val="28"/>
          <w:szCs w:val="28"/>
        </w:rPr>
        <w:t xml:space="preserve">Spring </w:t>
      </w:r>
      <w:r w:rsidR="00EC4548" w:rsidRPr="00EC4548">
        <w:rPr>
          <w:rFonts w:ascii="Garamond" w:hAnsi="Garamond" w:cs="Arial"/>
          <w:b/>
          <w:sz w:val="28"/>
          <w:szCs w:val="28"/>
        </w:rPr>
        <w:t>2024</w:t>
      </w:r>
    </w:p>
    <w:p w14:paraId="3DF9C7A4" w14:textId="77777777" w:rsidR="00B846ED" w:rsidRPr="00BF0885" w:rsidRDefault="00B846ED" w:rsidP="00DD6E47">
      <w:pPr>
        <w:jc w:val="center"/>
        <w:rPr>
          <w:rFonts w:ascii="Garamond" w:hAnsi="Garamond" w:cs="Arial"/>
          <w:sz w:val="48"/>
          <w:szCs w:val="48"/>
        </w:rPr>
      </w:pPr>
    </w:p>
    <w:p w14:paraId="326CBFD6" w14:textId="77777777" w:rsidR="00071B25" w:rsidRPr="00BF0885" w:rsidRDefault="00071B25" w:rsidP="00DD6E47">
      <w:pPr>
        <w:rPr>
          <w:rFonts w:ascii="Garamond" w:hAnsi="Garamond" w:cs="Arial"/>
          <w:sz w:val="28"/>
          <w:szCs w:val="28"/>
        </w:rPr>
      </w:pPr>
    </w:p>
    <w:p w14:paraId="11085421" w14:textId="77777777" w:rsidR="00071B25" w:rsidRPr="00BF0885" w:rsidRDefault="00071B25" w:rsidP="00DD6E47">
      <w:pPr>
        <w:rPr>
          <w:rFonts w:ascii="Garamond" w:hAnsi="Garamond" w:cs="Arial"/>
          <w:sz w:val="28"/>
          <w:szCs w:val="28"/>
        </w:rPr>
      </w:pPr>
    </w:p>
    <w:p w14:paraId="0790323C" w14:textId="77777777" w:rsidR="00071B25" w:rsidRPr="00BF0885" w:rsidRDefault="00071B25" w:rsidP="00DD6E47">
      <w:pPr>
        <w:rPr>
          <w:rFonts w:ascii="Garamond" w:hAnsi="Garamond" w:cs="Arial"/>
          <w:sz w:val="28"/>
          <w:szCs w:val="28"/>
        </w:rPr>
      </w:pPr>
    </w:p>
    <w:p w14:paraId="41E3DCC5" w14:textId="77777777" w:rsidR="00071B25" w:rsidRPr="00BF0885" w:rsidRDefault="00DC399C" w:rsidP="003E1BFE">
      <w:pPr>
        <w:jc w:val="center"/>
        <w:rPr>
          <w:rFonts w:ascii="Garamond" w:hAnsi="Garamond" w:cs="Arial"/>
          <w:b/>
        </w:rPr>
      </w:pPr>
      <w:r>
        <w:rPr>
          <w:rFonts w:ascii="Garamond" w:hAnsi="Garamond" w:cs="Arial"/>
          <w:b/>
        </w:rPr>
        <w:t>Inst</w:t>
      </w:r>
      <w:r w:rsidR="00437241">
        <w:rPr>
          <w:rFonts w:ascii="Garamond" w:hAnsi="Garamond" w:cs="Arial"/>
          <w:b/>
        </w:rPr>
        <w:t>itutional Continuity Committee</w:t>
      </w:r>
      <w:r w:rsidR="003E1BFE" w:rsidRPr="00BF0885">
        <w:rPr>
          <w:rFonts w:ascii="Garamond" w:hAnsi="Garamond" w:cs="Arial"/>
          <w:b/>
        </w:rPr>
        <w:t>:</w:t>
      </w:r>
    </w:p>
    <w:p w14:paraId="5D995B83" w14:textId="77777777" w:rsidR="003E1BFE" w:rsidRPr="00BF0885" w:rsidRDefault="003D27E3" w:rsidP="003E1BFE">
      <w:pPr>
        <w:jc w:val="center"/>
        <w:rPr>
          <w:rFonts w:ascii="Garamond" w:hAnsi="Garamond" w:cs="Arial"/>
        </w:rPr>
      </w:pPr>
      <w:r>
        <w:rPr>
          <w:rFonts w:ascii="Garamond" w:hAnsi="Garamond" w:cs="Arial"/>
        </w:rPr>
        <w:t>Vice President of Finance and Operations (Chair/Fiscal)</w:t>
      </w:r>
    </w:p>
    <w:p w14:paraId="5F58AAA5" w14:textId="77777777" w:rsidR="00056BB0" w:rsidRDefault="00910B19" w:rsidP="00056BB0">
      <w:pPr>
        <w:jc w:val="center"/>
        <w:rPr>
          <w:rFonts w:ascii="Garamond" w:hAnsi="Garamond" w:cs="Arial"/>
        </w:rPr>
      </w:pPr>
      <w:r>
        <w:rPr>
          <w:rFonts w:ascii="Garamond" w:hAnsi="Garamond" w:cs="Arial"/>
        </w:rPr>
        <w:t>Director of Cont</w:t>
      </w:r>
      <w:r w:rsidR="00D01AB5">
        <w:rPr>
          <w:rFonts w:ascii="Garamond" w:hAnsi="Garamond" w:cs="Arial"/>
        </w:rPr>
        <w:t>r</w:t>
      </w:r>
      <w:r>
        <w:rPr>
          <w:rFonts w:ascii="Garamond" w:hAnsi="Garamond" w:cs="Arial"/>
        </w:rPr>
        <w:t>acts and Risk Management</w:t>
      </w:r>
      <w:r w:rsidR="00056BB0" w:rsidRPr="00BF0885">
        <w:rPr>
          <w:rFonts w:ascii="Garamond" w:hAnsi="Garamond" w:cs="Arial"/>
        </w:rPr>
        <w:t xml:space="preserve"> (Insurance</w:t>
      </w:r>
      <w:r w:rsidR="00056BB0">
        <w:rPr>
          <w:rFonts w:ascii="Garamond" w:hAnsi="Garamond" w:cs="Arial"/>
        </w:rPr>
        <w:t xml:space="preserve"> Considerations</w:t>
      </w:r>
      <w:r w:rsidR="00056BB0" w:rsidRPr="00BF0885">
        <w:rPr>
          <w:rFonts w:ascii="Garamond" w:hAnsi="Garamond" w:cs="Arial"/>
        </w:rPr>
        <w:t>)</w:t>
      </w:r>
    </w:p>
    <w:p w14:paraId="67977805" w14:textId="77777777" w:rsidR="00056BB0" w:rsidRPr="00BF0885" w:rsidRDefault="00056BB0" w:rsidP="00056BB0">
      <w:pPr>
        <w:jc w:val="center"/>
        <w:rPr>
          <w:rFonts w:ascii="Garamond" w:hAnsi="Garamond" w:cs="Arial"/>
        </w:rPr>
      </w:pPr>
      <w:r>
        <w:rPr>
          <w:rFonts w:ascii="Garamond" w:hAnsi="Garamond" w:cs="Arial"/>
        </w:rPr>
        <w:t xml:space="preserve"> </w:t>
      </w:r>
      <w:r w:rsidR="00910B19">
        <w:rPr>
          <w:rFonts w:ascii="Garamond" w:hAnsi="Garamond" w:cs="Arial"/>
        </w:rPr>
        <w:t>Director of Campus Safety</w:t>
      </w:r>
      <w:r w:rsidR="00437241">
        <w:rPr>
          <w:rFonts w:ascii="Garamond" w:hAnsi="Garamond" w:cs="Arial"/>
        </w:rPr>
        <w:t xml:space="preserve"> </w:t>
      </w:r>
      <w:r w:rsidR="00377293">
        <w:rPr>
          <w:rFonts w:ascii="Garamond" w:hAnsi="Garamond" w:cs="Arial"/>
        </w:rPr>
        <w:t xml:space="preserve">and Emergency </w:t>
      </w:r>
      <w:r w:rsidR="00F266DF">
        <w:rPr>
          <w:rFonts w:ascii="Garamond" w:hAnsi="Garamond" w:cs="Arial"/>
        </w:rPr>
        <w:t>Management</w:t>
      </w:r>
      <w:r w:rsidR="001F4730">
        <w:rPr>
          <w:rFonts w:ascii="Garamond" w:hAnsi="Garamond" w:cs="Arial"/>
        </w:rPr>
        <w:t xml:space="preserve"> </w:t>
      </w:r>
      <w:r>
        <w:rPr>
          <w:rFonts w:ascii="Garamond" w:hAnsi="Garamond" w:cs="Arial"/>
        </w:rPr>
        <w:t>(Campus Safety)</w:t>
      </w:r>
    </w:p>
    <w:p w14:paraId="38E4503A" w14:textId="77777777" w:rsidR="00056BB0" w:rsidRDefault="00910B19" w:rsidP="00056BB0">
      <w:pPr>
        <w:jc w:val="center"/>
        <w:rPr>
          <w:rFonts w:ascii="Garamond" w:hAnsi="Garamond" w:cs="Arial"/>
        </w:rPr>
      </w:pPr>
      <w:r>
        <w:rPr>
          <w:rFonts w:ascii="Garamond" w:hAnsi="Garamond" w:cs="Arial"/>
        </w:rPr>
        <w:t>Chief Information and Human Resources Officer</w:t>
      </w:r>
      <w:r w:rsidR="00056BB0">
        <w:rPr>
          <w:rFonts w:ascii="Garamond" w:hAnsi="Garamond" w:cs="Arial"/>
        </w:rPr>
        <w:t xml:space="preserve"> </w:t>
      </w:r>
      <w:r w:rsidR="00056BB0" w:rsidRPr="00BF0885">
        <w:rPr>
          <w:rFonts w:ascii="Garamond" w:hAnsi="Garamond" w:cs="Arial"/>
        </w:rPr>
        <w:t>(Information Technology</w:t>
      </w:r>
      <w:r w:rsidR="00377293">
        <w:rPr>
          <w:rFonts w:ascii="Garamond" w:hAnsi="Garamond" w:cs="Arial"/>
        </w:rPr>
        <w:t>/Human Resources</w:t>
      </w:r>
      <w:r w:rsidR="00056BB0" w:rsidRPr="00BF0885">
        <w:rPr>
          <w:rFonts w:ascii="Garamond" w:hAnsi="Garamond" w:cs="Arial"/>
        </w:rPr>
        <w:t>)</w:t>
      </w:r>
    </w:p>
    <w:p w14:paraId="29E696F1" w14:textId="77777777" w:rsidR="00056BB0" w:rsidRPr="00BF0885" w:rsidRDefault="00910B19" w:rsidP="00056BB0">
      <w:pPr>
        <w:jc w:val="center"/>
        <w:rPr>
          <w:rFonts w:ascii="Garamond" w:hAnsi="Garamond" w:cs="Arial"/>
        </w:rPr>
      </w:pPr>
      <w:r>
        <w:rPr>
          <w:rFonts w:ascii="Garamond" w:hAnsi="Garamond" w:cs="Arial"/>
        </w:rPr>
        <w:t>Vice President of Student Affairs</w:t>
      </w:r>
      <w:r w:rsidR="00056BB0" w:rsidRPr="00BF0885">
        <w:rPr>
          <w:rFonts w:ascii="Garamond" w:hAnsi="Garamond" w:cs="Arial"/>
        </w:rPr>
        <w:t xml:space="preserve"> (Student Services)</w:t>
      </w:r>
    </w:p>
    <w:p w14:paraId="0E39552D" w14:textId="77777777" w:rsidR="003E1BFE" w:rsidRPr="00BF0885" w:rsidRDefault="00910B19" w:rsidP="003E1BFE">
      <w:pPr>
        <w:jc w:val="center"/>
        <w:rPr>
          <w:rFonts w:ascii="Garamond" w:hAnsi="Garamond" w:cs="Arial"/>
        </w:rPr>
      </w:pPr>
      <w:r>
        <w:rPr>
          <w:rFonts w:ascii="Garamond" w:hAnsi="Garamond" w:cs="Arial"/>
        </w:rPr>
        <w:t>Vice President of</w:t>
      </w:r>
      <w:r w:rsidR="00323E65">
        <w:rPr>
          <w:rFonts w:ascii="Garamond" w:hAnsi="Garamond" w:cs="Arial"/>
        </w:rPr>
        <w:t xml:space="preserve"> Academic</w:t>
      </w:r>
      <w:r w:rsidR="00377293">
        <w:rPr>
          <w:rFonts w:ascii="Garamond" w:hAnsi="Garamond" w:cs="Arial"/>
        </w:rPr>
        <w:t xml:space="preserve"> Affairs</w:t>
      </w:r>
      <w:r w:rsidR="003E1BFE" w:rsidRPr="00BF0885">
        <w:rPr>
          <w:rFonts w:ascii="Garamond" w:hAnsi="Garamond" w:cs="Arial"/>
        </w:rPr>
        <w:t xml:space="preserve"> (Instruction)</w:t>
      </w:r>
    </w:p>
    <w:p w14:paraId="4885469C" w14:textId="77777777" w:rsidR="00CC3B47" w:rsidRDefault="00910B19" w:rsidP="003E1BFE">
      <w:pPr>
        <w:jc w:val="center"/>
        <w:rPr>
          <w:rFonts w:ascii="Garamond" w:hAnsi="Garamond" w:cs="Arial"/>
        </w:rPr>
      </w:pPr>
      <w:r>
        <w:rPr>
          <w:rFonts w:ascii="Garamond" w:hAnsi="Garamond" w:cs="Arial"/>
        </w:rPr>
        <w:t>Director of Campus Services</w:t>
      </w:r>
      <w:r w:rsidR="00CC3B47" w:rsidRPr="00BF0885">
        <w:rPr>
          <w:rFonts w:ascii="Garamond" w:hAnsi="Garamond" w:cs="Arial"/>
        </w:rPr>
        <w:t xml:space="preserve"> (</w:t>
      </w:r>
      <w:r w:rsidR="00B41315">
        <w:rPr>
          <w:rFonts w:ascii="Garamond" w:hAnsi="Garamond" w:cs="Arial"/>
        </w:rPr>
        <w:t>Buildings and</w:t>
      </w:r>
      <w:r w:rsidR="00CC3B47" w:rsidRPr="00BF0885">
        <w:rPr>
          <w:rFonts w:ascii="Garamond" w:hAnsi="Garamond" w:cs="Arial"/>
        </w:rPr>
        <w:t xml:space="preserve"> Infrastructure)</w:t>
      </w:r>
    </w:p>
    <w:p w14:paraId="3BF2AF68" w14:textId="77777777" w:rsidR="0033211E" w:rsidRDefault="0033211E" w:rsidP="003E1BFE">
      <w:pPr>
        <w:jc w:val="center"/>
        <w:rPr>
          <w:rFonts w:ascii="Garamond" w:hAnsi="Garamond" w:cs="Arial"/>
        </w:rPr>
      </w:pPr>
    </w:p>
    <w:p w14:paraId="683FEF5D" w14:textId="77777777" w:rsidR="003E1BFE" w:rsidRPr="00BF0885" w:rsidRDefault="003E1BFE" w:rsidP="003E1BFE">
      <w:pPr>
        <w:jc w:val="center"/>
        <w:rPr>
          <w:rFonts w:ascii="Garamond" w:hAnsi="Garamond" w:cs="Arial"/>
        </w:rPr>
      </w:pPr>
    </w:p>
    <w:p w14:paraId="77CEA0AB" w14:textId="77777777" w:rsidR="00071B25" w:rsidRPr="00BF0885" w:rsidRDefault="00071B25" w:rsidP="00DD6E47">
      <w:pPr>
        <w:rPr>
          <w:rFonts w:ascii="Garamond" w:hAnsi="Garamond" w:cs="Arial"/>
          <w:sz w:val="28"/>
          <w:szCs w:val="28"/>
        </w:rPr>
      </w:pPr>
    </w:p>
    <w:p w14:paraId="4CF6B0D0" w14:textId="77777777" w:rsidR="00071B25" w:rsidRPr="00BF0885" w:rsidRDefault="00071B25" w:rsidP="00DD6E47">
      <w:pPr>
        <w:rPr>
          <w:rFonts w:ascii="Garamond" w:hAnsi="Garamond" w:cs="Arial"/>
          <w:sz w:val="28"/>
          <w:szCs w:val="28"/>
        </w:rPr>
      </w:pPr>
    </w:p>
    <w:p w14:paraId="2EE9FC99" w14:textId="77777777" w:rsidR="00071B25" w:rsidRPr="00BF0885" w:rsidRDefault="00071B25" w:rsidP="00DD6E47">
      <w:pPr>
        <w:rPr>
          <w:rFonts w:ascii="Garamond" w:hAnsi="Garamond" w:cs="Arial"/>
          <w:sz w:val="28"/>
          <w:szCs w:val="28"/>
        </w:rPr>
      </w:pPr>
    </w:p>
    <w:p w14:paraId="618C35AC" w14:textId="77777777" w:rsidR="00006C0C" w:rsidRPr="00BF0885" w:rsidRDefault="003E1BFE" w:rsidP="00D82B01">
      <w:pPr>
        <w:tabs>
          <w:tab w:val="left" w:leader="dot" w:pos="8640"/>
          <w:tab w:val="right" w:pos="9360"/>
        </w:tabs>
        <w:rPr>
          <w:rFonts w:ascii="Garamond" w:hAnsi="Garamond" w:cs="Arial"/>
          <w:b/>
          <w:sz w:val="32"/>
          <w:szCs w:val="32"/>
        </w:rPr>
      </w:pPr>
      <w:r w:rsidRPr="00BF0885">
        <w:rPr>
          <w:rFonts w:ascii="Garamond" w:hAnsi="Garamond" w:cs="Arial"/>
          <w:sz w:val="28"/>
          <w:szCs w:val="28"/>
        </w:rPr>
        <w:br w:type="page"/>
      </w:r>
      <w:r w:rsidR="00006C0C" w:rsidRPr="00BF0885">
        <w:rPr>
          <w:rFonts w:ascii="Garamond" w:hAnsi="Garamond" w:cs="Arial"/>
          <w:b/>
          <w:sz w:val="32"/>
          <w:szCs w:val="32"/>
        </w:rPr>
        <w:lastRenderedPageBreak/>
        <w:t>TABLE OF CONTENTS</w:t>
      </w:r>
      <w:r w:rsidR="00A931EE" w:rsidRPr="00BF0885">
        <w:rPr>
          <w:rFonts w:ascii="Garamond" w:hAnsi="Garamond" w:cs="Arial"/>
          <w:b/>
          <w:sz w:val="32"/>
          <w:szCs w:val="32"/>
        </w:rPr>
        <w:t xml:space="preserve"> </w:t>
      </w:r>
    </w:p>
    <w:p w14:paraId="4121CAD3" w14:textId="03A2F894" w:rsidR="003E25B8" w:rsidRDefault="003E25B8" w:rsidP="003F61FF">
      <w:pPr>
        <w:tabs>
          <w:tab w:val="left" w:pos="720"/>
          <w:tab w:val="left" w:pos="4320"/>
          <w:tab w:val="left" w:leader="dot" w:pos="8640"/>
          <w:tab w:val="right" w:pos="9360"/>
          <w:tab w:val="right" w:pos="10080"/>
        </w:tabs>
        <w:rPr>
          <w:rFonts w:ascii="Garamond" w:hAnsi="Garamond" w:cs="Arial"/>
        </w:rPr>
      </w:pPr>
    </w:p>
    <w:p w14:paraId="1387144F" w14:textId="77777777" w:rsidR="008F2394" w:rsidRDefault="008F2394" w:rsidP="00DD6E47">
      <w:pPr>
        <w:rPr>
          <w:rFonts w:ascii="Garamond" w:hAnsi="Garamond" w:cs="Arial"/>
        </w:rPr>
      </w:pPr>
    </w:p>
    <w:sdt>
      <w:sdtPr>
        <w:rPr>
          <w:rFonts w:ascii="Times New Roman" w:eastAsia="Times New Roman" w:hAnsi="Times New Roman" w:cs="Times New Roman"/>
          <w:color w:val="auto"/>
          <w:sz w:val="24"/>
          <w:szCs w:val="24"/>
        </w:rPr>
        <w:id w:val="-1406983085"/>
        <w:docPartObj>
          <w:docPartGallery w:val="Table of Contents"/>
          <w:docPartUnique/>
        </w:docPartObj>
      </w:sdtPr>
      <w:sdtEndPr>
        <w:rPr>
          <w:b/>
          <w:bCs/>
          <w:noProof/>
        </w:rPr>
      </w:sdtEndPr>
      <w:sdtContent>
        <w:p w14:paraId="643BB96B" w14:textId="618C6B25" w:rsidR="001F6309" w:rsidRDefault="001F6309">
          <w:pPr>
            <w:pStyle w:val="TOCHeading"/>
          </w:pPr>
        </w:p>
        <w:p w14:paraId="7F4C7352" w14:textId="61A3B689" w:rsidR="006E5247" w:rsidRDefault="001F6309">
          <w:pPr>
            <w:pStyle w:val="TOC1"/>
            <w:tabs>
              <w:tab w:val="right" w:leader="dot" w:pos="9350"/>
            </w:tabs>
            <w:rPr>
              <w:rFonts w:asciiTheme="minorHAnsi" w:eastAsiaTheme="minorEastAsia" w:hAnsiTheme="minorHAnsi" w:cstheme="minorBidi"/>
              <w:noProof/>
              <w:sz w:val="22"/>
              <w:szCs w:val="22"/>
              <w:lang w:eastAsia="zh-CN"/>
            </w:rPr>
          </w:pPr>
          <w:r>
            <w:fldChar w:fldCharType="begin"/>
          </w:r>
          <w:r>
            <w:instrText xml:space="preserve"> TOC \o "1-3" \h \z \u </w:instrText>
          </w:r>
          <w:r>
            <w:fldChar w:fldCharType="separate"/>
          </w:r>
          <w:hyperlink w:anchor="_Toc163557996" w:history="1">
            <w:r w:rsidR="006E5247" w:rsidRPr="00C545C5">
              <w:rPr>
                <w:rStyle w:val="Hyperlink"/>
                <w:rFonts w:ascii="Garamond" w:hAnsi="Garamond"/>
                <w:noProof/>
              </w:rPr>
              <w:t>INTRODUCTION</w:t>
            </w:r>
            <w:r w:rsidR="006E5247">
              <w:rPr>
                <w:noProof/>
                <w:webHidden/>
              </w:rPr>
              <w:tab/>
            </w:r>
            <w:r w:rsidR="006E5247">
              <w:rPr>
                <w:noProof/>
                <w:webHidden/>
              </w:rPr>
              <w:fldChar w:fldCharType="begin"/>
            </w:r>
            <w:r w:rsidR="006E5247">
              <w:rPr>
                <w:noProof/>
                <w:webHidden/>
              </w:rPr>
              <w:instrText xml:space="preserve"> PAGEREF _Toc163557996 \h </w:instrText>
            </w:r>
            <w:r w:rsidR="006E5247">
              <w:rPr>
                <w:noProof/>
                <w:webHidden/>
              </w:rPr>
            </w:r>
            <w:r w:rsidR="006E5247">
              <w:rPr>
                <w:noProof/>
                <w:webHidden/>
              </w:rPr>
              <w:fldChar w:fldCharType="separate"/>
            </w:r>
            <w:r w:rsidR="004E2741">
              <w:rPr>
                <w:noProof/>
                <w:webHidden/>
              </w:rPr>
              <w:t>1</w:t>
            </w:r>
            <w:r w:rsidR="006E5247">
              <w:rPr>
                <w:noProof/>
                <w:webHidden/>
              </w:rPr>
              <w:fldChar w:fldCharType="end"/>
            </w:r>
          </w:hyperlink>
        </w:p>
        <w:p w14:paraId="32F10C59" w14:textId="3ADBB046" w:rsidR="006E5247" w:rsidRDefault="00953EFB">
          <w:pPr>
            <w:pStyle w:val="TOC1"/>
            <w:tabs>
              <w:tab w:val="right" w:leader="dot" w:pos="9350"/>
            </w:tabs>
            <w:rPr>
              <w:rFonts w:asciiTheme="minorHAnsi" w:eastAsiaTheme="minorEastAsia" w:hAnsiTheme="minorHAnsi" w:cstheme="minorBidi"/>
              <w:noProof/>
              <w:sz w:val="22"/>
              <w:szCs w:val="22"/>
              <w:lang w:eastAsia="zh-CN"/>
            </w:rPr>
          </w:pPr>
          <w:hyperlink w:anchor="_Toc163557997" w:history="1">
            <w:r w:rsidR="006E5247" w:rsidRPr="00C545C5">
              <w:rPr>
                <w:rStyle w:val="Hyperlink"/>
                <w:rFonts w:ascii="Garamond" w:hAnsi="Garamond"/>
                <w:noProof/>
              </w:rPr>
              <w:t>LEADERSHIP TEAMS</w:t>
            </w:r>
            <w:r w:rsidR="006E5247">
              <w:rPr>
                <w:noProof/>
                <w:webHidden/>
              </w:rPr>
              <w:tab/>
            </w:r>
            <w:r w:rsidR="006E5247">
              <w:rPr>
                <w:noProof/>
                <w:webHidden/>
              </w:rPr>
              <w:fldChar w:fldCharType="begin"/>
            </w:r>
            <w:r w:rsidR="006E5247">
              <w:rPr>
                <w:noProof/>
                <w:webHidden/>
              </w:rPr>
              <w:instrText xml:space="preserve"> PAGEREF _Toc163557997 \h </w:instrText>
            </w:r>
            <w:r w:rsidR="006E5247">
              <w:rPr>
                <w:noProof/>
                <w:webHidden/>
              </w:rPr>
            </w:r>
            <w:r w:rsidR="006E5247">
              <w:rPr>
                <w:noProof/>
                <w:webHidden/>
              </w:rPr>
              <w:fldChar w:fldCharType="separate"/>
            </w:r>
            <w:r w:rsidR="004E2741">
              <w:rPr>
                <w:noProof/>
                <w:webHidden/>
              </w:rPr>
              <w:t>2</w:t>
            </w:r>
            <w:r w:rsidR="006E5247">
              <w:rPr>
                <w:noProof/>
                <w:webHidden/>
              </w:rPr>
              <w:fldChar w:fldCharType="end"/>
            </w:r>
          </w:hyperlink>
        </w:p>
        <w:p w14:paraId="64737A09" w14:textId="1DB5B899" w:rsidR="006E5247" w:rsidRDefault="00953EFB">
          <w:pPr>
            <w:pStyle w:val="TOC1"/>
            <w:tabs>
              <w:tab w:val="right" w:leader="dot" w:pos="9350"/>
            </w:tabs>
            <w:rPr>
              <w:rFonts w:asciiTheme="minorHAnsi" w:eastAsiaTheme="minorEastAsia" w:hAnsiTheme="minorHAnsi" w:cstheme="minorBidi"/>
              <w:noProof/>
              <w:sz w:val="22"/>
              <w:szCs w:val="22"/>
              <w:lang w:eastAsia="zh-CN"/>
            </w:rPr>
          </w:pPr>
          <w:hyperlink w:anchor="_Toc163557998" w:history="1">
            <w:r w:rsidR="006E5247" w:rsidRPr="00C545C5">
              <w:rPr>
                <w:rStyle w:val="Hyperlink"/>
                <w:rFonts w:ascii="Garamond" w:hAnsi="Garamond"/>
                <w:noProof/>
              </w:rPr>
              <w:t>COMMUNICATION</w:t>
            </w:r>
            <w:r w:rsidR="006E5247">
              <w:rPr>
                <w:noProof/>
                <w:webHidden/>
              </w:rPr>
              <w:tab/>
            </w:r>
            <w:r w:rsidR="006E5247">
              <w:rPr>
                <w:noProof/>
                <w:webHidden/>
              </w:rPr>
              <w:fldChar w:fldCharType="begin"/>
            </w:r>
            <w:r w:rsidR="006E5247">
              <w:rPr>
                <w:noProof/>
                <w:webHidden/>
              </w:rPr>
              <w:instrText xml:space="preserve"> PAGEREF _Toc163557998 \h </w:instrText>
            </w:r>
            <w:r w:rsidR="006E5247">
              <w:rPr>
                <w:noProof/>
                <w:webHidden/>
              </w:rPr>
            </w:r>
            <w:r w:rsidR="006E5247">
              <w:rPr>
                <w:noProof/>
                <w:webHidden/>
              </w:rPr>
              <w:fldChar w:fldCharType="separate"/>
            </w:r>
            <w:r w:rsidR="004E2741">
              <w:rPr>
                <w:noProof/>
                <w:webHidden/>
              </w:rPr>
              <w:t>3</w:t>
            </w:r>
            <w:r w:rsidR="006E5247">
              <w:rPr>
                <w:noProof/>
                <w:webHidden/>
              </w:rPr>
              <w:fldChar w:fldCharType="end"/>
            </w:r>
          </w:hyperlink>
        </w:p>
        <w:p w14:paraId="3D1DA4F4" w14:textId="08E43E2A" w:rsidR="006E5247" w:rsidRDefault="00953EFB">
          <w:pPr>
            <w:pStyle w:val="TOC1"/>
            <w:tabs>
              <w:tab w:val="right" w:leader="dot" w:pos="9350"/>
            </w:tabs>
            <w:rPr>
              <w:rFonts w:asciiTheme="minorHAnsi" w:eastAsiaTheme="minorEastAsia" w:hAnsiTheme="minorHAnsi" w:cstheme="minorBidi"/>
              <w:noProof/>
              <w:sz w:val="22"/>
              <w:szCs w:val="22"/>
              <w:lang w:eastAsia="zh-CN"/>
            </w:rPr>
          </w:pPr>
          <w:hyperlink w:anchor="_Toc163557999" w:history="1">
            <w:r w:rsidR="006E5247" w:rsidRPr="00C545C5">
              <w:rPr>
                <w:rStyle w:val="Hyperlink"/>
                <w:rFonts w:ascii="Garamond" w:hAnsi="Garamond"/>
                <w:noProof/>
              </w:rPr>
              <w:t>INSTRUCTION</w:t>
            </w:r>
            <w:r w:rsidR="006E5247">
              <w:rPr>
                <w:noProof/>
                <w:webHidden/>
              </w:rPr>
              <w:tab/>
            </w:r>
            <w:r w:rsidR="006E5247">
              <w:rPr>
                <w:noProof/>
                <w:webHidden/>
              </w:rPr>
              <w:fldChar w:fldCharType="begin"/>
            </w:r>
            <w:r w:rsidR="006E5247">
              <w:rPr>
                <w:noProof/>
                <w:webHidden/>
              </w:rPr>
              <w:instrText xml:space="preserve"> PAGEREF _Toc163557999 \h </w:instrText>
            </w:r>
            <w:r w:rsidR="006E5247">
              <w:rPr>
                <w:noProof/>
                <w:webHidden/>
              </w:rPr>
            </w:r>
            <w:r w:rsidR="006E5247">
              <w:rPr>
                <w:noProof/>
                <w:webHidden/>
              </w:rPr>
              <w:fldChar w:fldCharType="separate"/>
            </w:r>
            <w:r w:rsidR="004E2741">
              <w:rPr>
                <w:noProof/>
                <w:webHidden/>
              </w:rPr>
              <w:t>4</w:t>
            </w:r>
            <w:r w:rsidR="006E5247">
              <w:rPr>
                <w:noProof/>
                <w:webHidden/>
              </w:rPr>
              <w:fldChar w:fldCharType="end"/>
            </w:r>
          </w:hyperlink>
        </w:p>
        <w:p w14:paraId="354DFDE2" w14:textId="00901F8D" w:rsidR="006E5247" w:rsidRDefault="00953EFB">
          <w:pPr>
            <w:pStyle w:val="TOC1"/>
            <w:tabs>
              <w:tab w:val="right" w:leader="dot" w:pos="9350"/>
            </w:tabs>
            <w:rPr>
              <w:rFonts w:asciiTheme="minorHAnsi" w:eastAsiaTheme="minorEastAsia" w:hAnsiTheme="minorHAnsi" w:cstheme="minorBidi"/>
              <w:noProof/>
              <w:sz w:val="22"/>
              <w:szCs w:val="22"/>
              <w:lang w:eastAsia="zh-CN"/>
            </w:rPr>
          </w:pPr>
          <w:hyperlink w:anchor="_Toc163558000" w:history="1">
            <w:r w:rsidR="006E5247" w:rsidRPr="00C545C5">
              <w:rPr>
                <w:rStyle w:val="Hyperlink"/>
                <w:rFonts w:ascii="Garamond" w:hAnsi="Garamond"/>
                <w:noProof/>
              </w:rPr>
              <w:t>BUILDINGS, CAMPUS INFRASTRUCTURE and HUMAN SAFETY</w:t>
            </w:r>
            <w:r w:rsidR="006E5247">
              <w:rPr>
                <w:noProof/>
                <w:webHidden/>
              </w:rPr>
              <w:tab/>
            </w:r>
            <w:r w:rsidR="006E5247">
              <w:rPr>
                <w:noProof/>
                <w:webHidden/>
              </w:rPr>
              <w:fldChar w:fldCharType="begin"/>
            </w:r>
            <w:r w:rsidR="006E5247">
              <w:rPr>
                <w:noProof/>
                <w:webHidden/>
              </w:rPr>
              <w:instrText xml:space="preserve"> PAGEREF _Toc163558000 \h </w:instrText>
            </w:r>
            <w:r w:rsidR="006E5247">
              <w:rPr>
                <w:noProof/>
                <w:webHidden/>
              </w:rPr>
            </w:r>
            <w:r w:rsidR="006E5247">
              <w:rPr>
                <w:noProof/>
                <w:webHidden/>
              </w:rPr>
              <w:fldChar w:fldCharType="separate"/>
            </w:r>
            <w:r w:rsidR="004E2741">
              <w:rPr>
                <w:noProof/>
                <w:webHidden/>
              </w:rPr>
              <w:t>8</w:t>
            </w:r>
            <w:r w:rsidR="006E5247">
              <w:rPr>
                <w:noProof/>
                <w:webHidden/>
              </w:rPr>
              <w:fldChar w:fldCharType="end"/>
            </w:r>
          </w:hyperlink>
        </w:p>
        <w:p w14:paraId="0C118765" w14:textId="767ECDFB" w:rsidR="006E5247" w:rsidRDefault="00953EFB">
          <w:pPr>
            <w:pStyle w:val="TOC1"/>
            <w:tabs>
              <w:tab w:val="right" w:leader="dot" w:pos="9350"/>
            </w:tabs>
            <w:rPr>
              <w:rFonts w:asciiTheme="minorHAnsi" w:eastAsiaTheme="minorEastAsia" w:hAnsiTheme="minorHAnsi" w:cstheme="minorBidi"/>
              <w:noProof/>
              <w:sz w:val="22"/>
              <w:szCs w:val="22"/>
              <w:lang w:eastAsia="zh-CN"/>
            </w:rPr>
          </w:pPr>
          <w:hyperlink w:anchor="_Toc163558001" w:history="1">
            <w:r w:rsidR="006E5247" w:rsidRPr="00C545C5">
              <w:rPr>
                <w:rStyle w:val="Hyperlink"/>
                <w:rFonts w:ascii="Garamond" w:hAnsi="Garamond"/>
                <w:noProof/>
              </w:rPr>
              <w:t>TECHNOLOGY</w:t>
            </w:r>
            <w:r w:rsidR="006E5247">
              <w:rPr>
                <w:noProof/>
                <w:webHidden/>
              </w:rPr>
              <w:tab/>
            </w:r>
            <w:r w:rsidR="006E5247">
              <w:rPr>
                <w:noProof/>
                <w:webHidden/>
              </w:rPr>
              <w:fldChar w:fldCharType="begin"/>
            </w:r>
            <w:r w:rsidR="006E5247">
              <w:rPr>
                <w:noProof/>
                <w:webHidden/>
              </w:rPr>
              <w:instrText xml:space="preserve"> PAGEREF _Toc163558001 \h </w:instrText>
            </w:r>
            <w:r w:rsidR="006E5247">
              <w:rPr>
                <w:noProof/>
                <w:webHidden/>
              </w:rPr>
            </w:r>
            <w:r w:rsidR="006E5247">
              <w:rPr>
                <w:noProof/>
                <w:webHidden/>
              </w:rPr>
              <w:fldChar w:fldCharType="separate"/>
            </w:r>
            <w:r w:rsidR="004E2741">
              <w:rPr>
                <w:noProof/>
                <w:webHidden/>
              </w:rPr>
              <w:t>11</w:t>
            </w:r>
            <w:r w:rsidR="006E5247">
              <w:rPr>
                <w:noProof/>
                <w:webHidden/>
              </w:rPr>
              <w:fldChar w:fldCharType="end"/>
            </w:r>
          </w:hyperlink>
        </w:p>
        <w:p w14:paraId="1783DB53" w14:textId="173DB210" w:rsidR="006E5247" w:rsidRDefault="00953EFB">
          <w:pPr>
            <w:pStyle w:val="TOC1"/>
            <w:tabs>
              <w:tab w:val="right" w:leader="dot" w:pos="9350"/>
            </w:tabs>
            <w:rPr>
              <w:rFonts w:asciiTheme="minorHAnsi" w:eastAsiaTheme="minorEastAsia" w:hAnsiTheme="minorHAnsi" w:cstheme="minorBidi"/>
              <w:noProof/>
              <w:sz w:val="22"/>
              <w:szCs w:val="22"/>
              <w:lang w:eastAsia="zh-CN"/>
            </w:rPr>
          </w:pPr>
          <w:hyperlink w:anchor="_Toc163558002" w:history="1">
            <w:r w:rsidR="006E5247" w:rsidRPr="00C545C5">
              <w:rPr>
                <w:rStyle w:val="Hyperlink"/>
                <w:rFonts w:ascii="Garamond" w:hAnsi="Garamond"/>
                <w:noProof/>
              </w:rPr>
              <w:t>STUDENT SUPPORT SERVICES</w:t>
            </w:r>
            <w:r w:rsidR="006E5247">
              <w:rPr>
                <w:noProof/>
                <w:webHidden/>
              </w:rPr>
              <w:tab/>
            </w:r>
            <w:r w:rsidR="006E5247">
              <w:rPr>
                <w:noProof/>
                <w:webHidden/>
              </w:rPr>
              <w:fldChar w:fldCharType="begin"/>
            </w:r>
            <w:r w:rsidR="006E5247">
              <w:rPr>
                <w:noProof/>
                <w:webHidden/>
              </w:rPr>
              <w:instrText xml:space="preserve"> PAGEREF _Toc163558002 \h </w:instrText>
            </w:r>
            <w:r w:rsidR="006E5247">
              <w:rPr>
                <w:noProof/>
                <w:webHidden/>
              </w:rPr>
            </w:r>
            <w:r w:rsidR="006E5247">
              <w:rPr>
                <w:noProof/>
                <w:webHidden/>
              </w:rPr>
              <w:fldChar w:fldCharType="separate"/>
            </w:r>
            <w:r w:rsidR="004E2741">
              <w:rPr>
                <w:noProof/>
                <w:webHidden/>
              </w:rPr>
              <w:t>13</w:t>
            </w:r>
            <w:r w:rsidR="006E5247">
              <w:rPr>
                <w:noProof/>
                <w:webHidden/>
              </w:rPr>
              <w:fldChar w:fldCharType="end"/>
            </w:r>
          </w:hyperlink>
        </w:p>
        <w:p w14:paraId="3881CA62" w14:textId="4AF053D8" w:rsidR="006E5247" w:rsidRDefault="00953EFB">
          <w:pPr>
            <w:pStyle w:val="TOC1"/>
            <w:tabs>
              <w:tab w:val="right" w:leader="dot" w:pos="9350"/>
            </w:tabs>
            <w:rPr>
              <w:rFonts w:asciiTheme="minorHAnsi" w:eastAsiaTheme="minorEastAsia" w:hAnsiTheme="minorHAnsi" w:cstheme="minorBidi"/>
              <w:noProof/>
              <w:sz w:val="22"/>
              <w:szCs w:val="22"/>
              <w:lang w:eastAsia="zh-CN"/>
            </w:rPr>
          </w:pPr>
          <w:hyperlink w:anchor="_Toc163558003" w:history="1">
            <w:r w:rsidR="006E5247" w:rsidRPr="00C545C5">
              <w:rPr>
                <w:rStyle w:val="Hyperlink"/>
                <w:rFonts w:ascii="Garamond" w:hAnsi="Garamond"/>
                <w:noProof/>
              </w:rPr>
              <w:t>HUMAN RESOURCES</w:t>
            </w:r>
            <w:r w:rsidR="006E5247">
              <w:rPr>
                <w:noProof/>
                <w:webHidden/>
              </w:rPr>
              <w:tab/>
            </w:r>
            <w:r w:rsidR="006E5247">
              <w:rPr>
                <w:noProof/>
                <w:webHidden/>
              </w:rPr>
              <w:fldChar w:fldCharType="begin"/>
            </w:r>
            <w:r w:rsidR="006E5247">
              <w:rPr>
                <w:noProof/>
                <w:webHidden/>
              </w:rPr>
              <w:instrText xml:space="preserve"> PAGEREF _Toc163558003 \h </w:instrText>
            </w:r>
            <w:r w:rsidR="006E5247">
              <w:rPr>
                <w:noProof/>
                <w:webHidden/>
              </w:rPr>
            </w:r>
            <w:r w:rsidR="006E5247">
              <w:rPr>
                <w:noProof/>
                <w:webHidden/>
              </w:rPr>
              <w:fldChar w:fldCharType="separate"/>
            </w:r>
            <w:r w:rsidR="004E2741">
              <w:rPr>
                <w:noProof/>
                <w:webHidden/>
              </w:rPr>
              <w:t>18</w:t>
            </w:r>
            <w:r w:rsidR="006E5247">
              <w:rPr>
                <w:noProof/>
                <w:webHidden/>
              </w:rPr>
              <w:fldChar w:fldCharType="end"/>
            </w:r>
          </w:hyperlink>
        </w:p>
        <w:p w14:paraId="663DD329" w14:textId="5FF6C094" w:rsidR="006E5247" w:rsidRDefault="00953EFB">
          <w:pPr>
            <w:pStyle w:val="TOC1"/>
            <w:tabs>
              <w:tab w:val="right" w:leader="dot" w:pos="9350"/>
            </w:tabs>
            <w:rPr>
              <w:rFonts w:asciiTheme="minorHAnsi" w:eastAsiaTheme="minorEastAsia" w:hAnsiTheme="minorHAnsi" w:cstheme="minorBidi"/>
              <w:noProof/>
              <w:sz w:val="22"/>
              <w:szCs w:val="22"/>
              <w:lang w:eastAsia="zh-CN"/>
            </w:rPr>
          </w:pPr>
          <w:hyperlink w:anchor="_Toc163558004" w:history="1">
            <w:r w:rsidR="006E5247" w:rsidRPr="00C545C5">
              <w:rPr>
                <w:rStyle w:val="Hyperlink"/>
                <w:rFonts w:ascii="Garamond" w:hAnsi="Garamond"/>
                <w:noProof/>
              </w:rPr>
              <w:t>FISCAL ISSUES (payroll, purchasing, contracts)</w:t>
            </w:r>
            <w:r w:rsidR="006E5247">
              <w:rPr>
                <w:noProof/>
                <w:webHidden/>
              </w:rPr>
              <w:tab/>
            </w:r>
            <w:r w:rsidR="006E5247">
              <w:rPr>
                <w:noProof/>
                <w:webHidden/>
              </w:rPr>
              <w:fldChar w:fldCharType="begin"/>
            </w:r>
            <w:r w:rsidR="006E5247">
              <w:rPr>
                <w:noProof/>
                <w:webHidden/>
              </w:rPr>
              <w:instrText xml:space="preserve"> PAGEREF _Toc163558004 \h </w:instrText>
            </w:r>
            <w:r w:rsidR="006E5247">
              <w:rPr>
                <w:noProof/>
                <w:webHidden/>
              </w:rPr>
            </w:r>
            <w:r w:rsidR="006E5247">
              <w:rPr>
                <w:noProof/>
                <w:webHidden/>
              </w:rPr>
              <w:fldChar w:fldCharType="separate"/>
            </w:r>
            <w:r w:rsidR="004E2741">
              <w:rPr>
                <w:noProof/>
                <w:webHidden/>
              </w:rPr>
              <w:t>20</w:t>
            </w:r>
            <w:r w:rsidR="006E5247">
              <w:rPr>
                <w:noProof/>
                <w:webHidden/>
              </w:rPr>
              <w:fldChar w:fldCharType="end"/>
            </w:r>
          </w:hyperlink>
        </w:p>
        <w:p w14:paraId="6CDAC99F" w14:textId="71DF7A5A" w:rsidR="006E5247" w:rsidRDefault="00953EFB">
          <w:pPr>
            <w:pStyle w:val="TOC1"/>
            <w:tabs>
              <w:tab w:val="right" w:leader="dot" w:pos="9350"/>
            </w:tabs>
            <w:rPr>
              <w:rFonts w:asciiTheme="minorHAnsi" w:eastAsiaTheme="minorEastAsia" w:hAnsiTheme="minorHAnsi" w:cstheme="minorBidi"/>
              <w:noProof/>
              <w:sz w:val="22"/>
              <w:szCs w:val="22"/>
              <w:lang w:eastAsia="zh-CN"/>
            </w:rPr>
          </w:pPr>
          <w:hyperlink w:anchor="_Toc163558005" w:history="1">
            <w:r w:rsidR="006E5247" w:rsidRPr="00C545C5">
              <w:rPr>
                <w:rStyle w:val="Hyperlink"/>
                <w:rFonts w:ascii="Garamond" w:hAnsi="Garamond"/>
                <w:noProof/>
              </w:rPr>
              <w:t>INSURANCE CONSIDERATIONS</w:t>
            </w:r>
            <w:r w:rsidR="006E5247">
              <w:rPr>
                <w:noProof/>
                <w:webHidden/>
              </w:rPr>
              <w:tab/>
            </w:r>
            <w:r w:rsidR="006E5247">
              <w:rPr>
                <w:noProof/>
                <w:webHidden/>
              </w:rPr>
              <w:fldChar w:fldCharType="begin"/>
            </w:r>
            <w:r w:rsidR="006E5247">
              <w:rPr>
                <w:noProof/>
                <w:webHidden/>
              </w:rPr>
              <w:instrText xml:space="preserve"> PAGEREF _Toc163558005 \h </w:instrText>
            </w:r>
            <w:r w:rsidR="006E5247">
              <w:rPr>
                <w:noProof/>
                <w:webHidden/>
              </w:rPr>
            </w:r>
            <w:r w:rsidR="006E5247">
              <w:rPr>
                <w:noProof/>
                <w:webHidden/>
              </w:rPr>
              <w:fldChar w:fldCharType="separate"/>
            </w:r>
            <w:r w:rsidR="004E2741">
              <w:rPr>
                <w:noProof/>
                <w:webHidden/>
              </w:rPr>
              <w:t>22</w:t>
            </w:r>
            <w:r w:rsidR="006E5247">
              <w:rPr>
                <w:noProof/>
                <w:webHidden/>
              </w:rPr>
              <w:fldChar w:fldCharType="end"/>
            </w:r>
          </w:hyperlink>
        </w:p>
        <w:p w14:paraId="2075D106" w14:textId="4ABFA1C2" w:rsidR="006E5247" w:rsidRDefault="00953EFB">
          <w:pPr>
            <w:pStyle w:val="TOC1"/>
            <w:tabs>
              <w:tab w:val="right" w:leader="dot" w:pos="9350"/>
            </w:tabs>
            <w:rPr>
              <w:rFonts w:asciiTheme="minorHAnsi" w:eastAsiaTheme="minorEastAsia" w:hAnsiTheme="minorHAnsi" w:cstheme="minorBidi"/>
              <w:noProof/>
              <w:sz w:val="22"/>
              <w:szCs w:val="22"/>
              <w:lang w:eastAsia="zh-CN"/>
            </w:rPr>
          </w:pPr>
          <w:hyperlink w:anchor="_Toc163558006" w:history="1">
            <w:r w:rsidR="006E5247" w:rsidRPr="00C545C5">
              <w:rPr>
                <w:rStyle w:val="Hyperlink"/>
                <w:rFonts w:ascii="Garamond" w:hAnsi="Garamond"/>
                <w:noProof/>
              </w:rPr>
              <w:t>PUBLIC HEALTH ISSUES</w:t>
            </w:r>
            <w:r w:rsidR="006E5247">
              <w:rPr>
                <w:noProof/>
                <w:webHidden/>
              </w:rPr>
              <w:tab/>
            </w:r>
            <w:r w:rsidR="006E5247">
              <w:rPr>
                <w:noProof/>
                <w:webHidden/>
              </w:rPr>
              <w:fldChar w:fldCharType="begin"/>
            </w:r>
            <w:r w:rsidR="006E5247">
              <w:rPr>
                <w:noProof/>
                <w:webHidden/>
              </w:rPr>
              <w:instrText xml:space="preserve"> PAGEREF _Toc163558006 \h </w:instrText>
            </w:r>
            <w:r w:rsidR="006E5247">
              <w:rPr>
                <w:noProof/>
                <w:webHidden/>
              </w:rPr>
            </w:r>
            <w:r w:rsidR="006E5247">
              <w:rPr>
                <w:noProof/>
                <w:webHidden/>
              </w:rPr>
              <w:fldChar w:fldCharType="separate"/>
            </w:r>
            <w:r w:rsidR="004E2741">
              <w:rPr>
                <w:noProof/>
                <w:webHidden/>
              </w:rPr>
              <w:t>23</w:t>
            </w:r>
            <w:r w:rsidR="006E5247">
              <w:rPr>
                <w:noProof/>
                <w:webHidden/>
              </w:rPr>
              <w:fldChar w:fldCharType="end"/>
            </w:r>
          </w:hyperlink>
        </w:p>
        <w:p w14:paraId="62E09B2F" w14:textId="79C84FF3" w:rsidR="006E5247" w:rsidRDefault="00953EFB">
          <w:pPr>
            <w:pStyle w:val="TOC1"/>
            <w:tabs>
              <w:tab w:val="right" w:leader="dot" w:pos="9350"/>
            </w:tabs>
            <w:rPr>
              <w:rFonts w:asciiTheme="minorHAnsi" w:eastAsiaTheme="minorEastAsia" w:hAnsiTheme="minorHAnsi" w:cstheme="minorBidi"/>
              <w:noProof/>
              <w:sz w:val="22"/>
              <w:szCs w:val="22"/>
              <w:lang w:eastAsia="zh-CN"/>
            </w:rPr>
          </w:pPr>
          <w:hyperlink w:anchor="_Toc163558007" w:history="1">
            <w:r w:rsidR="006E5247" w:rsidRPr="00C545C5">
              <w:rPr>
                <w:rStyle w:val="Hyperlink"/>
                <w:rFonts w:ascii="Garamond" w:hAnsi="Garamond"/>
                <w:noProof/>
              </w:rPr>
              <w:t>COLLEGE PARTNERSHIPS</w:t>
            </w:r>
            <w:r w:rsidR="006E5247">
              <w:rPr>
                <w:noProof/>
                <w:webHidden/>
              </w:rPr>
              <w:tab/>
            </w:r>
            <w:r w:rsidR="006E5247">
              <w:rPr>
                <w:noProof/>
                <w:webHidden/>
              </w:rPr>
              <w:fldChar w:fldCharType="begin"/>
            </w:r>
            <w:r w:rsidR="006E5247">
              <w:rPr>
                <w:noProof/>
                <w:webHidden/>
              </w:rPr>
              <w:instrText xml:space="preserve"> PAGEREF _Toc163558007 \h </w:instrText>
            </w:r>
            <w:r w:rsidR="006E5247">
              <w:rPr>
                <w:noProof/>
                <w:webHidden/>
              </w:rPr>
            </w:r>
            <w:r w:rsidR="006E5247">
              <w:rPr>
                <w:noProof/>
                <w:webHidden/>
              </w:rPr>
              <w:fldChar w:fldCharType="separate"/>
            </w:r>
            <w:r w:rsidR="004E2741">
              <w:rPr>
                <w:noProof/>
                <w:webHidden/>
              </w:rPr>
              <w:t>24</w:t>
            </w:r>
            <w:r w:rsidR="006E5247">
              <w:rPr>
                <w:noProof/>
                <w:webHidden/>
              </w:rPr>
              <w:fldChar w:fldCharType="end"/>
            </w:r>
          </w:hyperlink>
        </w:p>
        <w:p w14:paraId="5DAE4944" w14:textId="44399FEA" w:rsidR="006E5247" w:rsidRDefault="00953EFB">
          <w:pPr>
            <w:pStyle w:val="TOC1"/>
            <w:tabs>
              <w:tab w:val="right" w:leader="dot" w:pos="9350"/>
            </w:tabs>
            <w:rPr>
              <w:rFonts w:asciiTheme="minorHAnsi" w:eastAsiaTheme="minorEastAsia" w:hAnsiTheme="minorHAnsi" w:cstheme="minorBidi"/>
              <w:noProof/>
              <w:sz w:val="22"/>
              <w:szCs w:val="22"/>
              <w:lang w:eastAsia="zh-CN"/>
            </w:rPr>
          </w:pPr>
          <w:hyperlink w:anchor="_Toc163558008" w:history="1">
            <w:r w:rsidR="006E5247" w:rsidRPr="00C545C5">
              <w:rPr>
                <w:rStyle w:val="Hyperlink"/>
                <w:rFonts w:ascii="Garamond" w:hAnsi="Garamond"/>
                <w:noProof/>
              </w:rPr>
              <w:t>APPENDICES</w:t>
            </w:r>
            <w:r w:rsidR="006E5247">
              <w:rPr>
                <w:noProof/>
                <w:webHidden/>
              </w:rPr>
              <w:tab/>
            </w:r>
            <w:r w:rsidR="006E5247">
              <w:rPr>
                <w:noProof/>
                <w:webHidden/>
              </w:rPr>
              <w:fldChar w:fldCharType="begin"/>
            </w:r>
            <w:r w:rsidR="006E5247">
              <w:rPr>
                <w:noProof/>
                <w:webHidden/>
              </w:rPr>
              <w:instrText xml:space="preserve"> PAGEREF _Toc163558008 \h </w:instrText>
            </w:r>
            <w:r w:rsidR="006E5247">
              <w:rPr>
                <w:noProof/>
                <w:webHidden/>
              </w:rPr>
            </w:r>
            <w:r w:rsidR="006E5247">
              <w:rPr>
                <w:noProof/>
                <w:webHidden/>
              </w:rPr>
              <w:fldChar w:fldCharType="separate"/>
            </w:r>
            <w:r w:rsidR="004E2741">
              <w:rPr>
                <w:noProof/>
                <w:webHidden/>
              </w:rPr>
              <w:t>25</w:t>
            </w:r>
            <w:r w:rsidR="006E5247">
              <w:rPr>
                <w:noProof/>
                <w:webHidden/>
              </w:rPr>
              <w:fldChar w:fldCharType="end"/>
            </w:r>
          </w:hyperlink>
        </w:p>
        <w:p w14:paraId="023DA4D3" w14:textId="55C9C5CE" w:rsidR="006E5247" w:rsidRDefault="00953EFB">
          <w:pPr>
            <w:pStyle w:val="TOC3"/>
            <w:tabs>
              <w:tab w:val="right" w:leader="dot" w:pos="9350"/>
            </w:tabs>
            <w:rPr>
              <w:rFonts w:asciiTheme="minorHAnsi" w:eastAsiaTheme="minorEastAsia" w:hAnsiTheme="minorHAnsi" w:cstheme="minorBidi"/>
              <w:noProof/>
              <w:sz w:val="22"/>
              <w:szCs w:val="22"/>
              <w:lang w:eastAsia="zh-CN"/>
            </w:rPr>
          </w:pPr>
          <w:hyperlink w:anchor="_Toc163558009" w:history="1">
            <w:r w:rsidR="006E5247" w:rsidRPr="00C545C5">
              <w:rPr>
                <w:rStyle w:val="Hyperlink"/>
                <w:rFonts w:ascii="Garamond" w:hAnsi="Garamond"/>
                <w:noProof/>
              </w:rPr>
              <w:t>Appendix A:  Building Managers and Communication Contacts</w:t>
            </w:r>
            <w:r w:rsidR="006E5247">
              <w:rPr>
                <w:noProof/>
                <w:webHidden/>
              </w:rPr>
              <w:tab/>
            </w:r>
            <w:r w:rsidR="006E5247">
              <w:rPr>
                <w:noProof/>
                <w:webHidden/>
              </w:rPr>
              <w:fldChar w:fldCharType="begin"/>
            </w:r>
            <w:r w:rsidR="006E5247">
              <w:rPr>
                <w:noProof/>
                <w:webHidden/>
              </w:rPr>
              <w:instrText xml:space="preserve"> PAGEREF _Toc163558009 \h </w:instrText>
            </w:r>
            <w:r w:rsidR="006E5247">
              <w:rPr>
                <w:noProof/>
                <w:webHidden/>
              </w:rPr>
            </w:r>
            <w:r w:rsidR="006E5247">
              <w:rPr>
                <w:noProof/>
                <w:webHidden/>
              </w:rPr>
              <w:fldChar w:fldCharType="separate"/>
            </w:r>
            <w:r w:rsidR="004E2741">
              <w:rPr>
                <w:noProof/>
                <w:webHidden/>
              </w:rPr>
              <w:t>25</w:t>
            </w:r>
            <w:r w:rsidR="006E5247">
              <w:rPr>
                <w:noProof/>
                <w:webHidden/>
              </w:rPr>
              <w:fldChar w:fldCharType="end"/>
            </w:r>
          </w:hyperlink>
        </w:p>
        <w:p w14:paraId="11E8F471" w14:textId="43D387EB" w:rsidR="006E5247" w:rsidRDefault="00953EFB">
          <w:pPr>
            <w:pStyle w:val="TOC3"/>
            <w:tabs>
              <w:tab w:val="right" w:leader="dot" w:pos="9350"/>
            </w:tabs>
            <w:rPr>
              <w:rFonts w:asciiTheme="minorHAnsi" w:eastAsiaTheme="minorEastAsia" w:hAnsiTheme="minorHAnsi" w:cstheme="minorBidi"/>
              <w:noProof/>
              <w:sz w:val="22"/>
              <w:szCs w:val="22"/>
              <w:lang w:eastAsia="zh-CN"/>
            </w:rPr>
          </w:pPr>
          <w:hyperlink w:anchor="_Toc163558010" w:history="1">
            <w:r w:rsidR="006E5247" w:rsidRPr="00C545C5">
              <w:rPr>
                <w:rStyle w:val="Hyperlink"/>
                <w:rFonts w:ascii="Garamond" w:hAnsi="Garamond"/>
                <w:noProof/>
              </w:rPr>
              <w:t>Appendix B:  Future Considerations</w:t>
            </w:r>
            <w:r w:rsidR="006E5247">
              <w:rPr>
                <w:noProof/>
                <w:webHidden/>
              </w:rPr>
              <w:tab/>
            </w:r>
            <w:r w:rsidR="006E5247">
              <w:rPr>
                <w:noProof/>
                <w:webHidden/>
              </w:rPr>
              <w:fldChar w:fldCharType="begin"/>
            </w:r>
            <w:r w:rsidR="006E5247">
              <w:rPr>
                <w:noProof/>
                <w:webHidden/>
              </w:rPr>
              <w:instrText xml:space="preserve"> PAGEREF _Toc163558010 \h </w:instrText>
            </w:r>
            <w:r w:rsidR="006E5247">
              <w:rPr>
                <w:noProof/>
                <w:webHidden/>
              </w:rPr>
            </w:r>
            <w:r w:rsidR="006E5247">
              <w:rPr>
                <w:noProof/>
                <w:webHidden/>
              </w:rPr>
              <w:fldChar w:fldCharType="separate"/>
            </w:r>
            <w:r w:rsidR="004E2741">
              <w:rPr>
                <w:noProof/>
                <w:webHidden/>
              </w:rPr>
              <w:t>27</w:t>
            </w:r>
            <w:r w:rsidR="006E5247">
              <w:rPr>
                <w:noProof/>
                <w:webHidden/>
              </w:rPr>
              <w:fldChar w:fldCharType="end"/>
            </w:r>
          </w:hyperlink>
        </w:p>
        <w:p w14:paraId="6245395A" w14:textId="30F658F6" w:rsidR="001F6309" w:rsidRDefault="001F6309">
          <w:r>
            <w:rPr>
              <w:b/>
              <w:bCs/>
              <w:noProof/>
            </w:rPr>
            <w:fldChar w:fldCharType="end"/>
          </w:r>
        </w:p>
      </w:sdtContent>
    </w:sdt>
    <w:p w14:paraId="486ED625" w14:textId="56479760" w:rsidR="001F6309" w:rsidRDefault="001F6309" w:rsidP="00DD6E47">
      <w:pPr>
        <w:rPr>
          <w:rFonts w:ascii="Garamond" w:hAnsi="Garamond" w:cs="Arial"/>
        </w:rPr>
        <w:sectPr w:rsidR="001F6309" w:rsidSect="00727DF4">
          <w:footerReference w:type="default" r:id="rId9"/>
          <w:footerReference w:type="first" r:id="rId10"/>
          <w:pgSz w:w="12240" w:h="15840"/>
          <w:pgMar w:top="1440" w:right="1440" w:bottom="1440" w:left="1440" w:header="720" w:footer="720" w:gutter="0"/>
          <w:cols w:space="720"/>
          <w:docGrid w:linePitch="360"/>
        </w:sectPr>
      </w:pPr>
    </w:p>
    <w:p w14:paraId="5F1A2CF2" w14:textId="77777777" w:rsidR="00071B25" w:rsidRPr="005B4890" w:rsidRDefault="006C325A" w:rsidP="005B4890">
      <w:pPr>
        <w:pStyle w:val="Heading1"/>
        <w:rPr>
          <w:rFonts w:ascii="Garamond" w:hAnsi="Garamond"/>
          <w:i/>
        </w:rPr>
      </w:pPr>
      <w:bookmarkStart w:id="0" w:name="_Toc163557996"/>
      <w:r w:rsidRPr="005B4890">
        <w:rPr>
          <w:rFonts w:ascii="Garamond" w:hAnsi="Garamond"/>
        </w:rPr>
        <w:lastRenderedPageBreak/>
        <w:t>INTRODUCTION</w:t>
      </w:r>
      <w:bookmarkEnd w:id="0"/>
    </w:p>
    <w:p w14:paraId="1999C44E" w14:textId="77777777" w:rsidR="00006C0C" w:rsidRPr="00BF0885" w:rsidRDefault="005C4F78" w:rsidP="00DD6E47">
      <w:pPr>
        <w:rPr>
          <w:rFonts w:ascii="Garamond" w:hAnsi="Garamond" w:cs="Arial"/>
        </w:rPr>
      </w:pPr>
      <w:r w:rsidRPr="00BF0885">
        <w:rPr>
          <w:rFonts w:ascii="Garamond" w:hAnsi="Garamond" w:cs="Arial"/>
        </w:rPr>
        <w:t>The purpose of this plan is to help Central Oregon Community College prepare for event(s</w:t>
      </w:r>
      <w:r w:rsidR="004D2751" w:rsidRPr="00BF0885">
        <w:rPr>
          <w:rFonts w:ascii="Garamond" w:hAnsi="Garamond" w:cs="Arial"/>
        </w:rPr>
        <w:t>) that</w:t>
      </w:r>
      <w:r w:rsidRPr="00BF0885">
        <w:rPr>
          <w:rFonts w:ascii="Garamond" w:hAnsi="Garamond" w:cs="Arial"/>
        </w:rPr>
        <w:t xml:space="preserve"> might jeopardize the institutional and/or instructional continuity of the College. </w:t>
      </w:r>
      <w:r w:rsidR="00AD4512" w:rsidRPr="00BF0885">
        <w:rPr>
          <w:rFonts w:ascii="Garamond" w:hAnsi="Garamond" w:cs="Arial"/>
        </w:rPr>
        <w:t xml:space="preserve">The goal </w:t>
      </w:r>
      <w:r w:rsidR="003049F0" w:rsidRPr="00BF0885">
        <w:rPr>
          <w:rFonts w:ascii="Garamond" w:hAnsi="Garamond" w:cs="Arial"/>
        </w:rPr>
        <w:t>is</w:t>
      </w:r>
      <w:r w:rsidR="00AD4512" w:rsidRPr="00BF0885">
        <w:rPr>
          <w:rFonts w:ascii="Garamond" w:hAnsi="Garamond" w:cs="Arial"/>
        </w:rPr>
        <w:t xml:space="preserve"> to maintain </w:t>
      </w:r>
      <w:r w:rsidR="00C46B1C" w:rsidRPr="00BF0885">
        <w:rPr>
          <w:rFonts w:ascii="Garamond" w:hAnsi="Garamond" w:cs="Arial"/>
        </w:rPr>
        <w:t xml:space="preserve">– or </w:t>
      </w:r>
      <w:r w:rsidR="00AD4512" w:rsidRPr="00BF0885">
        <w:rPr>
          <w:rFonts w:ascii="Garamond" w:hAnsi="Garamond" w:cs="Arial"/>
        </w:rPr>
        <w:t xml:space="preserve">regain </w:t>
      </w:r>
      <w:r w:rsidR="0073314F" w:rsidRPr="00BF0885">
        <w:rPr>
          <w:rFonts w:ascii="Garamond" w:hAnsi="Garamond" w:cs="Arial"/>
        </w:rPr>
        <w:t xml:space="preserve">as quickly and efficiently as possible </w:t>
      </w:r>
      <w:r w:rsidR="00C46B1C" w:rsidRPr="00BF0885">
        <w:rPr>
          <w:rFonts w:ascii="Garamond" w:hAnsi="Garamond" w:cs="Arial"/>
        </w:rPr>
        <w:t xml:space="preserve">– </w:t>
      </w:r>
      <w:r w:rsidR="006713C5" w:rsidRPr="00BF0885">
        <w:rPr>
          <w:rFonts w:ascii="Garamond" w:hAnsi="Garamond" w:cs="Arial"/>
        </w:rPr>
        <w:t xml:space="preserve">the infrastructure needed to </w:t>
      </w:r>
      <w:r w:rsidR="003049F0" w:rsidRPr="00BF0885">
        <w:rPr>
          <w:rFonts w:ascii="Garamond" w:hAnsi="Garamond" w:cs="Arial"/>
        </w:rPr>
        <w:t>allow classes and other critical components of the College to operate.</w:t>
      </w:r>
      <w:r w:rsidR="00D57B79">
        <w:rPr>
          <w:rFonts w:ascii="Garamond" w:hAnsi="Garamond" w:cs="Arial"/>
        </w:rPr>
        <w:t xml:space="preserve"> This plan provides an outline. </w:t>
      </w:r>
      <w:r w:rsidR="00EF4C0C" w:rsidRPr="00BF0885">
        <w:rPr>
          <w:rFonts w:ascii="Garamond" w:hAnsi="Garamond" w:cs="Arial"/>
        </w:rPr>
        <w:t>T</w:t>
      </w:r>
      <w:r w:rsidR="00040444" w:rsidRPr="00BF0885">
        <w:rPr>
          <w:rFonts w:ascii="Garamond" w:hAnsi="Garamond" w:cs="Arial"/>
        </w:rPr>
        <w:t xml:space="preserve">he College also maintains </w:t>
      </w:r>
      <w:r w:rsidR="00006C0C" w:rsidRPr="00BF0885">
        <w:rPr>
          <w:rFonts w:ascii="Garamond" w:hAnsi="Garamond" w:cs="Arial"/>
        </w:rPr>
        <w:t xml:space="preserve">other </w:t>
      </w:r>
      <w:r w:rsidR="00040444" w:rsidRPr="00BF0885">
        <w:rPr>
          <w:rFonts w:ascii="Garamond" w:hAnsi="Garamond" w:cs="Arial"/>
        </w:rPr>
        <w:t>more comprehensive plans</w:t>
      </w:r>
      <w:r w:rsidR="00006C0C" w:rsidRPr="00BF0885">
        <w:rPr>
          <w:rFonts w:ascii="Garamond" w:hAnsi="Garamond" w:cs="Arial"/>
        </w:rPr>
        <w:t xml:space="preserve">: </w:t>
      </w:r>
    </w:p>
    <w:p w14:paraId="3B0C962A" w14:textId="77777777" w:rsidR="00006C0C" w:rsidRPr="00BF0885" w:rsidRDefault="00006C0C" w:rsidP="00DD6E47">
      <w:pPr>
        <w:rPr>
          <w:rFonts w:ascii="Garamond" w:hAnsi="Garamond" w:cs="Arial"/>
        </w:rPr>
      </w:pPr>
      <w:r w:rsidRPr="00BF0885">
        <w:rPr>
          <w:rFonts w:ascii="Garamond" w:hAnsi="Garamond" w:cs="Arial"/>
        </w:rPr>
        <w:t xml:space="preserve"> </w:t>
      </w:r>
    </w:p>
    <w:p w14:paraId="6CE99B14" w14:textId="77777777" w:rsidR="00006C0C" w:rsidRDefault="00040444" w:rsidP="00DD6E47">
      <w:pPr>
        <w:numPr>
          <w:ilvl w:val="0"/>
          <w:numId w:val="14"/>
        </w:numPr>
        <w:rPr>
          <w:rFonts w:ascii="Garamond" w:hAnsi="Garamond" w:cs="Arial"/>
        </w:rPr>
      </w:pPr>
      <w:r w:rsidRPr="009A5D2A">
        <w:rPr>
          <w:rFonts w:ascii="Garamond" w:hAnsi="Garamond" w:cs="Arial"/>
        </w:rPr>
        <w:t>Emergency Action Plan</w:t>
      </w:r>
      <w:r w:rsidR="00437241" w:rsidRPr="009A5D2A">
        <w:rPr>
          <w:rFonts w:ascii="Garamond" w:hAnsi="Garamond" w:cs="Arial"/>
        </w:rPr>
        <w:t>s (</w:t>
      </w:r>
      <w:r w:rsidRPr="009A5D2A">
        <w:rPr>
          <w:rFonts w:ascii="Garamond" w:hAnsi="Garamond" w:cs="Arial"/>
        </w:rPr>
        <w:t xml:space="preserve">which includes Emergency Procedures, </w:t>
      </w:r>
      <w:r w:rsidR="00006C0C" w:rsidRPr="009A5D2A">
        <w:rPr>
          <w:rFonts w:ascii="Garamond" w:hAnsi="Garamond" w:cs="Arial"/>
        </w:rPr>
        <w:t xml:space="preserve">Active Assailant, </w:t>
      </w:r>
      <w:r w:rsidRPr="009A5D2A">
        <w:rPr>
          <w:rFonts w:ascii="Garamond" w:hAnsi="Garamond" w:cs="Arial"/>
        </w:rPr>
        <w:t>Evacuation Procedures and Fire Prevention Plans)</w:t>
      </w:r>
      <w:r w:rsidR="00D451A8" w:rsidRPr="009A5D2A">
        <w:rPr>
          <w:rFonts w:ascii="Garamond" w:hAnsi="Garamond" w:cs="Arial"/>
        </w:rPr>
        <w:t>;</w:t>
      </w:r>
      <w:r w:rsidRPr="009A5D2A">
        <w:rPr>
          <w:rFonts w:ascii="Garamond" w:hAnsi="Garamond" w:cs="Arial"/>
        </w:rPr>
        <w:t xml:space="preserve"> </w:t>
      </w:r>
    </w:p>
    <w:p w14:paraId="58EF3597" w14:textId="77777777" w:rsidR="00323E65" w:rsidRDefault="00323E65" w:rsidP="00DD6E47">
      <w:pPr>
        <w:numPr>
          <w:ilvl w:val="0"/>
          <w:numId w:val="14"/>
        </w:numPr>
        <w:rPr>
          <w:rFonts w:ascii="Garamond" w:hAnsi="Garamond" w:cs="Arial"/>
        </w:rPr>
      </w:pPr>
      <w:r>
        <w:rPr>
          <w:rFonts w:ascii="Garamond" w:hAnsi="Garamond" w:cs="Arial"/>
        </w:rPr>
        <w:t>Crisis – Communication Plan;</w:t>
      </w:r>
    </w:p>
    <w:p w14:paraId="6BE7CE46" w14:textId="77777777" w:rsidR="00323E65" w:rsidRPr="009A5D2A" w:rsidRDefault="00323E65" w:rsidP="00DD6E47">
      <w:pPr>
        <w:numPr>
          <w:ilvl w:val="0"/>
          <w:numId w:val="14"/>
        </w:numPr>
        <w:rPr>
          <w:rFonts w:ascii="Garamond" w:hAnsi="Garamond" w:cs="Arial"/>
        </w:rPr>
      </w:pPr>
      <w:r>
        <w:rPr>
          <w:rFonts w:ascii="Garamond" w:hAnsi="Garamond" w:cs="Arial"/>
        </w:rPr>
        <w:t>Communicable Disease Management Plan;</w:t>
      </w:r>
    </w:p>
    <w:p w14:paraId="36E14D44" w14:textId="77777777" w:rsidR="00006C0C" w:rsidRPr="009A5D2A" w:rsidRDefault="00040444" w:rsidP="00DD6E47">
      <w:pPr>
        <w:numPr>
          <w:ilvl w:val="0"/>
          <w:numId w:val="14"/>
        </w:numPr>
        <w:rPr>
          <w:rFonts w:ascii="Garamond" w:hAnsi="Garamond" w:cs="Arial"/>
        </w:rPr>
      </w:pPr>
      <w:r w:rsidRPr="009A5D2A">
        <w:rPr>
          <w:rFonts w:ascii="Garamond" w:hAnsi="Garamond" w:cs="Arial"/>
        </w:rPr>
        <w:t xml:space="preserve">Technology </w:t>
      </w:r>
      <w:r w:rsidR="00D451A8" w:rsidRPr="009A5D2A">
        <w:rPr>
          <w:rFonts w:ascii="Garamond" w:hAnsi="Garamond" w:cs="Arial"/>
        </w:rPr>
        <w:t>Continuity Plan</w:t>
      </w:r>
      <w:r w:rsidR="00D0134E" w:rsidRPr="009A5D2A">
        <w:rPr>
          <w:rFonts w:ascii="Garamond" w:hAnsi="Garamond" w:cs="Arial"/>
        </w:rPr>
        <w:t xml:space="preserve">; </w:t>
      </w:r>
      <w:r w:rsidR="00006C0C" w:rsidRPr="009A5D2A">
        <w:rPr>
          <w:rFonts w:ascii="Garamond" w:hAnsi="Garamond" w:cs="Arial"/>
        </w:rPr>
        <w:t>and</w:t>
      </w:r>
    </w:p>
    <w:p w14:paraId="7C5DEAAA" w14:textId="77777777" w:rsidR="00006C0C" w:rsidRPr="00BF0885" w:rsidRDefault="00006C0C" w:rsidP="00DD6E47">
      <w:pPr>
        <w:rPr>
          <w:rFonts w:ascii="Garamond" w:hAnsi="Garamond" w:cs="Arial"/>
        </w:rPr>
      </w:pPr>
    </w:p>
    <w:p w14:paraId="3A00681B" w14:textId="22A7D301" w:rsidR="00AD4512" w:rsidRPr="00BF0885" w:rsidRDefault="00263162" w:rsidP="00DD6E47">
      <w:pPr>
        <w:rPr>
          <w:rFonts w:ascii="Garamond" w:hAnsi="Garamond" w:cs="Arial"/>
        </w:rPr>
      </w:pPr>
      <w:r w:rsidRPr="00BF0885">
        <w:rPr>
          <w:rFonts w:ascii="Garamond" w:hAnsi="Garamond" w:cs="Arial"/>
        </w:rPr>
        <w:t>T</w:t>
      </w:r>
      <w:r w:rsidR="00D451A8" w:rsidRPr="00BF0885">
        <w:rPr>
          <w:rFonts w:ascii="Garamond" w:hAnsi="Garamond" w:cs="Arial"/>
        </w:rPr>
        <w:t xml:space="preserve">he College </w:t>
      </w:r>
      <w:r w:rsidRPr="00BF0885">
        <w:rPr>
          <w:rFonts w:ascii="Garamond" w:hAnsi="Garamond" w:cs="Arial"/>
        </w:rPr>
        <w:t>will also</w:t>
      </w:r>
      <w:r w:rsidR="00D451A8" w:rsidRPr="00BF0885">
        <w:rPr>
          <w:rFonts w:ascii="Garamond" w:hAnsi="Garamond" w:cs="Arial"/>
        </w:rPr>
        <w:t xml:space="preserve"> utilize the </w:t>
      </w:r>
      <w:r w:rsidR="001A7813" w:rsidRPr="00BF0885">
        <w:rPr>
          <w:rFonts w:ascii="Garamond" w:hAnsi="Garamond" w:cs="Arial"/>
        </w:rPr>
        <w:t xml:space="preserve">services </w:t>
      </w:r>
      <w:r w:rsidR="00BA4E7F">
        <w:rPr>
          <w:rFonts w:ascii="Garamond" w:hAnsi="Garamond" w:cs="Arial"/>
        </w:rPr>
        <w:t>available</w:t>
      </w:r>
      <w:r w:rsidR="00BA4E7F" w:rsidRPr="00BF0885">
        <w:rPr>
          <w:rFonts w:ascii="Garamond" w:hAnsi="Garamond" w:cs="Arial"/>
        </w:rPr>
        <w:t xml:space="preserve"> </w:t>
      </w:r>
      <w:r w:rsidR="001A7813" w:rsidRPr="00BF0885">
        <w:rPr>
          <w:rFonts w:ascii="Garamond" w:hAnsi="Garamond" w:cs="Arial"/>
        </w:rPr>
        <w:t>in the wider community (i.e. County and City) and those available from vendors, in particular</w:t>
      </w:r>
      <w:r w:rsidR="00311E96">
        <w:rPr>
          <w:rFonts w:ascii="Garamond" w:hAnsi="Garamond" w:cs="Arial"/>
        </w:rPr>
        <w:t>,</w:t>
      </w:r>
      <w:r w:rsidR="001A7813" w:rsidRPr="00BF0885">
        <w:rPr>
          <w:rFonts w:ascii="Garamond" w:hAnsi="Garamond" w:cs="Arial"/>
        </w:rPr>
        <w:t xml:space="preserve"> the College’s bank of record.</w:t>
      </w:r>
    </w:p>
    <w:p w14:paraId="3CA6A076" w14:textId="77777777" w:rsidR="00C46B1C" w:rsidRPr="00BF0885" w:rsidRDefault="00C46B1C" w:rsidP="00DD6E47">
      <w:pPr>
        <w:rPr>
          <w:rFonts w:ascii="Garamond" w:hAnsi="Garamond" w:cs="Arial"/>
        </w:rPr>
      </w:pPr>
    </w:p>
    <w:p w14:paraId="5F66A1BC" w14:textId="6A4065C4" w:rsidR="00C46B1C" w:rsidRPr="00BF0885" w:rsidRDefault="00C46B1C" w:rsidP="00DD6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eastAsia="Batang" w:hAnsi="Garamond" w:cs="Arial"/>
        </w:rPr>
      </w:pPr>
      <w:r w:rsidRPr="00BF0885">
        <w:rPr>
          <w:rFonts w:ascii="Garamond" w:eastAsia="Batang" w:hAnsi="Garamond" w:cs="Arial"/>
        </w:rPr>
        <w:t>This plan can assist the College during those first critical hours of a</w:t>
      </w:r>
      <w:r w:rsidR="001767F6" w:rsidRPr="00BF0885">
        <w:rPr>
          <w:rFonts w:ascii="Garamond" w:eastAsia="Batang" w:hAnsi="Garamond" w:cs="Arial"/>
        </w:rPr>
        <w:t>n</w:t>
      </w:r>
      <w:r w:rsidRPr="00BF0885">
        <w:rPr>
          <w:rFonts w:ascii="Garamond" w:eastAsia="Batang" w:hAnsi="Garamond" w:cs="Arial"/>
        </w:rPr>
        <w:t xml:space="preserve"> unplanned situation</w:t>
      </w:r>
      <w:r w:rsidR="00263162" w:rsidRPr="00BF0885">
        <w:rPr>
          <w:rFonts w:ascii="Garamond" w:eastAsia="Batang" w:hAnsi="Garamond" w:cs="Arial"/>
        </w:rPr>
        <w:t xml:space="preserve"> or emergency</w:t>
      </w:r>
      <w:r w:rsidR="00311E96">
        <w:rPr>
          <w:rFonts w:ascii="Garamond" w:eastAsia="Batang" w:hAnsi="Garamond" w:cs="Arial"/>
        </w:rPr>
        <w:t xml:space="preserve">. The plan </w:t>
      </w:r>
      <w:r w:rsidRPr="00BF0885">
        <w:rPr>
          <w:rFonts w:ascii="Garamond" w:eastAsia="Batang" w:hAnsi="Garamond" w:cs="Arial"/>
        </w:rPr>
        <w:t>outline</w:t>
      </w:r>
      <w:r w:rsidR="00311E96">
        <w:rPr>
          <w:rFonts w:ascii="Garamond" w:eastAsia="Batang" w:hAnsi="Garamond" w:cs="Arial"/>
        </w:rPr>
        <w:t>s</w:t>
      </w:r>
      <w:r w:rsidRPr="00BF0885">
        <w:rPr>
          <w:rFonts w:ascii="Garamond" w:eastAsia="Batang" w:hAnsi="Garamond" w:cs="Arial"/>
        </w:rPr>
        <w:t xml:space="preserve"> strategies for operations throughout the duration</w:t>
      </w:r>
      <w:r w:rsidR="00311E96">
        <w:rPr>
          <w:rFonts w:ascii="Garamond" w:eastAsia="Batang" w:hAnsi="Garamond" w:cs="Arial"/>
        </w:rPr>
        <w:t xml:space="preserve"> of the event</w:t>
      </w:r>
      <w:r w:rsidR="0033211E">
        <w:rPr>
          <w:rFonts w:ascii="Garamond" w:eastAsia="Batang" w:hAnsi="Garamond" w:cs="Arial"/>
        </w:rPr>
        <w:t xml:space="preserve">, </w:t>
      </w:r>
      <w:r w:rsidR="0033211E" w:rsidRPr="00D57B79">
        <w:rPr>
          <w:rFonts w:ascii="Garamond" w:eastAsia="Batang" w:hAnsi="Garamond" w:cs="Arial"/>
        </w:rPr>
        <w:t>and provide</w:t>
      </w:r>
      <w:r w:rsidR="00311E96">
        <w:rPr>
          <w:rFonts w:ascii="Garamond" w:eastAsia="Batang" w:hAnsi="Garamond" w:cs="Arial"/>
        </w:rPr>
        <w:t>s</w:t>
      </w:r>
      <w:r w:rsidR="0033211E" w:rsidRPr="00D57B79">
        <w:rPr>
          <w:rFonts w:ascii="Garamond" w:eastAsia="Batang" w:hAnsi="Garamond" w:cs="Arial"/>
        </w:rPr>
        <w:t xml:space="preserve"> guidance to help return the campuses to normal status</w:t>
      </w:r>
      <w:r w:rsidR="00D57B79" w:rsidRPr="00D57B79">
        <w:rPr>
          <w:rFonts w:ascii="Garamond" w:eastAsia="Batang" w:hAnsi="Garamond" w:cs="Arial"/>
        </w:rPr>
        <w:t xml:space="preserve">. </w:t>
      </w:r>
      <w:r w:rsidR="00935C49">
        <w:rPr>
          <w:rFonts w:ascii="Garamond" w:eastAsia="Batang" w:hAnsi="Garamond" w:cs="Arial"/>
        </w:rPr>
        <w:t>T</w:t>
      </w:r>
      <w:r w:rsidR="003049F0" w:rsidRPr="00D57B79">
        <w:rPr>
          <w:rFonts w:ascii="Garamond" w:eastAsia="Batang" w:hAnsi="Garamond" w:cs="Arial"/>
        </w:rPr>
        <w:t xml:space="preserve">his plan </w:t>
      </w:r>
      <w:r w:rsidR="003049F0" w:rsidRPr="00BF0885">
        <w:rPr>
          <w:rFonts w:ascii="Garamond" w:eastAsia="Batang" w:hAnsi="Garamond" w:cs="Arial"/>
        </w:rPr>
        <w:t xml:space="preserve">is intended to </w:t>
      </w:r>
      <w:r w:rsidR="00935C49">
        <w:rPr>
          <w:rFonts w:ascii="Garamond" w:eastAsia="Batang" w:hAnsi="Garamond" w:cs="Arial"/>
        </w:rPr>
        <w:t xml:space="preserve">address situations that may arise regarding </w:t>
      </w:r>
      <w:r w:rsidR="00EF4C0C" w:rsidRPr="00BF0885">
        <w:rPr>
          <w:rFonts w:ascii="Garamond" w:eastAsia="Batang" w:hAnsi="Garamond" w:cs="Arial"/>
        </w:rPr>
        <w:t xml:space="preserve">any </w:t>
      </w:r>
      <w:r w:rsidR="003049F0" w:rsidRPr="00BF0885">
        <w:rPr>
          <w:rFonts w:ascii="Garamond" w:eastAsia="Batang" w:hAnsi="Garamond" w:cs="Arial"/>
        </w:rPr>
        <w:t xml:space="preserve">natural </w:t>
      </w:r>
      <w:r w:rsidR="00EF4C0C" w:rsidRPr="00BF0885">
        <w:rPr>
          <w:rFonts w:ascii="Garamond" w:eastAsia="Batang" w:hAnsi="Garamond" w:cs="Arial"/>
        </w:rPr>
        <w:t>or</w:t>
      </w:r>
      <w:r w:rsidR="00D61BC7">
        <w:rPr>
          <w:rFonts w:ascii="Garamond" w:eastAsia="Batang" w:hAnsi="Garamond" w:cs="Arial"/>
        </w:rPr>
        <w:t xml:space="preserve"> human threats.</w:t>
      </w:r>
      <w:r w:rsidR="003049F0" w:rsidRPr="00BF0885">
        <w:rPr>
          <w:rFonts w:ascii="Garamond" w:eastAsia="Batang" w:hAnsi="Garamond" w:cs="Arial"/>
        </w:rPr>
        <w:t xml:space="preserve">  </w:t>
      </w:r>
    </w:p>
    <w:p w14:paraId="7F57A573" w14:textId="77777777" w:rsidR="00AD4512" w:rsidRPr="00BF0885" w:rsidRDefault="00AD4512" w:rsidP="00DD6E47">
      <w:pPr>
        <w:rPr>
          <w:rFonts w:ascii="Garamond" w:hAnsi="Garamond" w:cs="Arial"/>
        </w:rPr>
      </w:pPr>
    </w:p>
    <w:p w14:paraId="60732C27" w14:textId="77777777" w:rsidR="00263162" w:rsidRPr="00BF0885" w:rsidRDefault="00AD4512" w:rsidP="00263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Garamond" w:eastAsia="Batang" w:hAnsi="Garamond" w:cs="Arial"/>
        </w:rPr>
      </w:pPr>
      <w:r w:rsidRPr="00BF0885">
        <w:rPr>
          <w:rFonts w:ascii="Garamond" w:hAnsi="Garamond" w:cs="Arial"/>
        </w:rPr>
        <w:t>N</w:t>
      </w:r>
      <w:r w:rsidR="00C74BD4" w:rsidRPr="00BF0885">
        <w:rPr>
          <w:rFonts w:ascii="Garamond" w:hAnsi="Garamond" w:cs="Arial"/>
        </w:rPr>
        <w:t>o plan</w:t>
      </w:r>
      <w:r w:rsidR="002A15D4" w:rsidRPr="00BF0885">
        <w:rPr>
          <w:rFonts w:ascii="Garamond" w:hAnsi="Garamond" w:cs="Arial"/>
        </w:rPr>
        <w:t xml:space="preserve">ning can </w:t>
      </w:r>
      <w:r w:rsidR="005C4F78" w:rsidRPr="00BF0885">
        <w:rPr>
          <w:rFonts w:ascii="Garamond" w:hAnsi="Garamond" w:cs="Arial"/>
        </w:rPr>
        <w:t xml:space="preserve">anticipate exactly what type of event </w:t>
      </w:r>
      <w:r w:rsidR="00C74BD4" w:rsidRPr="00BF0885">
        <w:rPr>
          <w:rFonts w:ascii="Garamond" w:hAnsi="Garamond" w:cs="Arial"/>
        </w:rPr>
        <w:t xml:space="preserve">the College </w:t>
      </w:r>
      <w:r w:rsidR="005C4F78" w:rsidRPr="00BF0885">
        <w:rPr>
          <w:rFonts w:ascii="Garamond" w:hAnsi="Garamond" w:cs="Arial"/>
        </w:rPr>
        <w:t xml:space="preserve">might </w:t>
      </w:r>
      <w:r w:rsidR="00C74BD4" w:rsidRPr="00BF0885">
        <w:rPr>
          <w:rFonts w:ascii="Garamond" w:hAnsi="Garamond" w:cs="Arial"/>
        </w:rPr>
        <w:t>encounter</w:t>
      </w:r>
      <w:r w:rsidRPr="00BF0885">
        <w:rPr>
          <w:rFonts w:ascii="Garamond" w:hAnsi="Garamond" w:cs="Arial"/>
        </w:rPr>
        <w:t>;</w:t>
      </w:r>
      <w:r w:rsidR="005C4F78" w:rsidRPr="00BF0885">
        <w:rPr>
          <w:rFonts w:ascii="Garamond" w:hAnsi="Garamond" w:cs="Arial"/>
        </w:rPr>
        <w:t xml:space="preserve"> therefore, </w:t>
      </w:r>
      <w:r w:rsidR="00C74BD4" w:rsidRPr="00BF0885">
        <w:rPr>
          <w:rFonts w:ascii="Garamond" w:hAnsi="Garamond" w:cs="Arial"/>
        </w:rPr>
        <w:t>no plan</w:t>
      </w:r>
      <w:r w:rsidR="005C4F78" w:rsidRPr="00BF0885">
        <w:rPr>
          <w:rFonts w:ascii="Garamond" w:hAnsi="Garamond" w:cs="Arial"/>
        </w:rPr>
        <w:t xml:space="preserve"> can spell out all of the specific details of </w:t>
      </w:r>
      <w:r w:rsidR="00C74BD4" w:rsidRPr="00BF0885">
        <w:rPr>
          <w:rFonts w:ascii="Garamond" w:hAnsi="Garamond" w:cs="Arial"/>
        </w:rPr>
        <w:t>the ideal response</w:t>
      </w:r>
      <w:r w:rsidRPr="00BF0885">
        <w:rPr>
          <w:rFonts w:ascii="Garamond" w:hAnsi="Garamond" w:cs="Arial"/>
        </w:rPr>
        <w:t>. However, i</w:t>
      </w:r>
      <w:r w:rsidR="005C4F78" w:rsidRPr="00BF0885">
        <w:rPr>
          <w:rFonts w:ascii="Garamond" w:hAnsi="Garamond" w:cs="Arial"/>
        </w:rPr>
        <w:t xml:space="preserve">t is important that </w:t>
      </w:r>
      <w:r w:rsidR="00C74BD4" w:rsidRPr="00BF0885">
        <w:rPr>
          <w:rFonts w:ascii="Garamond" w:hAnsi="Garamond" w:cs="Arial"/>
        </w:rPr>
        <w:t>the College</w:t>
      </w:r>
      <w:r w:rsidR="005C4F78" w:rsidRPr="00BF0885">
        <w:rPr>
          <w:rFonts w:ascii="Garamond" w:hAnsi="Garamond" w:cs="Arial"/>
        </w:rPr>
        <w:t xml:space="preserve"> be prepared with appropriate back-up systems in place</w:t>
      </w:r>
      <w:r w:rsidR="00C74BD4" w:rsidRPr="00BF0885">
        <w:rPr>
          <w:rFonts w:ascii="Garamond" w:hAnsi="Garamond" w:cs="Arial"/>
        </w:rPr>
        <w:t xml:space="preserve"> for the most critical services</w:t>
      </w:r>
      <w:r w:rsidR="005C4F78" w:rsidRPr="00BF0885">
        <w:rPr>
          <w:rFonts w:ascii="Garamond" w:hAnsi="Garamond" w:cs="Arial"/>
        </w:rPr>
        <w:t xml:space="preserve"> and that plans </w:t>
      </w:r>
      <w:r w:rsidR="00C74BD4" w:rsidRPr="00BF0885">
        <w:rPr>
          <w:rFonts w:ascii="Garamond" w:hAnsi="Garamond" w:cs="Arial"/>
        </w:rPr>
        <w:t xml:space="preserve">be outlined </w:t>
      </w:r>
      <w:r w:rsidR="005C4F78" w:rsidRPr="00BF0885">
        <w:rPr>
          <w:rFonts w:ascii="Garamond" w:hAnsi="Garamond" w:cs="Arial"/>
        </w:rPr>
        <w:t xml:space="preserve">on how management and communications systems </w:t>
      </w:r>
      <w:r w:rsidR="00C74BD4" w:rsidRPr="00BF0885">
        <w:rPr>
          <w:rFonts w:ascii="Garamond" w:hAnsi="Garamond" w:cs="Arial"/>
        </w:rPr>
        <w:t xml:space="preserve">would be set up </w:t>
      </w:r>
      <w:r w:rsidR="005C4F78" w:rsidRPr="00BF0885">
        <w:rPr>
          <w:rFonts w:ascii="Garamond" w:hAnsi="Garamond" w:cs="Arial"/>
        </w:rPr>
        <w:t xml:space="preserve">during the early hours of </w:t>
      </w:r>
      <w:r w:rsidR="00EF4C0C" w:rsidRPr="00BF0885">
        <w:rPr>
          <w:rFonts w:ascii="Garamond" w:hAnsi="Garamond" w:cs="Arial"/>
        </w:rPr>
        <w:t>a</w:t>
      </w:r>
      <w:r w:rsidR="00437241">
        <w:rPr>
          <w:rFonts w:ascii="Garamond" w:hAnsi="Garamond" w:cs="Arial"/>
        </w:rPr>
        <w:t>n</w:t>
      </w:r>
      <w:r w:rsidR="005C4F78" w:rsidRPr="00BF0885">
        <w:rPr>
          <w:rFonts w:ascii="Garamond" w:hAnsi="Garamond" w:cs="Arial"/>
        </w:rPr>
        <w:t xml:space="preserve"> </w:t>
      </w:r>
      <w:r w:rsidR="00263162" w:rsidRPr="00BF0885">
        <w:rPr>
          <w:rFonts w:ascii="Garamond" w:hAnsi="Garamond" w:cs="Arial"/>
        </w:rPr>
        <w:t>emergency</w:t>
      </w:r>
      <w:r w:rsidR="005C4F78" w:rsidRPr="00BF0885">
        <w:rPr>
          <w:rFonts w:ascii="Garamond" w:hAnsi="Garamond" w:cs="Arial"/>
        </w:rPr>
        <w:t xml:space="preserve">, and </w:t>
      </w:r>
      <w:r w:rsidR="00763EF9" w:rsidRPr="00BF0885">
        <w:rPr>
          <w:rFonts w:ascii="Garamond" w:hAnsi="Garamond" w:cs="Arial"/>
        </w:rPr>
        <w:t xml:space="preserve">maintained </w:t>
      </w:r>
      <w:r w:rsidR="005C4F78" w:rsidRPr="00BF0885">
        <w:rPr>
          <w:rFonts w:ascii="Garamond" w:hAnsi="Garamond" w:cs="Arial"/>
        </w:rPr>
        <w:t>throughout any potential break in the College’s normal oper</w:t>
      </w:r>
      <w:r w:rsidR="00DA01C8">
        <w:rPr>
          <w:rFonts w:ascii="Garamond" w:hAnsi="Garamond" w:cs="Arial"/>
        </w:rPr>
        <w:t>ations. </w:t>
      </w:r>
      <w:r w:rsidR="00263162" w:rsidRPr="00BF0885">
        <w:rPr>
          <w:rFonts w:ascii="Garamond" w:eastAsia="Batang" w:hAnsi="Garamond" w:cs="Arial"/>
        </w:rPr>
        <w:t xml:space="preserve">The </w:t>
      </w:r>
      <w:r w:rsidR="00BA4E7F">
        <w:rPr>
          <w:rFonts w:ascii="Garamond" w:hAnsi="Garamond" w:cs="Arial"/>
        </w:rPr>
        <w:t>Institutional Continuity</w:t>
      </w:r>
      <w:r w:rsidR="00263162" w:rsidRPr="00BF0885">
        <w:rPr>
          <w:rFonts w:ascii="Garamond" w:hAnsi="Garamond" w:cs="Arial"/>
          <w:b/>
        </w:rPr>
        <w:t xml:space="preserve"> </w:t>
      </w:r>
      <w:r w:rsidR="00935C49">
        <w:rPr>
          <w:rFonts w:ascii="Garamond" w:eastAsia="Batang" w:hAnsi="Garamond" w:cs="Arial"/>
        </w:rPr>
        <w:t xml:space="preserve">Committee </w:t>
      </w:r>
      <w:r w:rsidR="00263162" w:rsidRPr="00BF0885">
        <w:rPr>
          <w:rFonts w:ascii="Garamond" w:eastAsia="Batang" w:hAnsi="Garamond" w:cs="Arial"/>
        </w:rPr>
        <w:t>will be convened each April t</w:t>
      </w:r>
      <w:r w:rsidR="00DA01C8">
        <w:rPr>
          <w:rFonts w:ascii="Garamond" w:eastAsia="Batang" w:hAnsi="Garamond" w:cs="Arial"/>
        </w:rPr>
        <w:t xml:space="preserve">o review and update this plan. </w:t>
      </w:r>
      <w:r w:rsidR="00263162" w:rsidRPr="00BF0885">
        <w:rPr>
          <w:rFonts w:ascii="Garamond" w:eastAsia="Batang" w:hAnsi="Garamond" w:cs="Arial"/>
        </w:rPr>
        <w:t>This includes making sure that information and contact lists are up-to-date and accurate.</w:t>
      </w:r>
    </w:p>
    <w:p w14:paraId="3D71CC47" w14:textId="77777777" w:rsidR="00CD1242" w:rsidRPr="00BF0885" w:rsidRDefault="00CD1242" w:rsidP="00DD6E47">
      <w:pPr>
        <w:rPr>
          <w:rFonts w:ascii="Garamond" w:hAnsi="Garamond" w:cs="Arial"/>
        </w:rPr>
      </w:pPr>
    </w:p>
    <w:p w14:paraId="51B6A026" w14:textId="77777777" w:rsidR="00006C0C" w:rsidRPr="00BF0885" w:rsidRDefault="00006C0C" w:rsidP="00DD6E47">
      <w:pPr>
        <w:rPr>
          <w:rFonts w:ascii="Garamond" w:hAnsi="Garamond" w:cs="Arial"/>
        </w:rPr>
      </w:pPr>
      <w:r w:rsidRPr="00BF0885">
        <w:rPr>
          <w:rFonts w:ascii="Garamond" w:hAnsi="Garamond" w:cs="Arial"/>
        </w:rPr>
        <w:t xml:space="preserve">Central to any business </w:t>
      </w:r>
      <w:r w:rsidR="00FA54DE" w:rsidRPr="00BF0885">
        <w:rPr>
          <w:rFonts w:ascii="Garamond" w:hAnsi="Garamond" w:cs="Arial"/>
        </w:rPr>
        <w:t>continuity</w:t>
      </w:r>
      <w:r w:rsidRPr="00BF0885">
        <w:rPr>
          <w:rFonts w:ascii="Garamond" w:hAnsi="Garamond" w:cs="Arial"/>
        </w:rPr>
        <w:t xml:space="preserve"> plan </w:t>
      </w:r>
      <w:r w:rsidR="00263162" w:rsidRPr="00BF0885">
        <w:rPr>
          <w:rFonts w:ascii="Garamond" w:hAnsi="Garamond" w:cs="Arial"/>
        </w:rPr>
        <w:t xml:space="preserve">is </w:t>
      </w:r>
      <w:r w:rsidRPr="00BF0885">
        <w:rPr>
          <w:rFonts w:ascii="Garamond" w:hAnsi="Garamond" w:cs="Arial"/>
        </w:rPr>
        <w:t xml:space="preserve">communication </w:t>
      </w:r>
      <w:r w:rsidR="003049F0" w:rsidRPr="00BF0885">
        <w:rPr>
          <w:rFonts w:ascii="Garamond" w:hAnsi="Garamond" w:cs="Arial"/>
        </w:rPr>
        <w:t>with internal and external audiences</w:t>
      </w:r>
      <w:r w:rsidRPr="00BF0885">
        <w:rPr>
          <w:rFonts w:ascii="Garamond" w:hAnsi="Garamond" w:cs="Arial"/>
        </w:rPr>
        <w:t xml:space="preserve">.  </w:t>
      </w:r>
      <w:r w:rsidR="005C4F78" w:rsidRPr="00BF0885">
        <w:rPr>
          <w:rFonts w:ascii="Garamond" w:hAnsi="Garamond" w:cs="Arial"/>
        </w:rPr>
        <w:t xml:space="preserve">Therefore, the </w:t>
      </w:r>
      <w:r w:rsidR="003049F0" w:rsidRPr="00BF0885">
        <w:rPr>
          <w:rFonts w:ascii="Garamond" w:hAnsi="Garamond" w:cs="Arial"/>
        </w:rPr>
        <w:t>plan begins with a summary of the College’s</w:t>
      </w:r>
      <w:r w:rsidR="004918BA">
        <w:rPr>
          <w:rFonts w:ascii="Garamond" w:hAnsi="Garamond" w:cs="Arial"/>
        </w:rPr>
        <w:t xml:space="preserve"> Crisis</w:t>
      </w:r>
      <w:r w:rsidR="00DA01C8">
        <w:rPr>
          <w:rFonts w:ascii="Garamond" w:hAnsi="Garamond" w:cs="Arial"/>
        </w:rPr>
        <w:t xml:space="preserve"> Communications plan. </w:t>
      </w:r>
      <w:r w:rsidR="008D034D" w:rsidRPr="00BF0885">
        <w:rPr>
          <w:rFonts w:ascii="Garamond" w:hAnsi="Garamond" w:cs="Arial"/>
        </w:rPr>
        <w:t>A</w:t>
      </w:r>
      <w:r w:rsidR="00277532" w:rsidRPr="00BF0885">
        <w:rPr>
          <w:rFonts w:ascii="Garamond" w:hAnsi="Garamond" w:cs="Arial"/>
        </w:rPr>
        <w:t>ll staff should have a basic</w:t>
      </w:r>
      <w:r w:rsidR="008D034D" w:rsidRPr="00BF0885">
        <w:rPr>
          <w:rFonts w:ascii="Garamond" w:hAnsi="Garamond" w:cs="Arial"/>
        </w:rPr>
        <w:t xml:space="preserve"> understanding of the </w:t>
      </w:r>
      <w:r w:rsidR="00725BEB">
        <w:rPr>
          <w:rFonts w:ascii="Garamond" w:hAnsi="Garamond" w:cs="Arial"/>
        </w:rPr>
        <w:t>Crisis</w:t>
      </w:r>
      <w:r w:rsidR="00725BEB" w:rsidRPr="00BF0885">
        <w:rPr>
          <w:rFonts w:ascii="Garamond" w:hAnsi="Garamond" w:cs="Arial"/>
        </w:rPr>
        <w:t xml:space="preserve"> </w:t>
      </w:r>
      <w:r w:rsidR="008D034D" w:rsidRPr="00BF0885">
        <w:rPr>
          <w:rFonts w:ascii="Garamond" w:hAnsi="Garamond" w:cs="Arial"/>
        </w:rPr>
        <w:t>Communication plan</w:t>
      </w:r>
      <w:r w:rsidR="00277532" w:rsidRPr="00BF0885">
        <w:rPr>
          <w:rFonts w:ascii="Garamond" w:hAnsi="Garamond" w:cs="Arial"/>
        </w:rPr>
        <w:t xml:space="preserve">, as this will help ensure </w:t>
      </w:r>
      <w:r w:rsidR="008D034D" w:rsidRPr="00BF0885">
        <w:rPr>
          <w:rFonts w:ascii="Garamond" w:hAnsi="Garamond" w:cs="Arial"/>
        </w:rPr>
        <w:t>that the appropriate parties are involved</w:t>
      </w:r>
      <w:r w:rsidR="00277532" w:rsidRPr="00BF0885">
        <w:rPr>
          <w:rFonts w:ascii="Garamond" w:hAnsi="Garamond" w:cs="Arial"/>
        </w:rPr>
        <w:t xml:space="preserve"> and responding to the situation</w:t>
      </w:r>
      <w:r w:rsidR="00D53B43">
        <w:rPr>
          <w:rFonts w:ascii="Garamond" w:hAnsi="Garamond" w:cs="Arial"/>
        </w:rPr>
        <w:t xml:space="preserve"> and </w:t>
      </w:r>
      <w:r w:rsidR="008D034D" w:rsidRPr="00BF0885">
        <w:rPr>
          <w:rFonts w:ascii="Garamond" w:hAnsi="Garamond" w:cs="Arial"/>
        </w:rPr>
        <w:t xml:space="preserve">that all staff </w:t>
      </w:r>
      <w:r w:rsidR="00432A86" w:rsidRPr="00BF0885">
        <w:rPr>
          <w:rFonts w:ascii="Garamond" w:hAnsi="Garamond" w:cs="Arial"/>
        </w:rPr>
        <w:t>understands</w:t>
      </w:r>
      <w:r w:rsidR="00277532" w:rsidRPr="00BF0885">
        <w:rPr>
          <w:rFonts w:ascii="Garamond" w:hAnsi="Garamond" w:cs="Arial"/>
        </w:rPr>
        <w:t xml:space="preserve"> their roles and with whom they should be communicating and will help decrease unnecessary confusion.  </w:t>
      </w:r>
    </w:p>
    <w:p w14:paraId="662AC245" w14:textId="77777777" w:rsidR="00263162" w:rsidRPr="00BF0885" w:rsidRDefault="00263162" w:rsidP="00DD6E47">
      <w:pPr>
        <w:rPr>
          <w:rFonts w:ascii="Garamond" w:hAnsi="Garamond" w:cs="Arial"/>
        </w:rPr>
      </w:pPr>
    </w:p>
    <w:p w14:paraId="116BC38F" w14:textId="77777777" w:rsidR="00263162" w:rsidRPr="00BF0885" w:rsidRDefault="00263162" w:rsidP="00263162">
      <w:pPr>
        <w:rPr>
          <w:rFonts w:ascii="Garamond" w:hAnsi="Garamond" w:cs="Arial"/>
        </w:rPr>
      </w:pPr>
      <w:r w:rsidRPr="00BF0885">
        <w:rPr>
          <w:rFonts w:ascii="Garamond" w:hAnsi="Garamond" w:cs="Arial"/>
        </w:rPr>
        <w:t>Other major components of the plan outline strategies to continue operations when some, significant or all parts of the College technology systems, College buildings o</w:t>
      </w:r>
      <w:r w:rsidR="00DA01C8">
        <w:rPr>
          <w:rFonts w:ascii="Garamond" w:hAnsi="Garamond" w:cs="Arial"/>
        </w:rPr>
        <w:t xml:space="preserve">r </w:t>
      </w:r>
      <w:r w:rsidR="004D2751">
        <w:rPr>
          <w:rFonts w:ascii="Garamond" w:hAnsi="Garamond" w:cs="Arial"/>
        </w:rPr>
        <w:t>campus(</w:t>
      </w:r>
      <w:r w:rsidR="00DA01C8">
        <w:rPr>
          <w:rFonts w:ascii="Garamond" w:hAnsi="Garamond" w:cs="Arial"/>
        </w:rPr>
        <w:t xml:space="preserve">es) are inaccessible. </w:t>
      </w:r>
      <w:r w:rsidRPr="00BF0885">
        <w:rPr>
          <w:rFonts w:ascii="Garamond" w:hAnsi="Garamond" w:cs="Arial"/>
        </w:rPr>
        <w:t>Please refer to the Table of Contents for specifics.</w:t>
      </w:r>
    </w:p>
    <w:p w14:paraId="6E3A0D67" w14:textId="77777777" w:rsidR="00263162" w:rsidRPr="00BF0885" w:rsidRDefault="00263162" w:rsidP="00DD6E47">
      <w:pPr>
        <w:rPr>
          <w:rFonts w:ascii="Garamond" w:hAnsi="Garamond" w:cs="Arial"/>
        </w:rPr>
      </w:pPr>
    </w:p>
    <w:p w14:paraId="44211B0F" w14:textId="124C96A8" w:rsidR="00277532" w:rsidRPr="00BF0885" w:rsidRDefault="008D034D" w:rsidP="007E1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rPr>
          <w:rFonts w:ascii="Garamond" w:eastAsia="Batang" w:hAnsi="Garamond" w:cs="Arial"/>
        </w:rPr>
      </w:pPr>
      <w:r w:rsidRPr="00BF0885">
        <w:rPr>
          <w:rFonts w:ascii="Garamond" w:eastAsia="Batang" w:hAnsi="Garamond" w:cs="Arial"/>
        </w:rPr>
        <w:t xml:space="preserve">When a situation passes, </w:t>
      </w:r>
      <w:r w:rsidR="003E1BFE" w:rsidRPr="00BF0885">
        <w:rPr>
          <w:rFonts w:ascii="Garamond" w:eastAsia="Batang" w:hAnsi="Garamond" w:cs="Arial"/>
        </w:rPr>
        <w:t xml:space="preserve">regardless of its nature, </w:t>
      </w:r>
      <w:r w:rsidRPr="00BF0885">
        <w:rPr>
          <w:rFonts w:ascii="Garamond" w:eastAsia="Batang" w:hAnsi="Garamond" w:cs="Arial"/>
        </w:rPr>
        <w:t>it</w:t>
      </w:r>
      <w:r w:rsidR="00277532" w:rsidRPr="00BF0885">
        <w:rPr>
          <w:rFonts w:ascii="Garamond" w:eastAsia="Batang" w:hAnsi="Garamond" w:cs="Arial"/>
        </w:rPr>
        <w:t xml:space="preserve"> is critical that the </w:t>
      </w:r>
      <w:r w:rsidR="007B1BC6">
        <w:rPr>
          <w:rFonts w:ascii="Garamond" w:eastAsia="Batang" w:hAnsi="Garamond" w:cs="Arial"/>
        </w:rPr>
        <w:t>Institutional Continuity</w:t>
      </w:r>
      <w:r w:rsidR="00263162" w:rsidRPr="00BF0885">
        <w:rPr>
          <w:rFonts w:ascii="Garamond" w:eastAsia="Batang" w:hAnsi="Garamond" w:cs="Arial"/>
        </w:rPr>
        <w:t xml:space="preserve"> </w:t>
      </w:r>
      <w:r w:rsidR="00935C49">
        <w:rPr>
          <w:rFonts w:ascii="Garamond" w:eastAsia="Batang" w:hAnsi="Garamond" w:cs="Arial"/>
        </w:rPr>
        <w:t>Committee</w:t>
      </w:r>
      <w:r w:rsidR="00311E96">
        <w:rPr>
          <w:rFonts w:ascii="Garamond" w:eastAsia="Batang" w:hAnsi="Garamond" w:cs="Arial"/>
        </w:rPr>
        <w:t>, and as appliable, the assigned Incident Response Team,</w:t>
      </w:r>
      <w:r w:rsidR="00935C49">
        <w:rPr>
          <w:rFonts w:ascii="Garamond" w:eastAsia="Batang" w:hAnsi="Garamond" w:cs="Arial"/>
        </w:rPr>
        <w:t xml:space="preserve"> </w:t>
      </w:r>
      <w:r w:rsidR="007B1BC6">
        <w:rPr>
          <w:rFonts w:ascii="Garamond" w:eastAsia="Batang" w:hAnsi="Garamond" w:cs="Arial"/>
        </w:rPr>
        <w:t xml:space="preserve">convene </w:t>
      </w:r>
      <w:r w:rsidR="008E30BF">
        <w:rPr>
          <w:rFonts w:ascii="Garamond" w:eastAsia="Batang" w:hAnsi="Garamond" w:cs="Arial"/>
        </w:rPr>
        <w:t>to</w:t>
      </w:r>
      <w:r w:rsidR="003E1BFE" w:rsidRPr="00BF0885">
        <w:rPr>
          <w:rFonts w:ascii="Garamond" w:eastAsia="Batang" w:hAnsi="Garamond" w:cs="Arial"/>
        </w:rPr>
        <w:t xml:space="preserve"> </w:t>
      </w:r>
      <w:r w:rsidR="00277532" w:rsidRPr="00BF0885">
        <w:rPr>
          <w:rFonts w:ascii="Garamond" w:eastAsia="Batang" w:hAnsi="Garamond" w:cs="Arial"/>
        </w:rPr>
        <w:t xml:space="preserve">de-brief the situation and provide a written summary to the President.  </w:t>
      </w:r>
      <w:r w:rsidR="00277532" w:rsidRPr="00D61BC7">
        <w:rPr>
          <w:rFonts w:ascii="Garamond" w:eastAsia="Batang" w:hAnsi="Garamond" w:cs="Arial"/>
        </w:rPr>
        <w:t xml:space="preserve">A copy of that summary will be kept on file </w:t>
      </w:r>
      <w:r w:rsidR="007B1BC6">
        <w:rPr>
          <w:rFonts w:ascii="Garamond" w:eastAsia="Batang" w:hAnsi="Garamond" w:cs="Arial"/>
        </w:rPr>
        <w:t xml:space="preserve">with the Institutional Continuity </w:t>
      </w:r>
      <w:r w:rsidR="00935C49">
        <w:rPr>
          <w:rFonts w:ascii="Garamond" w:eastAsia="Batang" w:hAnsi="Garamond" w:cs="Arial"/>
        </w:rPr>
        <w:t>Committee</w:t>
      </w:r>
      <w:r w:rsidR="007B1BC6">
        <w:rPr>
          <w:rFonts w:ascii="Garamond" w:eastAsia="Batang" w:hAnsi="Garamond" w:cs="Arial"/>
        </w:rPr>
        <w:t xml:space="preserve"> and </w:t>
      </w:r>
      <w:r w:rsidR="00277532" w:rsidRPr="00D61BC7">
        <w:rPr>
          <w:rFonts w:ascii="Garamond" w:eastAsia="Batang" w:hAnsi="Garamond" w:cs="Arial"/>
        </w:rPr>
        <w:t>in</w:t>
      </w:r>
      <w:r w:rsidR="003E1BFE" w:rsidRPr="00D61BC7">
        <w:rPr>
          <w:rFonts w:ascii="Garamond" w:eastAsia="Batang" w:hAnsi="Garamond" w:cs="Arial"/>
        </w:rPr>
        <w:t xml:space="preserve"> COCC’s </w:t>
      </w:r>
      <w:r w:rsidR="00DA01C8">
        <w:rPr>
          <w:rFonts w:ascii="Garamond" w:eastAsia="Batang" w:hAnsi="Garamond" w:cs="Arial"/>
        </w:rPr>
        <w:t xml:space="preserve">Campus </w:t>
      </w:r>
      <w:r w:rsidR="003E1BFE" w:rsidRPr="00DA01C8">
        <w:rPr>
          <w:rFonts w:ascii="Garamond" w:eastAsia="Batang" w:hAnsi="Garamond" w:cs="Arial"/>
        </w:rPr>
        <w:t>S</w:t>
      </w:r>
      <w:r w:rsidR="003E1BFE" w:rsidRPr="00D61BC7">
        <w:rPr>
          <w:rFonts w:ascii="Garamond" w:eastAsia="Batang" w:hAnsi="Garamond" w:cs="Arial"/>
        </w:rPr>
        <w:t>afety</w:t>
      </w:r>
      <w:r w:rsidR="0046040B">
        <w:rPr>
          <w:rFonts w:ascii="Garamond" w:eastAsia="Batang" w:hAnsi="Garamond" w:cs="Arial"/>
        </w:rPr>
        <w:t xml:space="preserve"> and Emergency </w:t>
      </w:r>
      <w:r w:rsidR="00F266DF">
        <w:rPr>
          <w:rFonts w:ascii="Garamond" w:eastAsia="Batang" w:hAnsi="Garamond" w:cs="Arial"/>
        </w:rPr>
        <w:t>Management</w:t>
      </w:r>
      <w:r w:rsidR="003E1BFE" w:rsidRPr="00D61BC7">
        <w:rPr>
          <w:rFonts w:ascii="Garamond" w:eastAsia="Batang" w:hAnsi="Garamond" w:cs="Arial"/>
        </w:rPr>
        <w:t xml:space="preserve"> Office, as well as in departments most affected by the situation.</w:t>
      </w:r>
    </w:p>
    <w:p w14:paraId="40B8B63F" w14:textId="77777777" w:rsidR="00C934ED" w:rsidRPr="00F46B8B" w:rsidRDefault="006C325A" w:rsidP="00F46B8B">
      <w:pPr>
        <w:pStyle w:val="Heading1"/>
        <w:rPr>
          <w:rFonts w:ascii="Garamond" w:hAnsi="Garamond"/>
        </w:rPr>
      </w:pPr>
      <w:bookmarkStart w:id="1" w:name="_Toc163557997"/>
      <w:r w:rsidRPr="00F46B8B">
        <w:rPr>
          <w:rFonts w:ascii="Garamond" w:hAnsi="Garamond"/>
        </w:rPr>
        <w:lastRenderedPageBreak/>
        <w:t>LEADERSHIP TEAM</w:t>
      </w:r>
      <w:r w:rsidR="003E1BFE" w:rsidRPr="00F46B8B">
        <w:rPr>
          <w:rFonts w:ascii="Garamond" w:hAnsi="Garamond"/>
        </w:rPr>
        <w:t>S</w:t>
      </w:r>
      <w:bookmarkEnd w:id="1"/>
    </w:p>
    <w:p w14:paraId="09345DCA" w14:textId="77777777" w:rsidR="00C934ED" w:rsidRPr="00BF0885" w:rsidRDefault="00C934ED" w:rsidP="00DD6E47">
      <w:pPr>
        <w:rPr>
          <w:rFonts w:ascii="Garamond" w:hAnsi="Garamond" w:cs="Arial"/>
        </w:rPr>
      </w:pPr>
    </w:p>
    <w:p w14:paraId="38FECC20" w14:textId="77777777" w:rsidR="003E1BFE" w:rsidRPr="00BF0885" w:rsidRDefault="003E1BFE" w:rsidP="00DD6E47">
      <w:pPr>
        <w:rPr>
          <w:rFonts w:ascii="Garamond" w:hAnsi="Garamond" w:cs="Arial"/>
          <w:b/>
        </w:rPr>
      </w:pPr>
      <w:r w:rsidRPr="00BF0885">
        <w:rPr>
          <w:rFonts w:ascii="Garamond" w:hAnsi="Garamond" w:cs="Arial"/>
          <w:b/>
        </w:rPr>
        <w:t xml:space="preserve">College Leadership </w:t>
      </w:r>
      <w:r w:rsidR="004274BD" w:rsidRPr="00BF0885">
        <w:rPr>
          <w:rFonts w:ascii="Garamond" w:hAnsi="Garamond" w:cs="Arial"/>
          <w:b/>
        </w:rPr>
        <w:t>during</w:t>
      </w:r>
      <w:r w:rsidRPr="00BF0885">
        <w:rPr>
          <w:rFonts w:ascii="Garamond" w:hAnsi="Garamond" w:cs="Arial"/>
          <w:b/>
        </w:rPr>
        <w:t xml:space="preserve"> an Interruption of Service or </w:t>
      </w:r>
      <w:r w:rsidR="00263162" w:rsidRPr="00BF0885">
        <w:rPr>
          <w:rFonts w:ascii="Garamond" w:hAnsi="Garamond" w:cs="Arial"/>
          <w:b/>
        </w:rPr>
        <w:t>Emergency</w:t>
      </w:r>
    </w:p>
    <w:p w14:paraId="21E9B4E1" w14:textId="2A8A01A8" w:rsidR="00C934ED" w:rsidRPr="00DA01C8" w:rsidRDefault="003A43B1" w:rsidP="00DD6E47">
      <w:pPr>
        <w:rPr>
          <w:rFonts w:ascii="Garamond" w:hAnsi="Garamond" w:cs="Arial"/>
        </w:rPr>
      </w:pPr>
      <w:r w:rsidRPr="00DA01C8">
        <w:rPr>
          <w:rFonts w:ascii="Garamond" w:hAnsi="Garamond" w:cs="Arial"/>
        </w:rPr>
        <w:t>T</w:t>
      </w:r>
      <w:r w:rsidR="00763EF9" w:rsidRPr="00DA01C8">
        <w:rPr>
          <w:rFonts w:ascii="Garamond" w:hAnsi="Garamond" w:cs="Arial"/>
        </w:rPr>
        <w:t xml:space="preserve">he </w:t>
      </w:r>
      <w:r w:rsidR="00214324">
        <w:rPr>
          <w:rFonts w:ascii="Garamond" w:hAnsi="Garamond" w:cs="Arial"/>
        </w:rPr>
        <w:t>President’s Senior Leadership Team</w:t>
      </w:r>
      <w:r w:rsidR="00CF6EC5">
        <w:rPr>
          <w:rFonts w:ascii="Garamond" w:hAnsi="Garamond" w:cs="Arial"/>
        </w:rPr>
        <w:t xml:space="preserve"> (SLT)</w:t>
      </w:r>
      <w:r w:rsidR="00763EF9" w:rsidRPr="00DA01C8">
        <w:rPr>
          <w:rFonts w:ascii="Garamond" w:hAnsi="Garamond" w:cs="Arial"/>
        </w:rPr>
        <w:t xml:space="preserve"> will continue to serve as the primary </w:t>
      </w:r>
      <w:r w:rsidRPr="00DA01C8">
        <w:rPr>
          <w:rFonts w:ascii="Garamond" w:hAnsi="Garamond" w:cs="Arial"/>
        </w:rPr>
        <w:t xml:space="preserve">College </w:t>
      </w:r>
      <w:r w:rsidR="00763EF9" w:rsidRPr="00DA01C8">
        <w:rPr>
          <w:rFonts w:ascii="Garamond" w:hAnsi="Garamond" w:cs="Arial"/>
        </w:rPr>
        <w:t>management team</w:t>
      </w:r>
      <w:r w:rsidRPr="00DA01C8">
        <w:rPr>
          <w:rFonts w:ascii="Garamond" w:hAnsi="Garamond" w:cs="Arial"/>
        </w:rPr>
        <w:t xml:space="preserve"> during an interruption of service or emergency</w:t>
      </w:r>
      <w:r w:rsidR="00763EF9" w:rsidRPr="00DA01C8">
        <w:rPr>
          <w:rFonts w:ascii="Garamond" w:hAnsi="Garamond" w:cs="Arial"/>
        </w:rPr>
        <w:t>.</w:t>
      </w:r>
      <w:r w:rsidRPr="00DA01C8">
        <w:rPr>
          <w:rFonts w:ascii="Garamond" w:hAnsi="Garamond" w:cs="Arial"/>
        </w:rPr>
        <w:t xml:space="preserve"> T</w:t>
      </w:r>
      <w:r w:rsidR="00763EF9" w:rsidRPr="00DA01C8">
        <w:rPr>
          <w:rFonts w:ascii="Garamond" w:hAnsi="Garamond" w:cs="Arial"/>
        </w:rPr>
        <w:t xml:space="preserve">o assist in </w:t>
      </w:r>
      <w:r w:rsidRPr="00DA01C8">
        <w:rPr>
          <w:rFonts w:ascii="Garamond" w:hAnsi="Garamond" w:cs="Arial"/>
        </w:rPr>
        <w:t>a response</w:t>
      </w:r>
      <w:r w:rsidR="00763EF9" w:rsidRPr="00DA01C8">
        <w:rPr>
          <w:rFonts w:ascii="Garamond" w:hAnsi="Garamond" w:cs="Arial"/>
        </w:rPr>
        <w:t xml:space="preserve">, </w:t>
      </w:r>
      <w:r w:rsidR="003E1BFE" w:rsidRPr="00DA01C8">
        <w:rPr>
          <w:rFonts w:ascii="Garamond" w:hAnsi="Garamond" w:cs="Arial"/>
        </w:rPr>
        <w:t>an</w:t>
      </w:r>
      <w:r w:rsidR="00763EF9" w:rsidRPr="00DA01C8">
        <w:rPr>
          <w:rFonts w:ascii="Garamond" w:hAnsi="Garamond" w:cs="Arial"/>
        </w:rPr>
        <w:t xml:space="preserve"> </w:t>
      </w:r>
      <w:r w:rsidR="007B1BC6" w:rsidRPr="00DA01C8">
        <w:rPr>
          <w:rFonts w:ascii="Garamond" w:hAnsi="Garamond" w:cs="Arial"/>
        </w:rPr>
        <w:t>Incident Response</w:t>
      </w:r>
      <w:r w:rsidR="00277532" w:rsidRPr="00DA01C8">
        <w:rPr>
          <w:rFonts w:ascii="Garamond" w:hAnsi="Garamond" w:cs="Arial"/>
        </w:rPr>
        <w:t xml:space="preserve"> Team </w:t>
      </w:r>
      <w:r w:rsidR="00311E96">
        <w:rPr>
          <w:rFonts w:ascii="Garamond" w:hAnsi="Garamond" w:cs="Arial"/>
        </w:rPr>
        <w:t>may</w:t>
      </w:r>
      <w:r w:rsidR="00763EF9" w:rsidRPr="00DA01C8">
        <w:rPr>
          <w:rFonts w:ascii="Garamond" w:hAnsi="Garamond" w:cs="Arial"/>
        </w:rPr>
        <w:t xml:space="preserve"> be </w:t>
      </w:r>
      <w:r w:rsidR="00311E96">
        <w:rPr>
          <w:rFonts w:ascii="Garamond" w:hAnsi="Garamond" w:cs="Arial"/>
        </w:rPr>
        <w:t xml:space="preserve">formed </w:t>
      </w:r>
      <w:r w:rsidR="00763EF9" w:rsidRPr="00DA01C8">
        <w:rPr>
          <w:rFonts w:ascii="Garamond" w:hAnsi="Garamond" w:cs="Arial"/>
        </w:rPr>
        <w:t xml:space="preserve">utilized to inform and </w:t>
      </w:r>
      <w:r w:rsidR="00B44F10" w:rsidRPr="00DA01C8">
        <w:rPr>
          <w:rFonts w:ascii="Garamond" w:hAnsi="Garamond" w:cs="Arial"/>
        </w:rPr>
        <w:t>advise</w:t>
      </w:r>
      <w:r w:rsidR="00763EF9" w:rsidRPr="00DA01C8">
        <w:rPr>
          <w:rFonts w:ascii="Garamond" w:hAnsi="Garamond" w:cs="Arial"/>
        </w:rPr>
        <w:t xml:space="preserve"> the </w:t>
      </w:r>
      <w:r w:rsidR="00CF6EC5">
        <w:rPr>
          <w:rFonts w:ascii="Garamond" w:hAnsi="Garamond" w:cs="Arial"/>
        </w:rPr>
        <w:t>SLT</w:t>
      </w:r>
      <w:r w:rsidR="00763EF9" w:rsidRPr="00DA01C8">
        <w:rPr>
          <w:rFonts w:ascii="Garamond" w:hAnsi="Garamond" w:cs="Arial"/>
        </w:rPr>
        <w:t xml:space="preserve"> on decisions</w:t>
      </w:r>
      <w:r w:rsidRPr="00DA01C8">
        <w:rPr>
          <w:rFonts w:ascii="Garamond" w:hAnsi="Garamond" w:cs="Arial"/>
        </w:rPr>
        <w:t xml:space="preserve"> and strategies</w:t>
      </w:r>
      <w:r w:rsidR="00763EF9" w:rsidRPr="00DA01C8">
        <w:rPr>
          <w:rFonts w:ascii="Garamond" w:hAnsi="Garamond" w:cs="Arial"/>
        </w:rPr>
        <w:t xml:space="preserve"> relating to institutional and instructional continuity</w:t>
      </w:r>
      <w:r w:rsidR="000C1A3B">
        <w:rPr>
          <w:rFonts w:ascii="Garamond" w:hAnsi="Garamond" w:cs="Arial"/>
        </w:rPr>
        <w:t>.</w:t>
      </w:r>
      <w:r w:rsidR="00DA01C8">
        <w:rPr>
          <w:rFonts w:ascii="Garamond" w:hAnsi="Garamond" w:cs="Arial"/>
        </w:rPr>
        <w:t xml:space="preserve"> </w:t>
      </w:r>
      <w:r w:rsidR="00FB615C" w:rsidRPr="00DA01C8">
        <w:rPr>
          <w:rFonts w:ascii="Garamond" w:hAnsi="Garamond" w:cs="Arial"/>
        </w:rPr>
        <w:t xml:space="preserve">Most important is that those on the </w:t>
      </w:r>
      <w:r w:rsidR="00277532" w:rsidRPr="00DA01C8">
        <w:rPr>
          <w:rFonts w:ascii="Garamond" w:hAnsi="Garamond" w:cs="Arial"/>
        </w:rPr>
        <w:t>Incident Response Team</w:t>
      </w:r>
      <w:r w:rsidR="00FB615C" w:rsidRPr="00DA01C8">
        <w:rPr>
          <w:rFonts w:ascii="Garamond" w:hAnsi="Garamond" w:cs="Arial"/>
        </w:rPr>
        <w:t xml:space="preserve"> are empowered to make decisions in their areas during the early hours of any </w:t>
      </w:r>
      <w:r w:rsidR="00263162" w:rsidRPr="00DA01C8">
        <w:rPr>
          <w:rFonts w:ascii="Garamond" w:hAnsi="Garamond" w:cs="Arial"/>
        </w:rPr>
        <w:t>emergency</w:t>
      </w:r>
      <w:r w:rsidR="00FB615C" w:rsidRPr="00DA01C8">
        <w:rPr>
          <w:rFonts w:ascii="Garamond" w:hAnsi="Garamond" w:cs="Arial"/>
        </w:rPr>
        <w:t xml:space="preserve">, before </w:t>
      </w:r>
      <w:r w:rsidR="00B44F10" w:rsidRPr="00DA01C8">
        <w:rPr>
          <w:rFonts w:ascii="Garamond" w:hAnsi="Garamond" w:cs="Arial"/>
        </w:rPr>
        <w:t>management or other administrative t</w:t>
      </w:r>
      <w:r w:rsidR="00FB615C" w:rsidRPr="00DA01C8">
        <w:rPr>
          <w:rFonts w:ascii="Garamond" w:hAnsi="Garamond" w:cs="Arial"/>
        </w:rPr>
        <w:t>eams have been assembled to plan strategies.</w:t>
      </w:r>
      <w:r w:rsidR="003E1BFE" w:rsidRPr="00DA01C8">
        <w:rPr>
          <w:rFonts w:ascii="Garamond" w:hAnsi="Garamond" w:cs="Arial"/>
        </w:rPr>
        <w:t xml:space="preserve">  </w:t>
      </w:r>
    </w:p>
    <w:p w14:paraId="1DCCD9A2" w14:textId="77777777" w:rsidR="005A20AE" w:rsidRPr="00BF0885" w:rsidRDefault="005A20AE" w:rsidP="00DD6E47">
      <w:pPr>
        <w:rPr>
          <w:rFonts w:ascii="Garamond" w:hAnsi="Garamond" w:cs="Arial"/>
        </w:rPr>
      </w:pPr>
    </w:p>
    <w:p w14:paraId="56C5D0AD" w14:textId="77777777" w:rsidR="002A15D4" w:rsidRPr="00BF0885" w:rsidRDefault="000C1A3B" w:rsidP="00DD6E47">
      <w:pPr>
        <w:rPr>
          <w:rFonts w:ascii="Garamond" w:hAnsi="Garamond" w:cs="Arial"/>
          <w:b/>
        </w:rPr>
      </w:pPr>
      <w:r>
        <w:rPr>
          <w:rFonts w:ascii="Garamond" w:hAnsi="Garamond" w:cs="Arial"/>
          <w:b/>
        </w:rPr>
        <w:t>Senior Leadership Team</w:t>
      </w:r>
    </w:p>
    <w:p w14:paraId="7DE358DB" w14:textId="77777777" w:rsidR="002A15D4" w:rsidRPr="00DA01C8" w:rsidRDefault="002A15D4" w:rsidP="00DD6E47">
      <w:pPr>
        <w:tabs>
          <w:tab w:val="left" w:pos="5400"/>
        </w:tabs>
        <w:rPr>
          <w:rFonts w:ascii="Garamond" w:hAnsi="Garamond" w:cs="Arial"/>
        </w:rPr>
      </w:pPr>
      <w:r w:rsidRPr="00BF0885">
        <w:rPr>
          <w:rFonts w:ascii="Garamond" w:hAnsi="Garamond" w:cs="Arial"/>
        </w:rPr>
        <w:t>President</w:t>
      </w:r>
      <w:r w:rsidRPr="00BF0885">
        <w:rPr>
          <w:rFonts w:ascii="Garamond" w:hAnsi="Garamond" w:cs="Arial"/>
        </w:rPr>
        <w:tab/>
      </w:r>
      <w:r w:rsidR="000C1A3B">
        <w:rPr>
          <w:rFonts w:ascii="Garamond" w:hAnsi="Garamond" w:cs="Arial"/>
        </w:rPr>
        <w:t>Laurie Chesley</w:t>
      </w:r>
    </w:p>
    <w:p w14:paraId="15D4CBDD" w14:textId="77777777" w:rsidR="002A15D4" w:rsidRPr="00DA01C8" w:rsidRDefault="002A15D4" w:rsidP="00DD6E47">
      <w:pPr>
        <w:tabs>
          <w:tab w:val="left" w:pos="5400"/>
        </w:tabs>
        <w:rPr>
          <w:rFonts w:ascii="Garamond" w:hAnsi="Garamond" w:cs="Arial"/>
        </w:rPr>
      </w:pPr>
      <w:r w:rsidRPr="00DA01C8">
        <w:rPr>
          <w:rFonts w:ascii="Garamond" w:hAnsi="Garamond" w:cs="Arial"/>
        </w:rPr>
        <w:t xml:space="preserve">Vice President </w:t>
      </w:r>
      <w:r w:rsidR="00766786">
        <w:rPr>
          <w:rFonts w:ascii="Garamond" w:hAnsi="Garamond" w:cs="Arial"/>
        </w:rPr>
        <w:t>of</w:t>
      </w:r>
      <w:r w:rsidRPr="00DA01C8">
        <w:rPr>
          <w:rFonts w:ascii="Garamond" w:hAnsi="Garamond" w:cs="Arial"/>
        </w:rPr>
        <w:t xml:space="preserve"> </w:t>
      </w:r>
      <w:r w:rsidR="00766786">
        <w:rPr>
          <w:rFonts w:ascii="Garamond" w:hAnsi="Garamond" w:cs="Arial"/>
        </w:rPr>
        <w:t>Academic Affairs</w:t>
      </w:r>
      <w:r w:rsidRPr="00DA01C8">
        <w:rPr>
          <w:rFonts w:ascii="Garamond" w:hAnsi="Garamond" w:cs="Arial"/>
        </w:rPr>
        <w:tab/>
      </w:r>
      <w:r w:rsidR="00766786">
        <w:rPr>
          <w:rFonts w:ascii="Garamond" w:hAnsi="Garamond" w:cs="Arial"/>
        </w:rPr>
        <w:t>Annemarie Hamlin</w:t>
      </w:r>
    </w:p>
    <w:p w14:paraId="1F9D8BF8" w14:textId="77777777" w:rsidR="002A15D4" w:rsidRDefault="000C1A3B" w:rsidP="00DD6E47">
      <w:pPr>
        <w:tabs>
          <w:tab w:val="left" w:pos="5400"/>
        </w:tabs>
        <w:rPr>
          <w:rFonts w:ascii="Garamond" w:hAnsi="Garamond" w:cs="Arial"/>
        </w:rPr>
      </w:pPr>
      <w:r>
        <w:rPr>
          <w:rFonts w:ascii="Garamond" w:hAnsi="Garamond" w:cs="Arial"/>
        </w:rPr>
        <w:t>Vice President of Student Affairs</w:t>
      </w:r>
      <w:r w:rsidR="00C934ED" w:rsidRPr="00DA01C8">
        <w:rPr>
          <w:rFonts w:ascii="Garamond" w:hAnsi="Garamond" w:cs="Arial"/>
        </w:rPr>
        <w:tab/>
      </w:r>
      <w:r w:rsidR="00006C0C" w:rsidRPr="00DA01C8">
        <w:rPr>
          <w:rFonts w:ascii="Garamond" w:hAnsi="Garamond" w:cs="Arial"/>
        </w:rPr>
        <w:t>Alicia Moore</w:t>
      </w:r>
    </w:p>
    <w:p w14:paraId="7A0F62C9" w14:textId="77777777" w:rsidR="000C1A3B" w:rsidRPr="00DA01C8" w:rsidRDefault="000C1A3B" w:rsidP="00DD6E47">
      <w:pPr>
        <w:tabs>
          <w:tab w:val="left" w:pos="5400"/>
        </w:tabs>
        <w:rPr>
          <w:rFonts w:ascii="Garamond" w:hAnsi="Garamond" w:cs="Arial"/>
        </w:rPr>
      </w:pPr>
      <w:r>
        <w:rPr>
          <w:rFonts w:ascii="Garamond" w:hAnsi="Garamond" w:cs="Arial"/>
        </w:rPr>
        <w:t>Chief Advancement Officer</w:t>
      </w:r>
      <w:r w:rsidR="00766786">
        <w:rPr>
          <w:rFonts w:ascii="Garamond" w:hAnsi="Garamond" w:cs="Arial"/>
        </w:rPr>
        <w:t xml:space="preserve"> &amp; Executive Director, </w:t>
      </w:r>
      <w:r w:rsidR="00766786">
        <w:rPr>
          <w:rFonts w:ascii="Garamond" w:hAnsi="Garamond" w:cs="Arial"/>
        </w:rPr>
        <w:br/>
        <w:t>COCC Foundation</w:t>
      </w:r>
      <w:r>
        <w:rPr>
          <w:rFonts w:ascii="Garamond" w:hAnsi="Garamond" w:cs="Arial"/>
        </w:rPr>
        <w:tab/>
        <w:t>Zak Boone</w:t>
      </w:r>
    </w:p>
    <w:p w14:paraId="3B4DB3FA" w14:textId="77777777" w:rsidR="00377293" w:rsidRDefault="0033211E" w:rsidP="00DD6E47">
      <w:pPr>
        <w:tabs>
          <w:tab w:val="left" w:pos="5400"/>
        </w:tabs>
        <w:rPr>
          <w:rFonts w:ascii="Garamond" w:hAnsi="Garamond" w:cs="Arial"/>
        </w:rPr>
      </w:pPr>
      <w:r w:rsidRPr="00DA01C8">
        <w:rPr>
          <w:rFonts w:ascii="Garamond" w:hAnsi="Garamond" w:cs="Arial"/>
        </w:rPr>
        <w:t xml:space="preserve">Chief Information </w:t>
      </w:r>
      <w:r w:rsidR="000C1A3B">
        <w:rPr>
          <w:rFonts w:ascii="Garamond" w:hAnsi="Garamond" w:cs="Arial"/>
        </w:rPr>
        <w:t>and Human Resources Officer</w:t>
      </w:r>
      <w:r w:rsidR="000C1A3B">
        <w:rPr>
          <w:rFonts w:ascii="Garamond" w:hAnsi="Garamond" w:cs="Arial"/>
        </w:rPr>
        <w:tab/>
        <w:t>Laura Boehme</w:t>
      </w:r>
    </w:p>
    <w:p w14:paraId="2EFE5A82" w14:textId="77777777" w:rsidR="0033211E" w:rsidRPr="00DA01C8" w:rsidRDefault="00377293" w:rsidP="00DD6E47">
      <w:pPr>
        <w:tabs>
          <w:tab w:val="left" w:pos="5400"/>
        </w:tabs>
        <w:rPr>
          <w:rFonts w:ascii="Garamond" w:hAnsi="Garamond" w:cs="Arial"/>
        </w:rPr>
      </w:pPr>
      <w:r>
        <w:rPr>
          <w:rFonts w:ascii="Garamond" w:hAnsi="Garamond" w:cs="Arial"/>
        </w:rPr>
        <w:t>Vice President and Chief Financial Officer</w:t>
      </w:r>
      <w:r>
        <w:rPr>
          <w:rFonts w:ascii="Garamond" w:hAnsi="Garamond" w:cs="Arial"/>
        </w:rPr>
        <w:tab/>
        <w:t>Michael LaLonde</w:t>
      </w:r>
    </w:p>
    <w:p w14:paraId="6EE2FB26" w14:textId="77777777" w:rsidR="00920A1B" w:rsidRPr="00BF0885" w:rsidRDefault="00920A1B" w:rsidP="00DD6E47">
      <w:pPr>
        <w:tabs>
          <w:tab w:val="left" w:pos="5400"/>
        </w:tabs>
        <w:rPr>
          <w:rFonts w:ascii="Garamond" w:hAnsi="Garamond" w:cs="Arial"/>
        </w:rPr>
      </w:pPr>
    </w:p>
    <w:p w14:paraId="14C9DD6A" w14:textId="77777777" w:rsidR="003E1BFE" w:rsidRPr="00BF0885" w:rsidRDefault="00277532" w:rsidP="00DD6E47">
      <w:pPr>
        <w:tabs>
          <w:tab w:val="left" w:pos="5400"/>
        </w:tabs>
        <w:rPr>
          <w:rFonts w:ascii="Garamond" w:hAnsi="Garamond" w:cs="Arial"/>
        </w:rPr>
      </w:pPr>
      <w:r w:rsidRPr="00BF0885">
        <w:rPr>
          <w:rFonts w:ascii="Garamond" w:hAnsi="Garamond" w:cs="Arial"/>
          <w:b/>
        </w:rPr>
        <w:t>Incident Response Team</w:t>
      </w:r>
      <w:r w:rsidR="00727DF4" w:rsidRPr="00BF0885">
        <w:rPr>
          <w:rFonts w:ascii="Garamond" w:hAnsi="Garamond" w:cs="Arial"/>
        </w:rPr>
        <w:t xml:space="preserve"> </w:t>
      </w:r>
    </w:p>
    <w:p w14:paraId="1F3FE1AF" w14:textId="3A14B249" w:rsidR="00263162" w:rsidRPr="00BF0885" w:rsidRDefault="00916CDA" w:rsidP="00DD6E47">
      <w:pPr>
        <w:tabs>
          <w:tab w:val="left" w:pos="5400"/>
        </w:tabs>
        <w:rPr>
          <w:rFonts w:ascii="Garamond" w:hAnsi="Garamond" w:cs="Arial"/>
        </w:rPr>
      </w:pPr>
      <w:r>
        <w:rPr>
          <w:rFonts w:ascii="Garamond" w:hAnsi="Garamond" w:cs="Arial"/>
        </w:rPr>
        <w:t xml:space="preserve">An </w:t>
      </w:r>
      <w:r w:rsidR="00B6077C">
        <w:rPr>
          <w:rFonts w:ascii="Garamond" w:hAnsi="Garamond" w:cs="Arial"/>
        </w:rPr>
        <w:t>Incident Response</w:t>
      </w:r>
      <w:r>
        <w:rPr>
          <w:rFonts w:ascii="Garamond" w:hAnsi="Garamond" w:cs="Arial"/>
        </w:rPr>
        <w:t xml:space="preserve"> Team may be </w:t>
      </w:r>
      <w:r w:rsidR="00311E96">
        <w:rPr>
          <w:rFonts w:ascii="Garamond" w:hAnsi="Garamond" w:cs="Arial"/>
        </w:rPr>
        <w:t xml:space="preserve">assigned and/or </w:t>
      </w:r>
      <w:r>
        <w:rPr>
          <w:rFonts w:ascii="Garamond" w:hAnsi="Garamond" w:cs="Arial"/>
        </w:rPr>
        <w:t>established for a specific situation and its composition will be determined based on the situation.</w:t>
      </w:r>
      <w:r w:rsidR="00006C0C" w:rsidRPr="00BF0885">
        <w:rPr>
          <w:rFonts w:ascii="Garamond" w:hAnsi="Garamond" w:cs="Arial"/>
        </w:rPr>
        <w:t xml:space="preserve"> </w:t>
      </w:r>
      <w:r>
        <w:rPr>
          <w:rFonts w:ascii="Garamond" w:hAnsi="Garamond" w:cs="Arial"/>
        </w:rPr>
        <w:t>T</w:t>
      </w:r>
      <w:r w:rsidRPr="00BF0885">
        <w:rPr>
          <w:rFonts w:ascii="Garamond" w:hAnsi="Garamond" w:cs="Arial"/>
        </w:rPr>
        <w:t xml:space="preserve">he </w:t>
      </w:r>
      <w:r w:rsidR="00006C0C" w:rsidRPr="00BF0885">
        <w:rPr>
          <w:rFonts w:ascii="Garamond" w:hAnsi="Garamond" w:cs="Arial"/>
        </w:rPr>
        <w:t>following individuals may be ask</w:t>
      </w:r>
      <w:r w:rsidR="00DD6E47" w:rsidRPr="00BF0885">
        <w:rPr>
          <w:rFonts w:ascii="Garamond" w:hAnsi="Garamond" w:cs="Arial"/>
        </w:rPr>
        <w:t xml:space="preserve">ed to advise the </w:t>
      </w:r>
      <w:r w:rsidR="00CF6EC5">
        <w:rPr>
          <w:rFonts w:ascii="Garamond" w:hAnsi="Garamond" w:cs="Arial"/>
        </w:rPr>
        <w:t xml:space="preserve">SLT </w:t>
      </w:r>
      <w:r w:rsidR="00DD6E47" w:rsidRPr="00BF0885">
        <w:rPr>
          <w:rFonts w:ascii="Garamond" w:hAnsi="Garamond" w:cs="Arial"/>
        </w:rPr>
        <w:t xml:space="preserve">and participate on </w:t>
      </w:r>
      <w:r w:rsidR="00311E96">
        <w:rPr>
          <w:rFonts w:ascii="Garamond" w:hAnsi="Garamond" w:cs="Arial"/>
        </w:rPr>
        <w:t>an</w:t>
      </w:r>
      <w:r w:rsidR="00DD6E47" w:rsidRPr="00BF0885">
        <w:rPr>
          <w:rFonts w:ascii="Garamond" w:hAnsi="Garamond" w:cs="Arial"/>
        </w:rPr>
        <w:t xml:space="preserve"> Incident Response Team:</w:t>
      </w:r>
    </w:p>
    <w:p w14:paraId="70C1B68F" w14:textId="77777777" w:rsidR="00006C0C" w:rsidRPr="00BF0885" w:rsidRDefault="00006C0C" w:rsidP="00DD6E47">
      <w:pPr>
        <w:tabs>
          <w:tab w:val="left" w:pos="5400"/>
        </w:tabs>
        <w:rPr>
          <w:rFonts w:ascii="Garamond" w:hAnsi="Garamond"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420"/>
        <w:gridCol w:w="3192"/>
      </w:tblGrid>
      <w:tr w:rsidR="00263162" w:rsidRPr="00C131E7" w14:paraId="5B2E46D3" w14:textId="77777777" w:rsidTr="00C131E7">
        <w:tc>
          <w:tcPr>
            <w:tcW w:w="2628" w:type="dxa"/>
          </w:tcPr>
          <w:p w14:paraId="528590CC" w14:textId="77777777" w:rsidR="00263162" w:rsidRPr="00C131E7" w:rsidRDefault="00263162" w:rsidP="00C131E7">
            <w:pPr>
              <w:tabs>
                <w:tab w:val="left" w:pos="5400"/>
              </w:tabs>
              <w:rPr>
                <w:rFonts w:ascii="Garamond" w:hAnsi="Garamond" w:cs="Arial"/>
                <w:b/>
              </w:rPr>
            </w:pPr>
            <w:r w:rsidRPr="00C131E7">
              <w:rPr>
                <w:rFonts w:ascii="Garamond" w:hAnsi="Garamond" w:cs="Arial"/>
                <w:b/>
              </w:rPr>
              <w:br w:type="page"/>
              <w:t>Area</w:t>
            </w:r>
          </w:p>
        </w:tc>
        <w:tc>
          <w:tcPr>
            <w:tcW w:w="3420" w:type="dxa"/>
          </w:tcPr>
          <w:p w14:paraId="6910BDE5" w14:textId="77777777" w:rsidR="00263162" w:rsidRPr="00C131E7" w:rsidRDefault="00263162" w:rsidP="00C131E7">
            <w:pPr>
              <w:tabs>
                <w:tab w:val="left" w:pos="5400"/>
              </w:tabs>
              <w:rPr>
                <w:rFonts w:ascii="Garamond" w:hAnsi="Garamond" w:cs="Arial"/>
                <w:b/>
              </w:rPr>
            </w:pPr>
            <w:r w:rsidRPr="00C131E7">
              <w:rPr>
                <w:rFonts w:ascii="Garamond" w:hAnsi="Garamond" w:cs="Arial"/>
                <w:b/>
              </w:rPr>
              <w:t>Lead</w:t>
            </w:r>
          </w:p>
        </w:tc>
        <w:tc>
          <w:tcPr>
            <w:tcW w:w="3192" w:type="dxa"/>
          </w:tcPr>
          <w:p w14:paraId="4251E796" w14:textId="77777777" w:rsidR="00263162" w:rsidRPr="00C131E7" w:rsidRDefault="00263162" w:rsidP="00C131E7">
            <w:pPr>
              <w:tabs>
                <w:tab w:val="left" w:pos="5400"/>
              </w:tabs>
              <w:rPr>
                <w:rFonts w:ascii="Garamond" w:hAnsi="Garamond" w:cs="Arial"/>
                <w:b/>
              </w:rPr>
            </w:pPr>
            <w:r w:rsidRPr="00C131E7">
              <w:rPr>
                <w:rFonts w:ascii="Garamond" w:hAnsi="Garamond" w:cs="Arial"/>
                <w:b/>
              </w:rPr>
              <w:t>Alternate</w:t>
            </w:r>
          </w:p>
        </w:tc>
      </w:tr>
      <w:tr w:rsidR="00263162" w:rsidRPr="00DA01C8" w14:paraId="508556FE" w14:textId="77777777" w:rsidTr="00C131E7">
        <w:tc>
          <w:tcPr>
            <w:tcW w:w="2628" w:type="dxa"/>
          </w:tcPr>
          <w:p w14:paraId="195FE49F" w14:textId="77777777" w:rsidR="00263162" w:rsidRPr="00DA01C8" w:rsidRDefault="00263162" w:rsidP="00C131E7">
            <w:pPr>
              <w:tabs>
                <w:tab w:val="left" w:pos="5400"/>
              </w:tabs>
              <w:rPr>
                <w:rFonts w:ascii="Garamond" w:hAnsi="Garamond" w:cs="Arial"/>
              </w:rPr>
            </w:pPr>
            <w:r w:rsidRPr="00DA01C8">
              <w:rPr>
                <w:rFonts w:ascii="Garamond" w:hAnsi="Garamond" w:cs="Arial"/>
              </w:rPr>
              <w:t>Facilities</w:t>
            </w:r>
          </w:p>
        </w:tc>
        <w:tc>
          <w:tcPr>
            <w:tcW w:w="3420" w:type="dxa"/>
          </w:tcPr>
          <w:p w14:paraId="0ED264AF" w14:textId="77777777" w:rsidR="00263162" w:rsidRPr="00DA01C8" w:rsidRDefault="00263162" w:rsidP="00C131E7">
            <w:pPr>
              <w:tabs>
                <w:tab w:val="left" w:pos="5400"/>
              </w:tabs>
              <w:rPr>
                <w:rFonts w:ascii="Garamond" w:hAnsi="Garamond" w:cs="Arial"/>
              </w:rPr>
            </w:pPr>
            <w:r w:rsidRPr="00DA01C8">
              <w:rPr>
                <w:rFonts w:ascii="Garamond" w:hAnsi="Garamond" w:cs="Arial"/>
              </w:rPr>
              <w:t>Director of Campus Services</w:t>
            </w:r>
          </w:p>
        </w:tc>
        <w:tc>
          <w:tcPr>
            <w:tcW w:w="3192" w:type="dxa"/>
          </w:tcPr>
          <w:p w14:paraId="386D348A" w14:textId="77777777" w:rsidR="00DA01C8" w:rsidRPr="00DA01C8" w:rsidRDefault="00DA01C8" w:rsidP="00C131E7">
            <w:pPr>
              <w:tabs>
                <w:tab w:val="left" w:pos="5400"/>
              </w:tabs>
              <w:rPr>
                <w:rFonts w:ascii="Garamond" w:hAnsi="Garamond" w:cs="Arial"/>
              </w:rPr>
            </w:pPr>
            <w:r w:rsidRPr="00DA01C8">
              <w:rPr>
                <w:rFonts w:ascii="Garamond" w:hAnsi="Garamond" w:cs="Arial"/>
              </w:rPr>
              <w:t xml:space="preserve">Campus Service Operations </w:t>
            </w:r>
          </w:p>
        </w:tc>
      </w:tr>
      <w:tr w:rsidR="00263162" w:rsidRPr="00DA01C8" w14:paraId="1F6714AB" w14:textId="77777777" w:rsidTr="00C131E7">
        <w:tc>
          <w:tcPr>
            <w:tcW w:w="2628" w:type="dxa"/>
          </w:tcPr>
          <w:p w14:paraId="26672558" w14:textId="77777777" w:rsidR="00263162" w:rsidRPr="00DA01C8" w:rsidRDefault="008B5E92" w:rsidP="00C131E7">
            <w:pPr>
              <w:tabs>
                <w:tab w:val="left" w:pos="5400"/>
              </w:tabs>
              <w:rPr>
                <w:rFonts w:ascii="Garamond" w:hAnsi="Garamond" w:cs="Arial"/>
              </w:rPr>
            </w:pPr>
            <w:r>
              <w:rPr>
                <w:rFonts w:ascii="Garamond" w:hAnsi="Garamond" w:cs="Arial"/>
              </w:rPr>
              <w:t>Academic Affairs</w:t>
            </w:r>
          </w:p>
        </w:tc>
        <w:tc>
          <w:tcPr>
            <w:tcW w:w="3420" w:type="dxa"/>
          </w:tcPr>
          <w:p w14:paraId="5E1056FE" w14:textId="77777777" w:rsidR="0033211E" w:rsidRPr="00DA01C8" w:rsidRDefault="008364B8" w:rsidP="00C131E7">
            <w:pPr>
              <w:tabs>
                <w:tab w:val="left" w:pos="5400"/>
              </w:tabs>
              <w:rPr>
                <w:rFonts w:ascii="Garamond" w:hAnsi="Garamond" w:cs="Arial"/>
              </w:rPr>
            </w:pPr>
            <w:r w:rsidRPr="00DA01C8">
              <w:rPr>
                <w:rFonts w:ascii="Garamond" w:hAnsi="Garamond" w:cs="Arial"/>
              </w:rPr>
              <w:t xml:space="preserve">Vice President for </w:t>
            </w:r>
            <w:r w:rsidR="00962019">
              <w:rPr>
                <w:rFonts w:ascii="Garamond" w:hAnsi="Garamond" w:cs="Arial"/>
              </w:rPr>
              <w:t>Academic Affairs</w:t>
            </w:r>
          </w:p>
        </w:tc>
        <w:tc>
          <w:tcPr>
            <w:tcW w:w="3192" w:type="dxa"/>
          </w:tcPr>
          <w:p w14:paraId="33E626B1" w14:textId="77777777" w:rsidR="00263162" w:rsidRPr="00DA01C8" w:rsidRDefault="00DA01C8" w:rsidP="00C131E7">
            <w:pPr>
              <w:tabs>
                <w:tab w:val="left" w:pos="5400"/>
              </w:tabs>
              <w:rPr>
                <w:rFonts w:ascii="Garamond" w:hAnsi="Garamond" w:cs="Arial"/>
              </w:rPr>
            </w:pPr>
            <w:r>
              <w:rPr>
                <w:rFonts w:ascii="Garamond" w:hAnsi="Garamond" w:cs="Arial"/>
              </w:rPr>
              <w:t xml:space="preserve">Instructional </w:t>
            </w:r>
            <w:r w:rsidRPr="00DA01C8">
              <w:rPr>
                <w:rFonts w:ascii="Garamond" w:hAnsi="Garamond" w:cs="Arial"/>
              </w:rPr>
              <w:t xml:space="preserve">Deans </w:t>
            </w:r>
          </w:p>
        </w:tc>
      </w:tr>
      <w:tr w:rsidR="00263162" w:rsidRPr="00DA01C8" w14:paraId="0E6B4025" w14:textId="77777777" w:rsidTr="00C131E7">
        <w:tc>
          <w:tcPr>
            <w:tcW w:w="2628" w:type="dxa"/>
          </w:tcPr>
          <w:p w14:paraId="509098B8" w14:textId="77777777" w:rsidR="00263162" w:rsidRPr="00DA01C8" w:rsidRDefault="00263162" w:rsidP="00C131E7">
            <w:pPr>
              <w:tabs>
                <w:tab w:val="left" w:pos="5400"/>
              </w:tabs>
              <w:rPr>
                <w:rFonts w:ascii="Garamond" w:hAnsi="Garamond" w:cs="Arial"/>
              </w:rPr>
            </w:pPr>
            <w:r w:rsidRPr="00DA01C8">
              <w:rPr>
                <w:rFonts w:ascii="Garamond" w:hAnsi="Garamond" w:cs="Arial"/>
              </w:rPr>
              <w:t xml:space="preserve">Student </w:t>
            </w:r>
            <w:r w:rsidR="00725BEB">
              <w:rPr>
                <w:rFonts w:ascii="Garamond" w:hAnsi="Garamond" w:cs="Arial"/>
              </w:rPr>
              <w:t>Affairs</w:t>
            </w:r>
          </w:p>
          <w:p w14:paraId="563FB850" w14:textId="77777777" w:rsidR="00263162" w:rsidRPr="00DA01C8" w:rsidRDefault="00263162" w:rsidP="00C131E7">
            <w:pPr>
              <w:tabs>
                <w:tab w:val="left" w:pos="5400"/>
              </w:tabs>
              <w:rPr>
                <w:rFonts w:ascii="Garamond" w:hAnsi="Garamond" w:cs="Arial"/>
              </w:rPr>
            </w:pPr>
          </w:p>
        </w:tc>
        <w:tc>
          <w:tcPr>
            <w:tcW w:w="3420" w:type="dxa"/>
          </w:tcPr>
          <w:p w14:paraId="658EBD5C" w14:textId="77777777" w:rsidR="0033211E" w:rsidRPr="00DA01C8" w:rsidRDefault="008C4800" w:rsidP="00C131E7">
            <w:pPr>
              <w:tabs>
                <w:tab w:val="left" w:pos="5400"/>
              </w:tabs>
              <w:rPr>
                <w:rFonts w:ascii="Garamond" w:hAnsi="Garamond" w:cs="Arial"/>
              </w:rPr>
            </w:pPr>
            <w:r>
              <w:rPr>
                <w:rFonts w:ascii="Garamond" w:hAnsi="Garamond" w:cs="Arial"/>
              </w:rPr>
              <w:t>Vice President of Student Affairs</w:t>
            </w:r>
            <w:r w:rsidR="0033211E" w:rsidRPr="00DA01C8">
              <w:rPr>
                <w:rFonts w:ascii="Garamond" w:hAnsi="Garamond" w:cs="Arial"/>
              </w:rPr>
              <w:t xml:space="preserve"> </w:t>
            </w:r>
          </w:p>
        </w:tc>
        <w:tc>
          <w:tcPr>
            <w:tcW w:w="3192" w:type="dxa"/>
          </w:tcPr>
          <w:p w14:paraId="30036CA2" w14:textId="77777777" w:rsidR="00AC640B" w:rsidRPr="00DA01C8" w:rsidRDefault="00AC640B" w:rsidP="00C131E7">
            <w:pPr>
              <w:tabs>
                <w:tab w:val="left" w:pos="5400"/>
              </w:tabs>
              <w:rPr>
                <w:rFonts w:ascii="Garamond" w:hAnsi="Garamond" w:cs="Arial"/>
              </w:rPr>
            </w:pPr>
            <w:r>
              <w:rPr>
                <w:rFonts w:ascii="Garamond" w:hAnsi="Garamond" w:cs="Arial"/>
              </w:rPr>
              <w:t>Director of Student and Campus Life</w:t>
            </w:r>
          </w:p>
        </w:tc>
      </w:tr>
      <w:tr w:rsidR="00783395" w:rsidRPr="00DA01C8" w14:paraId="4185AA9D" w14:textId="77777777" w:rsidTr="00C131E7">
        <w:tc>
          <w:tcPr>
            <w:tcW w:w="2628" w:type="dxa"/>
          </w:tcPr>
          <w:p w14:paraId="4388953F" w14:textId="77777777" w:rsidR="00783395" w:rsidRPr="00DA01C8" w:rsidRDefault="00783395" w:rsidP="00C131E7">
            <w:pPr>
              <w:tabs>
                <w:tab w:val="left" w:pos="720"/>
                <w:tab w:val="left" w:pos="5400"/>
              </w:tabs>
              <w:rPr>
                <w:rFonts w:ascii="Garamond" w:hAnsi="Garamond" w:cs="Arial"/>
              </w:rPr>
            </w:pPr>
            <w:r>
              <w:rPr>
                <w:rFonts w:ascii="Garamond" w:hAnsi="Garamond" w:cs="Arial"/>
              </w:rPr>
              <w:t>Campus Safety</w:t>
            </w:r>
          </w:p>
        </w:tc>
        <w:tc>
          <w:tcPr>
            <w:tcW w:w="3420" w:type="dxa"/>
          </w:tcPr>
          <w:p w14:paraId="69D26880" w14:textId="77777777" w:rsidR="00783395" w:rsidRDefault="00783395" w:rsidP="00C131E7">
            <w:pPr>
              <w:tabs>
                <w:tab w:val="left" w:pos="5400"/>
              </w:tabs>
              <w:rPr>
                <w:rFonts w:ascii="Garamond" w:hAnsi="Garamond" w:cs="Arial"/>
              </w:rPr>
            </w:pPr>
            <w:r>
              <w:rPr>
                <w:rFonts w:ascii="Garamond" w:hAnsi="Garamond" w:cs="Arial"/>
              </w:rPr>
              <w:t xml:space="preserve">Director of Campus Safety and Emergency </w:t>
            </w:r>
            <w:r w:rsidR="00F266DF">
              <w:rPr>
                <w:rFonts w:ascii="Garamond" w:hAnsi="Garamond" w:cs="Arial"/>
              </w:rPr>
              <w:t>Management</w:t>
            </w:r>
          </w:p>
        </w:tc>
        <w:tc>
          <w:tcPr>
            <w:tcW w:w="3192" w:type="dxa"/>
          </w:tcPr>
          <w:p w14:paraId="47FFF5CE" w14:textId="77777777" w:rsidR="00783395" w:rsidRPr="00DA01C8" w:rsidRDefault="00C1512C" w:rsidP="00BD4A2F">
            <w:pPr>
              <w:tabs>
                <w:tab w:val="left" w:pos="5400"/>
              </w:tabs>
              <w:rPr>
                <w:rFonts w:ascii="Garamond" w:hAnsi="Garamond" w:cs="Arial"/>
              </w:rPr>
            </w:pPr>
            <w:r>
              <w:rPr>
                <w:rFonts w:ascii="Garamond" w:hAnsi="Garamond" w:cs="Arial"/>
              </w:rPr>
              <w:t>Environmental Health and Safety Specialist.</w:t>
            </w:r>
          </w:p>
        </w:tc>
      </w:tr>
      <w:tr w:rsidR="00263162" w:rsidRPr="00DA01C8" w14:paraId="02CF5DF9" w14:textId="77777777" w:rsidTr="00C131E7">
        <w:tc>
          <w:tcPr>
            <w:tcW w:w="2628" w:type="dxa"/>
          </w:tcPr>
          <w:p w14:paraId="3FEF2D84" w14:textId="77777777" w:rsidR="00263162" w:rsidRPr="00DA01C8" w:rsidRDefault="00263162" w:rsidP="00C131E7">
            <w:pPr>
              <w:tabs>
                <w:tab w:val="left" w:pos="720"/>
                <w:tab w:val="left" w:pos="5400"/>
              </w:tabs>
              <w:rPr>
                <w:rFonts w:ascii="Garamond" w:hAnsi="Garamond" w:cs="Arial"/>
              </w:rPr>
            </w:pPr>
            <w:r w:rsidRPr="00DA01C8">
              <w:rPr>
                <w:rFonts w:ascii="Garamond" w:hAnsi="Garamond" w:cs="Arial"/>
              </w:rPr>
              <w:t xml:space="preserve">Communications </w:t>
            </w:r>
          </w:p>
          <w:p w14:paraId="55B1EAAE" w14:textId="77777777" w:rsidR="00263162" w:rsidRPr="00DA01C8" w:rsidRDefault="00263162" w:rsidP="00C131E7">
            <w:pPr>
              <w:tabs>
                <w:tab w:val="left" w:pos="5400"/>
              </w:tabs>
              <w:rPr>
                <w:rFonts w:ascii="Garamond" w:hAnsi="Garamond" w:cs="Arial"/>
              </w:rPr>
            </w:pPr>
          </w:p>
        </w:tc>
        <w:tc>
          <w:tcPr>
            <w:tcW w:w="3420" w:type="dxa"/>
          </w:tcPr>
          <w:p w14:paraId="25850B3A" w14:textId="77777777" w:rsidR="00263162" w:rsidRPr="00DA01C8" w:rsidRDefault="00BD4A2F" w:rsidP="00C131E7">
            <w:pPr>
              <w:tabs>
                <w:tab w:val="left" w:pos="5400"/>
              </w:tabs>
              <w:rPr>
                <w:rFonts w:ascii="Garamond" w:hAnsi="Garamond" w:cs="Arial"/>
              </w:rPr>
            </w:pPr>
            <w:r>
              <w:rPr>
                <w:rFonts w:ascii="Garamond" w:hAnsi="Garamond" w:cs="Arial"/>
              </w:rPr>
              <w:t>Director of Marketing and Public Relations</w:t>
            </w:r>
          </w:p>
        </w:tc>
        <w:tc>
          <w:tcPr>
            <w:tcW w:w="3192" w:type="dxa"/>
          </w:tcPr>
          <w:p w14:paraId="7C0C66C4" w14:textId="77777777" w:rsidR="0033211E" w:rsidRPr="00DA01C8" w:rsidRDefault="0033211E" w:rsidP="00BD4A2F">
            <w:pPr>
              <w:tabs>
                <w:tab w:val="left" w:pos="5400"/>
              </w:tabs>
              <w:rPr>
                <w:rFonts w:ascii="Garamond" w:hAnsi="Garamond" w:cs="Arial"/>
              </w:rPr>
            </w:pPr>
            <w:r w:rsidRPr="00DA01C8">
              <w:rPr>
                <w:rFonts w:ascii="Garamond" w:hAnsi="Garamond" w:cs="Arial"/>
              </w:rPr>
              <w:t xml:space="preserve">Assistant Director of </w:t>
            </w:r>
            <w:r w:rsidR="00BD4A2F">
              <w:rPr>
                <w:rFonts w:ascii="Garamond" w:hAnsi="Garamond" w:cs="Arial"/>
              </w:rPr>
              <w:t>Marketing and Public Relations</w:t>
            </w:r>
            <w:r w:rsidRPr="00DA01C8">
              <w:rPr>
                <w:rFonts w:ascii="Garamond" w:hAnsi="Garamond" w:cs="Arial"/>
              </w:rPr>
              <w:t xml:space="preserve"> </w:t>
            </w:r>
          </w:p>
        </w:tc>
      </w:tr>
      <w:tr w:rsidR="00263162" w:rsidRPr="00DA01C8" w14:paraId="13349B5D" w14:textId="77777777" w:rsidTr="00C131E7">
        <w:tc>
          <w:tcPr>
            <w:tcW w:w="2628" w:type="dxa"/>
          </w:tcPr>
          <w:p w14:paraId="6854DB2B" w14:textId="77777777" w:rsidR="00263162" w:rsidRPr="00DA01C8" w:rsidRDefault="00263162" w:rsidP="00C131E7">
            <w:pPr>
              <w:tabs>
                <w:tab w:val="left" w:pos="720"/>
                <w:tab w:val="left" w:pos="5400"/>
              </w:tabs>
              <w:rPr>
                <w:rFonts w:ascii="Garamond" w:hAnsi="Garamond" w:cs="Arial"/>
              </w:rPr>
            </w:pPr>
            <w:r w:rsidRPr="00DA01C8">
              <w:rPr>
                <w:rFonts w:ascii="Garamond" w:hAnsi="Garamond" w:cs="Arial"/>
              </w:rPr>
              <w:t>Redmond</w:t>
            </w:r>
            <w:r w:rsidR="006406F8" w:rsidRPr="00DA01C8">
              <w:rPr>
                <w:rFonts w:ascii="Garamond" w:hAnsi="Garamond" w:cs="Arial"/>
              </w:rPr>
              <w:t>/</w:t>
            </w:r>
            <w:r w:rsidR="00B6077C" w:rsidRPr="00DA01C8">
              <w:rPr>
                <w:rFonts w:ascii="Garamond" w:hAnsi="Garamond" w:cs="Arial"/>
              </w:rPr>
              <w:t>Extended</w:t>
            </w:r>
            <w:r w:rsidRPr="00DA01C8">
              <w:rPr>
                <w:rFonts w:ascii="Garamond" w:hAnsi="Garamond" w:cs="Arial"/>
              </w:rPr>
              <w:t xml:space="preserve"> Campus</w:t>
            </w:r>
            <w:r w:rsidR="00B6077C" w:rsidRPr="00DA01C8">
              <w:rPr>
                <w:rFonts w:ascii="Garamond" w:hAnsi="Garamond" w:cs="Arial"/>
              </w:rPr>
              <w:t>es</w:t>
            </w:r>
          </w:p>
          <w:p w14:paraId="1A68E5EE" w14:textId="77777777" w:rsidR="00263162" w:rsidRPr="00DA01C8" w:rsidRDefault="00263162" w:rsidP="00C131E7">
            <w:pPr>
              <w:tabs>
                <w:tab w:val="left" w:pos="5400"/>
              </w:tabs>
              <w:rPr>
                <w:rFonts w:ascii="Garamond" w:hAnsi="Garamond" w:cs="Arial"/>
              </w:rPr>
            </w:pPr>
          </w:p>
        </w:tc>
        <w:tc>
          <w:tcPr>
            <w:tcW w:w="3420" w:type="dxa"/>
          </w:tcPr>
          <w:p w14:paraId="454995C1" w14:textId="77777777" w:rsidR="00263162" w:rsidRPr="00BD4A2F" w:rsidRDefault="00552165" w:rsidP="00C131E7">
            <w:pPr>
              <w:tabs>
                <w:tab w:val="left" w:pos="5400"/>
              </w:tabs>
              <w:rPr>
                <w:rFonts w:ascii="Garamond" w:hAnsi="Garamond" w:cs="Arial"/>
                <w:highlight w:val="yellow"/>
              </w:rPr>
            </w:pPr>
            <w:r w:rsidRPr="00F25C08">
              <w:rPr>
                <w:rFonts w:ascii="Garamond" w:hAnsi="Garamond" w:cs="Arial"/>
              </w:rPr>
              <w:t>Instructional</w:t>
            </w:r>
            <w:r w:rsidR="001D1DD7" w:rsidRPr="00F25C08">
              <w:rPr>
                <w:rFonts w:ascii="Garamond" w:hAnsi="Garamond" w:cs="Arial"/>
              </w:rPr>
              <w:t xml:space="preserve"> Outreach Dean</w:t>
            </w:r>
          </w:p>
        </w:tc>
        <w:tc>
          <w:tcPr>
            <w:tcW w:w="3192" w:type="dxa"/>
          </w:tcPr>
          <w:p w14:paraId="3302F318" w14:textId="5E924C09" w:rsidR="00746E9A" w:rsidRPr="00DA01C8" w:rsidRDefault="00746E9A" w:rsidP="00C131E7">
            <w:pPr>
              <w:tabs>
                <w:tab w:val="left" w:pos="5400"/>
              </w:tabs>
              <w:rPr>
                <w:rFonts w:ascii="Garamond" w:hAnsi="Garamond" w:cs="Arial"/>
              </w:rPr>
            </w:pPr>
            <w:r w:rsidRPr="00DA01C8">
              <w:rPr>
                <w:rFonts w:ascii="Garamond" w:hAnsi="Garamond" w:cs="Arial"/>
              </w:rPr>
              <w:t xml:space="preserve">Campus </w:t>
            </w:r>
            <w:r w:rsidR="00311E96">
              <w:rPr>
                <w:rFonts w:ascii="Garamond" w:hAnsi="Garamond" w:cs="Arial"/>
              </w:rPr>
              <w:t>Directors</w:t>
            </w:r>
          </w:p>
        </w:tc>
      </w:tr>
      <w:tr w:rsidR="007B23F3" w:rsidRPr="00DA01C8" w14:paraId="77354BCF" w14:textId="77777777" w:rsidTr="00C24CE4">
        <w:tc>
          <w:tcPr>
            <w:tcW w:w="2628" w:type="dxa"/>
          </w:tcPr>
          <w:p w14:paraId="643908BD" w14:textId="77777777" w:rsidR="007B23F3" w:rsidRPr="00DA01C8" w:rsidRDefault="007B23F3" w:rsidP="00C24CE4">
            <w:pPr>
              <w:tabs>
                <w:tab w:val="left" w:pos="720"/>
                <w:tab w:val="left" w:pos="5400"/>
              </w:tabs>
              <w:rPr>
                <w:rFonts w:ascii="Garamond" w:hAnsi="Garamond" w:cs="Arial"/>
              </w:rPr>
            </w:pPr>
            <w:r w:rsidRPr="00DA01C8">
              <w:rPr>
                <w:rFonts w:ascii="Garamond" w:hAnsi="Garamond" w:cs="Arial"/>
              </w:rPr>
              <w:t>Technology</w:t>
            </w:r>
          </w:p>
        </w:tc>
        <w:tc>
          <w:tcPr>
            <w:tcW w:w="3420" w:type="dxa"/>
          </w:tcPr>
          <w:p w14:paraId="7B111F36" w14:textId="77777777" w:rsidR="007B23F3" w:rsidRPr="00DA01C8" w:rsidRDefault="00746E9A" w:rsidP="00C24CE4">
            <w:pPr>
              <w:tabs>
                <w:tab w:val="left" w:pos="5400"/>
              </w:tabs>
              <w:rPr>
                <w:rFonts w:ascii="Garamond" w:hAnsi="Garamond" w:cs="Arial"/>
              </w:rPr>
            </w:pPr>
            <w:r w:rsidRPr="00DA01C8">
              <w:rPr>
                <w:rFonts w:ascii="Garamond" w:hAnsi="Garamond" w:cs="Arial"/>
              </w:rPr>
              <w:t xml:space="preserve">Chief Information </w:t>
            </w:r>
            <w:r w:rsidR="00BD4A2F">
              <w:rPr>
                <w:rFonts w:ascii="Garamond" w:hAnsi="Garamond" w:cs="Arial"/>
              </w:rPr>
              <w:t xml:space="preserve">and Human Resources </w:t>
            </w:r>
            <w:r w:rsidRPr="00DA01C8">
              <w:rPr>
                <w:rFonts w:ascii="Garamond" w:hAnsi="Garamond" w:cs="Arial"/>
              </w:rPr>
              <w:t xml:space="preserve">Officer </w:t>
            </w:r>
          </w:p>
        </w:tc>
        <w:tc>
          <w:tcPr>
            <w:tcW w:w="3192" w:type="dxa"/>
          </w:tcPr>
          <w:p w14:paraId="5AE751AD" w14:textId="77777777" w:rsidR="007B23F3" w:rsidRPr="00DA01C8" w:rsidRDefault="00746E9A" w:rsidP="00C24CE4">
            <w:pPr>
              <w:tabs>
                <w:tab w:val="left" w:pos="5400"/>
              </w:tabs>
              <w:rPr>
                <w:rFonts w:ascii="Garamond" w:hAnsi="Garamond" w:cs="Arial"/>
              </w:rPr>
            </w:pPr>
            <w:r w:rsidRPr="00DA01C8">
              <w:rPr>
                <w:rFonts w:ascii="Garamond" w:hAnsi="Garamond" w:cs="Arial"/>
              </w:rPr>
              <w:t>IT</w:t>
            </w:r>
            <w:r w:rsidR="007B23F3" w:rsidRPr="00DA01C8">
              <w:rPr>
                <w:rFonts w:ascii="Garamond" w:hAnsi="Garamond" w:cs="Arial"/>
              </w:rPr>
              <w:t xml:space="preserve"> Directors</w:t>
            </w:r>
          </w:p>
        </w:tc>
      </w:tr>
      <w:tr w:rsidR="00725BEB" w:rsidRPr="00DA01C8" w14:paraId="7EDE3633" w14:textId="77777777" w:rsidTr="00C24CE4">
        <w:tc>
          <w:tcPr>
            <w:tcW w:w="2628" w:type="dxa"/>
          </w:tcPr>
          <w:p w14:paraId="52AA4EF7" w14:textId="77777777" w:rsidR="00725BEB" w:rsidRPr="00DA01C8" w:rsidRDefault="00725BEB" w:rsidP="00C24CE4">
            <w:pPr>
              <w:tabs>
                <w:tab w:val="left" w:pos="720"/>
                <w:tab w:val="left" w:pos="5400"/>
              </w:tabs>
              <w:rPr>
                <w:rFonts w:ascii="Garamond" w:hAnsi="Garamond" w:cs="Arial"/>
              </w:rPr>
            </w:pPr>
            <w:r>
              <w:rPr>
                <w:rFonts w:ascii="Garamond" w:hAnsi="Garamond" w:cs="Arial"/>
              </w:rPr>
              <w:t>Human Resources</w:t>
            </w:r>
          </w:p>
        </w:tc>
        <w:tc>
          <w:tcPr>
            <w:tcW w:w="3420" w:type="dxa"/>
          </w:tcPr>
          <w:p w14:paraId="6AA442DA" w14:textId="77777777" w:rsidR="00725BEB" w:rsidRPr="00DA01C8" w:rsidRDefault="00725BEB" w:rsidP="00C24CE4">
            <w:pPr>
              <w:tabs>
                <w:tab w:val="left" w:pos="5400"/>
              </w:tabs>
              <w:rPr>
                <w:rFonts w:ascii="Garamond" w:hAnsi="Garamond" w:cs="Arial"/>
              </w:rPr>
            </w:pPr>
            <w:r>
              <w:rPr>
                <w:rFonts w:ascii="Garamond" w:hAnsi="Garamond" w:cs="Arial"/>
              </w:rPr>
              <w:t>Chief Information and Human Resources Officer</w:t>
            </w:r>
          </w:p>
        </w:tc>
        <w:tc>
          <w:tcPr>
            <w:tcW w:w="3192" w:type="dxa"/>
          </w:tcPr>
          <w:p w14:paraId="3AA59F54" w14:textId="5E0507B5" w:rsidR="00725BEB" w:rsidRPr="00DA01C8" w:rsidRDefault="00725BEB" w:rsidP="00C24CE4">
            <w:pPr>
              <w:tabs>
                <w:tab w:val="left" w:pos="5400"/>
              </w:tabs>
              <w:rPr>
                <w:rFonts w:ascii="Garamond" w:hAnsi="Garamond" w:cs="Arial"/>
              </w:rPr>
            </w:pPr>
            <w:r>
              <w:rPr>
                <w:rFonts w:ascii="Garamond" w:hAnsi="Garamond" w:cs="Arial"/>
              </w:rPr>
              <w:t>HR</w:t>
            </w:r>
            <w:r w:rsidR="00311E96">
              <w:rPr>
                <w:rFonts w:ascii="Garamond" w:hAnsi="Garamond" w:cs="Arial"/>
              </w:rPr>
              <w:t xml:space="preserve"> </w:t>
            </w:r>
            <w:r>
              <w:rPr>
                <w:rFonts w:ascii="Garamond" w:hAnsi="Garamond" w:cs="Arial"/>
              </w:rPr>
              <w:t>Manager</w:t>
            </w:r>
            <w:r w:rsidR="00311E96">
              <w:rPr>
                <w:rFonts w:ascii="Garamond" w:hAnsi="Garamond" w:cs="Arial"/>
              </w:rPr>
              <w:t xml:space="preserve"> or Director of Risk Management</w:t>
            </w:r>
          </w:p>
        </w:tc>
      </w:tr>
      <w:tr w:rsidR="00263162" w:rsidRPr="00DA01C8" w14:paraId="40D60283" w14:textId="77777777" w:rsidTr="00C131E7">
        <w:tc>
          <w:tcPr>
            <w:tcW w:w="2628" w:type="dxa"/>
          </w:tcPr>
          <w:p w14:paraId="2DD236D1" w14:textId="77777777" w:rsidR="00263162" w:rsidRPr="00DA01C8" w:rsidRDefault="00263162" w:rsidP="00C131E7">
            <w:pPr>
              <w:tabs>
                <w:tab w:val="left" w:pos="720"/>
                <w:tab w:val="left" w:pos="5400"/>
              </w:tabs>
              <w:rPr>
                <w:rFonts w:ascii="Garamond" w:hAnsi="Garamond" w:cs="Arial"/>
              </w:rPr>
            </w:pPr>
            <w:r w:rsidRPr="00DA01C8">
              <w:rPr>
                <w:rFonts w:ascii="Garamond" w:hAnsi="Garamond" w:cs="Arial"/>
              </w:rPr>
              <w:t>Business Operations</w:t>
            </w:r>
          </w:p>
          <w:p w14:paraId="748DC62A" w14:textId="77777777" w:rsidR="00263162" w:rsidRPr="00DA01C8" w:rsidRDefault="00263162" w:rsidP="00C131E7">
            <w:pPr>
              <w:tabs>
                <w:tab w:val="left" w:pos="5400"/>
              </w:tabs>
              <w:rPr>
                <w:rFonts w:ascii="Garamond" w:hAnsi="Garamond" w:cs="Arial"/>
              </w:rPr>
            </w:pPr>
          </w:p>
        </w:tc>
        <w:tc>
          <w:tcPr>
            <w:tcW w:w="3420" w:type="dxa"/>
          </w:tcPr>
          <w:p w14:paraId="7DF83C14" w14:textId="77777777" w:rsidR="00263162" w:rsidRPr="00DA01C8" w:rsidRDefault="00962019" w:rsidP="00C131E7">
            <w:pPr>
              <w:tabs>
                <w:tab w:val="left" w:pos="5400"/>
              </w:tabs>
              <w:rPr>
                <w:rFonts w:ascii="Garamond" w:hAnsi="Garamond" w:cs="Arial"/>
              </w:rPr>
            </w:pPr>
            <w:r>
              <w:rPr>
                <w:rFonts w:ascii="Garamond" w:hAnsi="Garamond" w:cs="Arial"/>
              </w:rPr>
              <w:t xml:space="preserve">Vice President and Chief Financial Officer </w:t>
            </w:r>
          </w:p>
        </w:tc>
        <w:tc>
          <w:tcPr>
            <w:tcW w:w="3192" w:type="dxa"/>
          </w:tcPr>
          <w:p w14:paraId="3725D12A" w14:textId="77777777" w:rsidR="00263162" w:rsidRPr="00DA01C8" w:rsidRDefault="00263162" w:rsidP="008364B8">
            <w:pPr>
              <w:tabs>
                <w:tab w:val="left" w:pos="5400"/>
              </w:tabs>
              <w:rPr>
                <w:rFonts w:ascii="Garamond" w:hAnsi="Garamond" w:cs="Arial"/>
              </w:rPr>
            </w:pPr>
            <w:r w:rsidRPr="00DA01C8">
              <w:rPr>
                <w:rFonts w:ascii="Garamond" w:hAnsi="Garamond" w:cs="Arial"/>
              </w:rPr>
              <w:t xml:space="preserve">Director of </w:t>
            </w:r>
            <w:r w:rsidR="008364B8" w:rsidRPr="00DA01C8">
              <w:rPr>
                <w:rFonts w:ascii="Garamond" w:hAnsi="Garamond" w:cs="Arial"/>
              </w:rPr>
              <w:t>Fiscal Services</w:t>
            </w:r>
          </w:p>
        </w:tc>
      </w:tr>
    </w:tbl>
    <w:p w14:paraId="6D2B35A7" w14:textId="77777777" w:rsidR="00CF6EC5" w:rsidRDefault="00CF6EC5" w:rsidP="00DD6E47">
      <w:pPr>
        <w:rPr>
          <w:rFonts w:ascii="Garamond" w:hAnsi="Garamond" w:cs="Arial"/>
          <w:b/>
        </w:rPr>
      </w:pPr>
    </w:p>
    <w:p w14:paraId="2DB62E3F" w14:textId="77777777" w:rsidR="00EA04FA" w:rsidRDefault="00EA04FA" w:rsidP="00DD6E47">
      <w:pPr>
        <w:rPr>
          <w:rFonts w:ascii="Garamond" w:hAnsi="Garamond" w:cs="Arial"/>
        </w:rPr>
      </w:pPr>
      <w:r>
        <w:rPr>
          <w:rFonts w:ascii="Garamond" w:hAnsi="Garamond" w:cs="Arial"/>
          <w:b/>
        </w:rPr>
        <w:t>Coordinating Teams</w:t>
      </w:r>
    </w:p>
    <w:p w14:paraId="4118F3FD" w14:textId="4BAF8C50" w:rsidR="00CF6EC5" w:rsidRDefault="00EA04FA" w:rsidP="00CF6EC5">
      <w:pPr>
        <w:rPr>
          <w:rFonts w:ascii="Garamond" w:hAnsi="Garamond" w:cs="Arial"/>
        </w:rPr>
      </w:pPr>
      <w:r>
        <w:rPr>
          <w:rFonts w:ascii="Garamond" w:hAnsi="Garamond" w:cs="Arial"/>
        </w:rPr>
        <w:lastRenderedPageBreak/>
        <w:t xml:space="preserve">Individual </w:t>
      </w:r>
      <w:r w:rsidR="00D54480">
        <w:rPr>
          <w:rFonts w:ascii="Garamond" w:hAnsi="Garamond" w:cs="Arial"/>
        </w:rPr>
        <w:t>c</w:t>
      </w:r>
      <w:r>
        <w:rPr>
          <w:rFonts w:ascii="Garamond" w:hAnsi="Garamond" w:cs="Arial"/>
        </w:rPr>
        <w:t xml:space="preserve">oordinating </w:t>
      </w:r>
      <w:r w:rsidR="00D54480">
        <w:rPr>
          <w:rFonts w:ascii="Garamond" w:hAnsi="Garamond" w:cs="Arial"/>
        </w:rPr>
        <w:t>t</w:t>
      </w:r>
      <w:r>
        <w:rPr>
          <w:rFonts w:ascii="Garamond" w:hAnsi="Garamond" w:cs="Arial"/>
        </w:rPr>
        <w:t xml:space="preserve">eams are listed within </w:t>
      </w:r>
      <w:r w:rsidR="00DA01C8">
        <w:rPr>
          <w:rFonts w:ascii="Garamond" w:hAnsi="Garamond" w:cs="Arial"/>
        </w:rPr>
        <w:t>each section of this document</w:t>
      </w:r>
      <w:r w:rsidR="00112FD4">
        <w:rPr>
          <w:rFonts w:ascii="Garamond" w:hAnsi="Garamond" w:cs="Arial"/>
        </w:rPr>
        <w:t xml:space="preserve"> based on department focus and experience</w:t>
      </w:r>
      <w:r w:rsidR="00DA01C8">
        <w:rPr>
          <w:rFonts w:ascii="Garamond" w:hAnsi="Garamond" w:cs="Arial"/>
        </w:rPr>
        <w:t xml:space="preserve">. </w:t>
      </w:r>
      <w:r>
        <w:rPr>
          <w:rFonts w:ascii="Garamond" w:hAnsi="Garamond" w:cs="Arial"/>
        </w:rPr>
        <w:t xml:space="preserve">Coordinating </w:t>
      </w:r>
      <w:r w:rsidR="00D54480">
        <w:rPr>
          <w:rFonts w:ascii="Garamond" w:hAnsi="Garamond" w:cs="Arial"/>
        </w:rPr>
        <w:t>t</w:t>
      </w:r>
      <w:r>
        <w:rPr>
          <w:rFonts w:ascii="Garamond" w:hAnsi="Garamond" w:cs="Arial"/>
        </w:rPr>
        <w:t xml:space="preserve">eams are more comprehensive than the </w:t>
      </w:r>
      <w:r w:rsidR="00D54480">
        <w:rPr>
          <w:rFonts w:ascii="Garamond" w:hAnsi="Garamond" w:cs="Arial"/>
        </w:rPr>
        <w:t>i</w:t>
      </w:r>
      <w:r>
        <w:rPr>
          <w:rFonts w:ascii="Garamond" w:hAnsi="Garamond" w:cs="Arial"/>
        </w:rPr>
        <w:t xml:space="preserve">ncident </w:t>
      </w:r>
      <w:r w:rsidR="00D54480">
        <w:rPr>
          <w:rFonts w:ascii="Garamond" w:hAnsi="Garamond" w:cs="Arial"/>
        </w:rPr>
        <w:t>r</w:t>
      </w:r>
      <w:r>
        <w:rPr>
          <w:rFonts w:ascii="Garamond" w:hAnsi="Garamond" w:cs="Arial"/>
        </w:rPr>
        <w:t xml:space="preserve">esponse </w:t>
      </w:r>
      <w:r w:rsidR="00D54480">
        <w:rPr>
          <w:rFonts w:ascii="Garamond" w:hAnsi="Garamond" w:cs="Arial"/>
        </w:rPr>
        <w:t>t</w:t>
      </w:r>
      <w:r>
        <w:rPr>
          <w:rFonts w:ascii="Garamond" w:hAnsi="Garamond" w:cs="Arial"/>
        </w:rPr>
        <w:t>eams and include all individuals with the appropriate in-depth knowledge of that particular area needed to make a decision.</w:t>
      </w:r>
    </w:p>
    <w:p w14:paraId="5A031F80" w14:textId="205BEA40" w:rsidR="00F968E0" w:rsidRPr="00465B0B" w:rsidRDefault="006C325A" w:rsidP="00F46B8B">
      <w:pPr>
        <w:pStyle w:val="Heading1"/>
        <w:rPr>
          <w:rFonts w:ascii="Garamond" w:hAnsi="Garamond"/>
        </w:rPr>
      </w:pPr>
      <w:bookmarkStart w:id="2" w:name="_Toc163557998"/>
      <w:r w:rsidRPr="00F46B8B">
        <w:rPr>
          <w:rFonts w:ascii="Garamond" w:hAnsi="Garamond"/>
        </w:rPr>
        <w:t>COMMUNICATION</w:t>
      </w:r>
      <w:bookmarkEnd w:id="2"/>
    </w:p>
    <w:p w14:paraId="527C97B1" w14:textId="77777777" w:rsidR="00F968E0" w:rsidRPr="00BF0885" w:rsidRDefault="00344169" w:rsidP="00DD6E47">
      <w:pPr>
        <w:tabs>
          <w:tab w:val="left" w:pos="720"/>
          <w:tab w:val="left" w:pos="5400"/>
        </w:tabs>
        <w:rPr>
          <w:rFonts w:ascii="Garamond" w:hAnsi="Garamond" w:cs="Arial"/>
          <w:b/>
        </w:rPr>
      </w:pPr>
      <w:r w:rsidRPr="00BF0885">
        <w:rPr>
          <w:rFonts w:ascii="Garamond" w:hAnsi="Garamond" w:cs="Arial"/>
          <w:b/>
        </w:rPr>
        <w:t>Coordinating</w:t>
      </w:r>
      <w:r w:rsidR="00DD6E47" w:rsidRPr="00BF0885">
        <w:rPr>
          <w:rFonts w:ascii="Garamond" w:hAnsi="Garamond" w:cs="Arial"/>
          <w:b/>
        </w:rPr>
        <w:t xml:space="preserve"> Team</w:t>
      </w:r>
    </w:p>
    <w:p w14:paraId="10D43500" w14:textId="77777777" w:rsidR="00F968E0" w:rsidRDefault="0013086F" w:rsidP="00DD6E47">
      <w:pPr>
        <w:tabs>
          <w:tab w:val="left" w:pos="720"/>
          <w:tab w:val="left" w:pos="4320"/>
        </w:tabs>
        <w:ind w:left="360"/>
        <w:rPr>
          <w:rFonts w:ascii="Garamond" w:hAnsi="Garamond" w:cs="Arial"/>
        </w:rPr>
      </w:pPr>
      <w:r>
        <w:rPr>
          <w:rFonts w:ascii="Garamond" w:hAnsi="Garamond" w:cs="Arial"/>
        </w:rPr>
        <w:t>Director of Marketing &amp; Public Relations</w:t>
      </w:r>
    </w:p>
    <w:p w14:paraId="3801F05B" w14:textId="77777777" w:rsidR="00BD4A2F" w:rsidRDefault="0013086F" w:rsidP="00DD6E47">
      <w:pPr>
        <w:tabs>
          <w:tab w:val="left" w:pos="720"/>
          <w:tab w:val="left" w:pos="4320"/>
        </w:tabs>
        <w:ind w:left="360"/>
        <w:rPr>
          <w:rFonts w:ascii="Garamond" w:hAnsi="Garamond" w:cs="Arial"/>
        </w:rPr>
      </w:pPr>
      <w:r>
        <w:rPr>
          <w:rFonts w:ascii="Garamond" w:hAnsi="Garamond" w:cs="Arial"/>
        </w:rPr>
        <w:t>Assistant Director of Marketing &amp; Public Relations</w:t>
      </w:r>
    </w:p>
    <w:p w14:paraId="3D6EA51B" w14:textId="77777777" w:rsidR="00783395" w:rsidRDefault="00783395" w:rsidP="00DD6E47">
      <w:pPr>
        <w:tabs>
          <w:tab w:val="left" w:pos="720"/>
          <w:tab w:val="left" w:pos="4320"/>
        </w:tabs>
        <w:ind w:left="360"/>
        <w:rPr>
          <w:rFonts w:ascii="Garamond" w:hAnsi="Garamond" w:cs="Arial"/>
        </w:rPr>
      </w:pPr>
      <w:r>
        <w:rPr>
          <w:rFonts w:ascii="Garamond" w:hAnsi="Garamond" w:cs="Arial"/>
        </w:rPr>
        <w:t>Web Designer</w:t>
      </w:r>
    </w:p>
    <w:p w14:paraId="58C0D2AD" w14:textId="77777777" w:rsidR="008364B8" w:rsidRPr="00BF0885" w:rsidRDefault="00347749" w:rsidP="00DD6E47">
      <w:pPr>
        <w:tabs>
          <w:tab w:val="left" w:pos="720"/>
          <w:tab w:val="left" w:pos="4320"/>
        </w:tabs>
        <w:ind w:left="360"/>
        <w:rPr>
          <w:rFonts w:ascii="Garamond" w:hAnsi="Garamond" w:cs="Arial"/>
        </w:rPr>
      </w:pPr>
      <w:r>
        <w:rPr>
          <w:rFonts w:ascii="Garamond" w:hAnsi="Garamond" w:cs="Arial"/>
        </w:rPr>
        <w:t>Chief Advancement Officer</w:t>
      </w:r>
    </w:p>
    <w:p w14:paraId="785F16D4" w14:textId="77777777" w:rsidR="00F968E0" w:rsidRDefault="00347749" w:rsidP="00DD6E47">
      <w:pPr>
        <w:tabs>
          <w:tab w:val="left" w:pos="720"/>
          <w:tab w:val="left" w:pos="4320"/>
        </w:tabs>
        <w:ind w:left="360"/>
        <w:rPr>
          <w:rFonts w:ascii="Garamond" w:hAnsi="Garamond" w:cs="Arial"/>
        </w:rPr>
      </w:pPr>
      <w:r>
        <w:rPr>
          <w:rFonts w:ascii="Garamond" w:hAnsi="Garamond" w:cs="Arial"/>
        </w:rPr>
        <w:t xml:space="preserve">Vice President of Student </w:t>
      </w:r>
      <w:r w:rsidR="00766786">
        <w:rPr>
          <w:rFonts w:ascii="Garamond" w:hAnsi="Garamond" w:cs="Arial"/>
        </w:rPr>
        <w:t>Affairs</w:t>
      </w:r>
      <w:r w:rsidR="00725BEB">
        <w:rPr>
          <w:rFonts w:ascii="Garamond" w:hAnsi="Garamond" w:cs="Arial"/>
        </w:rPr>
        <w:br/>
        <w:t>Chief Information/Human Resources Officer</w:t>
      </w:r>
    </w:p>
    <w:p w14:paraId="72FBB700" w14:textId="77777777" w:rsidR="00F968E0" w:rsidRPr="00BF0885" w:rsidRDefault="00F968E0" w:rsidP="00DD6E47">
      <w:pPr>
        <w:tabs>
          <w:tab w:val="left" w:pos="720"/>
          <w:tab w:val="left" w:pos="4320"/>
        </w:tabs>
        <w:ind w:left="360"/>
        <w:rPr>
          <w:rFonts w:ascii="Garamond" w:hAnsi="Garamond" w:cs="Arial"/>
        </w:rPr>
      </w:pPr>
    </w:p>
    <w:p w14:paraId="3DA88219" w14:textId="77777777" w:rsidR="00F968E0" w:rsidRPr="00BF0885" w:rsidRDefault="00F968E0" w:rsidP="00DD6E47">
      <w:pPr>
        <w:tabs>
          <w:tab w:val="left" w:pos="720"/>
          <w:tab w:val="left" w:pos="4320"/>
        </w:tabs>
        <w:rPr>
          <w:rFonts w:ascii="Garamond" w:eastAsia="Batang" w:hAnsi="Garamond" w:cs="Arial"/>
        </w:rPr>
      </w:pPr>
      <w:r w:rsidRPr="00BF0885">
        <w:rPr>
          <w:rFonts w:ascii="Garamond" w:hAnsi="Garamond" w:cs="Arial"/>
        </w:rPr>
        <w:t xml:space="preserve">The </w:t>
      </w:r>
      <w:r w:rsidR="00347749">
        <w:rPr>
          <w:rFonts w:ascii="Garamond" w:hAnsi="Garamond" w:cs="Arial"/>
        </w:rPr>
        <w:t>Chief Advancement Officer</w:t>
      </w:r>
      <w:r w:rsidR="00526DF0">
        <w:rPr>
          <w:rFonts w:ascii="Garamond" w:hAnsi="Garamond" w:cs="Arial"/>
        </w:rPr>
        <w:t xml:space="preserve"> and </w:t>
      </w:r>
      <w:r w:rsidR="00766786">
        <w:rPr>
          <w:rFonts w:ascii="Garamond" w:hAnsi="Garamond" w:cs="Arial"/>
        </w:rPr>
        <w:t>Director of Marketing &amp; Public Relations (DMPR)</w:t>
      </w:r>
      <w:r w:rsidR="00913A28" w:rsidRPr="00BF0885">
        <w:rPr>
          <w:rFonts w:ascii="Garamond" w:hAnsi="Garamond" w:cs="Arial"/>
        </w:rPr>
        <w:t xml:space="preserve"> (or designee)</w:t>
      </w:r>
      <w:r w:rsidRPr="00BF0885">
        <w:rPr>
          <w:rFonts w:ascii="Garamond" w:hAnsi="Garamond" w:cs="Arial"/>
        </w:rPr>
        <w:t xml:space="preserve"> will work closely with the </w:t>
      </w:r>
      <w:r w:rsidR="00347749">
        <w:rPr>
          <w:rFonts w:ascii="Garamond" w:hAnsi="Garamond" w:cs="Arial"/>
        </w:rPr>
        <w:t xml:space="preserve">SLT </w:t>
      </w:r>
      <w:r w:rsidRPr="00BF0885">
        <w:rPr>
          <w:rFonts w:ascii="Garamond" w:hAnsi="Garamond" w:cs="Arial"/>
        </w:rPr>
        <w:t xml:space="preserve">and </w:t>
      </w:r>
      <w:r w:rsidR="00526DF0">
        <w:rPr>
          <w:rFonts w:ascii="Garamond" w:hAnsi="Garamond" w:cs="Arial"/>
        </w:rPr>
        <w:t>i</w:t>
      </w:r>
      <w:r w:rsidR="00277532" w:rsidRPr="00BF0885">
        <w:rPr>
          <w:rFonts w:ascii="Garamond" w:hAnsi="Garamond" w:cs="Arial"/>
        </w:rPr>
        <w:t xml:space="preserve">ncident </w:t>
      </w:r>
      <w:r w:rsidR="00526DF0">
        <w:rPr>
          <w:rFonts w:ascii="Garamond" w:hAnsi="Garamond" w:cs="Arial"/>
        </w:rPr>
        <w:t>r</w:t>
      </w:r>
      <w:r w:rsidR="00277532" w:rsidRPr="00BF0885">
        <w:rPr>
          <w:rFonts w:ascii="Garamond" w:hAnsi="Garamond" w:cs="Arial"/>
        </w:rPr>
        <w:t>esponse</w:t>
      </w:r>
      <w:r w:rsidRPr="00BF0885">
        <w:rPr>
          <w:rFonts w:ascii="Garamond" w:hAnsi="Garamond" w:cs="Arial"/>
        </w:rPr>
        <w:t xml:space="preserve"> </w:t>
      </w:r>
      <w:r w:rsidR="00526DF0">
        <w:rPr>
          <w:rFonts w:ascii="Garamond" w:hAnsi="Garamond" w:cs="Arial"/>
        </w:rPr>
        <w:t>t</w:t>
      </w:r>
      <w:r w:rsidRPr="00BF0885">
        <w:rPr>
          <w:rFonts w:ascii="Garamond" w:hAnsi="Garamond" w:cs="Arial"/>
        </w:rPr>
        <w:t>eam</w:t>
      </w:r>
      <w:r w:rsidR="003E1BFE" w:rsidRPr="00BF0885">
        <w:rPr>
          <w:rFonts w:ascii="Garamond" w:hAnsi="Garamond" w:cs="Arial"/>
        </w:rPr>
        <w:t>s</w:t>
      </w:r>
      <w:r w:rsidRPr="00BF0885">
        <w:rPr>
          <w:rFonts w:ascii="Garamond" w:hAnsi="Garamond" w:cs="Arial"/>
        </w:rPr>
        <w:t xml:space="preserve"> to </w:t>
      </w:r>
      <w:r w:rsidRPr="00BF0885">
        <w:rPr>
          <w:rFonts w:ascii="Garamond" w:eastAsia="Batang" w:hAnsi="Garamond" w:cs="Arial"/>
        </w:rPr>
        <w:t>determine what and when information should be communicated to the various audience groups</w:t>
      </w:r>
      <w:r w:rsidRPr="00BF0885">
        <w:rPr>
          <w:rFonts w:ascii="Garamond" w:hAnsi="Garamond" w:cs="Arial"/>
        </w:rPr>
        <w:t xml:space="preserve">.  </w:t>
      </w:r>
      <w:r w:rsidRPr="00BF0885">
        <w:rPr>
          <w:rFonts w:ascii="Garamond" w:eastAsia="Batang" w:hAnsi="Garamond" w:cs="Arial"/>
        </w:rPr>
        <w:t xml:space="preserve">The </w:t>
      </w:r>
      <w:r w:rsidR="00766786">
        <w:rPr>
          <w:rFonts w:ascii="Garamond" w:eastAsia="Batang" w:hAnsi="Garamond" w:cs="Arial"/>
        </w:rPr>
        <w:t>DMPR</w:t>
      </w:r>
      <w:r w:rsidRPr="00BF0885">
        <w:rPr>
          <w:rFonts w:ascii="Garamond" w:eastAsia="Batang" w:hAnsi="Garamond" w:cs="Arial"/>
        </w:rPr>
        <w:t xml:space="preserve"> will direct all communications.  Audiences will vary from one situation to the next, but key groups to keep in mind are listed below.  </w:t>
      </w:r>
    </w:p>
    <w:p w14:paraId="0493BFBE" w14:textId="77777777" w:rsidR="00232BD1" w:rsidRPr="00BF0885" w:rsidRDefault="00232BD1" w:rsidP="00DD6E47">
      <w:pPr>
        <w:tabs>
          <w:tab w:val="left" w:pos="720"/>
          <w:tab w:val="left" w:pos="4320"/>
        </w:tabs>
        <w:rPr>
          <w:rFonts w:ascii="Garamond" w:hAnsi="Garamond" w:cs="Arial"/>
        </w:rPr>
      </w:pPr>
    </w:p>
    <w:tbl>
      <w:tblPr>
        <w:tblW w:w="9912" w:type="dxa"/>
        <w:tblInd w:w="108" w:type="dxa"/>
        <w:tblLook w:val="01E0" w:firstRow="1" w:lastRow="1" w:firstColumn="1" w:lastColumn="1" w:noHBand="0" w:noVBand="0"/>
      </w:tblPr>
      <w:tblGrid>
        <w:gridCol w:w="3240"/>
        <w:gridCol w:w="3240"/>
        <w:gridCol w:w="3432"/>
      </w:tblGrid>
      <w:tr w:rsidR="00232BD1" w:rsidRPr="00C131E7" w14:paraId="298916E9" w14:textId="77777777" w:rsidTr="00C131E7">
        <w:tc>
          <w:tcPr>
            <w:tcW w:w="3240" w:type="dxa"/>
          </w:tcPr>
          <w:p w14:paraId="332F9A84" w14:textId="77777777" w:rsidR="00232BD1" w:rsidRPr="00C131E7" w:rsidRDefault="00232BD1" w:rsidP="00C13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rPr>
                <w:rFonts w:ascii="Garamond" w:eastAsia="Batang" w:hAnsi="Garamond" w:cs="Arial"/>
                <w:u w:val="single"/>
              </w:rPr>
            </w:pPr>
            <w:r w:rsidRPr="00C131E7">
              <w:rPr>
                <w:rFonts w:ascii="Garamond" w:eastAsia="Batang" w:hAnsi="Garamond" w:cs="Arial"/>
                <w:u w:val="single"/>
              </w:rPr>
              <w:t>Group</w:t>
            </w:r>
            <w:r w:rsidR="00526DF0">
              <w:rPr>
                <w:rFonts w:ascii="Garamond" w:eastAsia="Batang" w:hAnsi="Garamond" w:cs="Arial"/>
                <w:u w:val="single"/>
              </w:rPr>
              <w:t>/People</w:t>
            </w:r>
          </w:p>
        </w:tc>
        <w:tc>
          <w:tcPr>
            <w:tcW w:w="3240" w:type="dxa"/>
          </w:tcPr>
          <w:p w14:paraId="44478029" w14:textId="77777777" w:rsidR="00232BD1" w:rsidRPr="00C131E7" w:rsidRDefault="00232BD1" w:rsidP="00C13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eastAsia="Batang" w:hAnsi="Garamond" w:cs="Arial"/>
                <w:u w:val="single"/>
              </w:rPr>
            </w:pPr>
            <w:r w:rsidRPr="00C131E7">
              <w:rPr>
                <w:rFonts w:ascii="Garamond" w:eastAsia="Batang" w:hAnsi="Garamond" w:cs="Arial"/>
                <w:u w:val="single"/>
              </w:rPr>
              <w:t xml:space="preserve">Primary </w:t>
            </w:r>
          </w:p>
        </w:tc>
        <w:tc>
          <w:tcPr>
            <w:tcW w:w="3432" w:type="dxa"/>
          </w:tcPr>
          <w:p w14:paraId="060C864E" w14:textId="77777777" w:rsidR="00232BD1" w:rsidRPr="00C131E7" w:rsidRDefault="00232BD1" w:rsidP="00C13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eastAsia="Batang" w:hAnsi="Garamond" w:cs="Arial"/>
                <w:u w:val="single"/>
              </w:rPr>
            </w:pPr>
            <w:r w:rsidRPr="00C131E7">
              <w:rPr>
                <w:rFonts w:ascii="Garamond" w:eastAsia="Batang" w:hAnsi="Garamond" w:cs="Arial"/>
                <w:u w:val="single"/>
              </w:rPr>
              <w:t>Back-Up</w:t>
            </w:r>
          </w:p>
        </w:tc>
      </w:tr>
      <w:tr w:rsidR="005214FB" w:rsidRPr="00C131E7" w14:paraId="141FBE9B" w14:textId="77777777" w:rsidTr="00C131E7">
        <w:tc>
          <w:tcPr>
            <w:tcW w:w="3240" w:type="dxa"/>
          </w:tcPr>
          <w:p w14:paraId="0B40A172" w14:textId="77777777" w:rsidR="005214FB" w:rsidRPr="00C131E7" w:rsidRDefault="005214FB" w:rsidP="00C13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rPr>
                <w:rFonts w:ascii="Garamond" w:eastAsia="Batang" w:hAnsi="Garamond" w:cs="Arial"/>
              </w:rPr>
            </w:pPr>
            <w:r w:rsidRPr="00C131E7">
              <w:rPr>
                <w:rFonts w:ascii="Garamond" w:eastAsia="Batang" w:hAnsi="Garamond" w:cs="Arial"/>
              </w:rPr>
              <w:t>Communications Coordinator</w:t>
            </w:r>
          </w:p>
        </w:tc>
        <w:tc>
          <w:tcPr>
            <w:tcW w:w="3240" w:type="dxa"/>
          </w:tcPr>
          <w:p w14:paraId="497E39C0" w14:textId="77777777" w:rsidR="005214FB" w:rsidRPr="00C131E7" w:rsidRDefault="00783395" w:rsidP="00C13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eastAsia="Batang" w:hAnsi="Garamond" w:cs="Arial"/>
              </w:rPr>
            </w:pPr>
            <w:r>
              <w:rPr>
                <w:rFonts w:ascii="Garamond" w:eastAsia="Batang" w:hAnsi="Garamond" w:cs="Arial"/>
              </w:rPr>
              <w:t>Director of Marketing &amp; Public Relations</w:t>
            </w:r>
          </w:p>
        </w:tc>
        <w:tc>
          <w:tcPr>
            <w:tcW w:w="3432" w:type="dxa"/>
          </w:tcPr>
          <w:p w14:paraId="0A7A6274" w14:textId="77777777" w:rsidR="005214FB" w:rsidRPr="00C131E7" w:rsidRDefault="00783395" w:rsidP="00C13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eastAsia="Batang" w:hAnsi="Garamond" w:cs="Arial"/>
              </w:rPr>
            </w:pPr>
            <w:r>
              <w:rPr>
                <w:rFonts w:ascii="Garamond" w:eastAsia="Batang" w:hAnsi="Garamond" w:cs="Arial"/>
              </w:rPr>
              <w:t>Chief Advancement Officer</w:t>
            </w:r>
          </w:p>
        </w:tc>
      </w:tr>
      <w:tr w:rsidR="005214FB" w:rsidRPr="00C131E7" w14:paraId="0E43827E" w14:textId="77777777" w:rsidTr="00C131E7">
        <w:tc>
          <w:tcPr>
            <w:tcW w:w="3240" w:type="dxa"/>
          </w:tcPr>
          <w:p w14:paraId="20DFF835" w14:textId="77777777" w:rsidR="005214FB" w:rsidRPr="00C131E7" w:rsidRDefault="005214FB" w:rsidP="00C13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rPr>
                <w:rFonts w:ascii="Garamond" w:eastAsia="Batang" w:hAnsi="Garamond" w:cs="Arial"/>
              </w:rPr>
            </w:pPr>
            <w:r w:rsidRPr="00C131E7">
              <w:rPr>
                <w:rFonts w:ascii="Garamond" w:eastAsia="Batang" w:hAnsi="Garamond" w:cs="Arial"/>
              </w:rPr>
              <w:t>Media</w:t>
            </w:r>
            <w:r w:rsidR="006A6C49" w:rsidRPr="00C131E7">
              <w:rPr>
                <w:rFonts w:ascii="Garamond" w:eastAsia="Batang" w:hAnsi="Garamond" w:cs="Arial"/>
              </w:rPr>
              <w:t xml:space="preserve"> Spokesperson</w:t>
            </w:r>
          </w:p>
        </w:tc>
        <w:tc>
          <w:tcPr>
            <w:tcW w:w="3240" w:type="dxa"/>
          </w:tcPr>
          <w:p w14:paraId="4B41D010" w14:textId="77777777" w:rsidR="005214FB" w:rsidRPr="00C131E7" w:rsidRDefault="00783395" w:rsidP="00C13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eastAsia="Batang" w:hAnsi="Garamond" w:cs="Arial"/>
              </w:rPr>
            </w:pPr>
            <w:r>
              <w:rPr>
                <w:rFonts w:ascii="Garamond" w:eastAsia="Batang" w:hAnsi="Garamond" w:cs="Arial"/>
              </w:rPr>
              <w:t>Director of Marketing &amp; Public Relations</w:t>
            </w:r>
          </w:p>
        </w:tc>
        <w:tc>
          <w:tcPr>
            <w:tcW w:w="3432" w:type="dxa"/>
          </w:tcPr>
          <w:p w14:paraId="36D7C23E" w14:textId="77777777" w:rsidR="00F67019" w:rsidRPr="00C131E7" w:rsidRDefault="00783395" w:rsidP="00C13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eastAsia="Batang" w:hAnsi="Garamond" w:cs="Arial"/>
              </w:rPr>
            </w:pPr>
            <w:r>
              <w:rPr>
                <w:rFonts w:ascii="Garamond" w:eastAsia="Batang" w:hAnsi="Garamond" w:cs="Arial"/>
              </w:rPr>
              <w:t>Chief Advancement Officer</w:t>
            </w:r>
          </w:p>
        </w:tc>
      </w:tr>
      <w:tr w:rsidR="005214FB" w:rsidRPr="00C131E7" w14:paraId="0AA70E5C" w14:textId="77777777" w:rsidTr="00C131E7">
        <w:tc>
          <w:tcPr>
            <w:tcW w:w="3240" w:type="dxa"/>
          </w:tcPr>
          <w:p w14:paraId="4EF1D791" w14:textId="77777777" w:rsidR="005214FB" w:rsidRPr="00C131E7" w:rsidRDefault="005214FB" w:rsidP="00C13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rPr>
                <w:rFonts w:ascii="Garamond" w:eastAsia="Batang" w:hAnsi="Garamond" w:cs="Arial"/>
              </w:rPr>
            </w:pPr>
            <w:r w:rsidRPr="00C131E7">
              <w:rPr>
                <w:rFonts w:ascii="Garamond" w:eastAsia="Batang" w:hAnsi="Garamond" w:cs="Arial"/>
              </w:rPr>
              <w:t>Emergency Responders</w:t>
            </w:r>
          </w:p>
        </w:tc>
        <w:tc>
          <w:tcPr>
            <w:tcW w:w="3240" w:type="dxa"/>
          </w:tcPr>
          <w:p w14:paraId="2EE7AD91" w14:textId="77777777" w:rsidR="005214FB" w:rsidRPr="00C131E7" w:rsidRDefault="00347749" w:rsidP="00836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eastAsia="Batang" w:hAnsi="Garamond" w:cs="Arial"/>
              </w:rPr>
            </w:pPr>
            <w:r>
              <w:rPr>
                <w:rFonts w:ascii="Garamond" w:hAnsi="Garamond" w:cs="Arial"/>
              </w:rPr>
              <w:t>Director of Campus Safety</w:t>
            </w:r>
            <w:r w:rsidR="0046040B">
              <w:rPr>
                <w:rFonts w:ascii="Garamond" w:hAnsi="Garamond" w:cs="Arial"/>
              </w:rPr>
              <w:t xml:space="preserve"> and Emergency </w:t>
            </w:r>
            <w:r w:rsidR="00F266DF">
              <w:rPr>
                <w:rFonts w:ascii="Garamond" w:hAnsi="Garamond" w:cs="Arial"/>
              </w:rPr>
              <w:t>Management</w:t>
            </w:r>
          </w:p>
        </w:tc>
        <w:tc>
          <w:tcPr>
            <w:tcW w:w="3432" w:type="dxa"/>
          </w:tcPr>
          <w:p w14:paraId="08FA6FFE" w14:textId="77777777" w:rsidR="005214FB" w:rsidRPr="00C131E7" w:rsidRDefault="00766786" w:rsidP="00C13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eastAsia="Batang" w:hAnsi="Garamond" w:cs="Arial"/>
              </w:rPr>
            </w:pPr>
            <w:r>
              <w:rPr>
                <w:rFonts w:ascii="Garamond" w:eastAsia="Batang" w:hAnsi="Garamond" w:cs="Arial"/>
              </w:rPr>
              <w:t xml:space="preserve">Vice President </w:t>
            </w:r>
            <w:r w:rsidR="00BA7733">
              <w:rPr>
                <w:rFonts w:ascii="Garamond" w:eastAsia="Batang" w:hAnsi="Garamond" w:cs="Arial"/>
              </w:rPr>
              <w:t>and Chief Financial Officer</w:t>
            </w:r>
          </w:p>
        </w:tc>
      </w:tr>
      <w:tr w:rsidR="00232BD1" w:rsidRPr="00C131E7" w14:paraId="5E86E81E" w14:textId="77777777" w:rsidTr="00C131E7">
        <w:tc>
          <w:tcPr>
            <w:tcW w:w="3240" w:type="dxa"/>
          </w:tcPr>
          <w:p w14:paraId="45DEA3E8" w14:textId="77777777" w:rsidR="00232BD1" w:rsidRPr="00C131E7" w:rsidRDefault="00232BD1" w:rsidP="00C13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rPr>
                <w:rFonts w:ascii="Garamond" w:eastAsia="Batang" w:hAnsi="Garamond" w:cs="Arial"/>
              </w:rPr>
            </w:pPr>
            <w:r w:rsidRPr="00C131E7">
              <w:rPr>
                <w:rFonts w:ascii="Garamond" w:eastAsia="Batang" w:hAnsi="Garamond" w:cs="Arial"/>
              </w:rPr>
              <w:t>Board Members</w:t>
            </w:r>
          </w:p>
        </w:tc>
        <w:tc>
          <w:tcPr>
            <w:tcW w:w="3240" w:type="dxa"/>
          </w:tcPr>
          <w:p w14:paraId="0942D5E0" w14:textId="77777777" w:rsidR="00232BD1" w:rsidRPr="00C131E7" w:rsidRDefault="00232BD1" w:rsidP="00C13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eastAsia="Batang" w:hAnsi="Garamond" w:cs="Arial"/>
              </w:rPr>
            </w:pPr>
            <w:r w:rsidRPr="00C131E7">
              <w:rPr>
                <w:rFonts w:ascii="Garamond" w:eastAsia="Batang" w:hAnsi="Garamond" w:cs="Arial"/>
              </w:rPr>
              <w:t>President</w:t>
            </w:r>
          </w:p>
        </w:tc>
        <w:tc>
          <w:tcPr>
            <w:tcW w:w="3432" w:type="dxa"/>
          </w:tcPr>
          <w:p w14:paraId="641396A3" w14:textId="77777777" w:rsidR="00232BD1" w:rsidRPr="00766786" w:rsidRDefault="00766786" w:rsidP="00C13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eastAsia="Batang" w:hAnsi="Garamond" w:cs="Arial"/>
              </w:rPr>
            </w:pPr>
            <w:r w:rsidRPr="00766786">
              <w:rPr>
                <w:rFonts w:ascii="Garamond" w:eastAsia="Batang" w:hAnsi="Garamond" w:cs="Arial"/>
              </w:rPr>
              <w:t>Chief Advancement Officer</w:t>
            </w:r>
          </w:p>
        </w:tc>
      </w:tr>
      <w:tr w:rsidR="00232BD1" w:rsidRPr="00C131E7" w14:paraId="1C7069C4" w14:textId="77777777" w:rsidTr="00C131E7">
        <w:tc>
          <w:tcPr>
            <w:tcW w:w="3240" w:type="dxa"/>
          </w:tcPr>
          <w:p w14:paraId="7883BF3B" w14:textId="77777777" w:rsidR="00232BD1" w:rsidRPr="00C131E7" w:rsidRDefault="00232BD1" w:rsidP="00C13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rPr>
                <w:rFonts w:ascii="Garamond" w:eastAsia="Batang" w:hAnsi="Garamond" w:cs="Arial"/>
              </w:rPr>
            </w:pPr>
            <w:r w:rsidRPr="00C131E7">
              <w:rPr>
                <w:rFonts w:ascii="Garamond" w:eastAsia="Batang" w:hAnsi="Garamond" w:cs="Arial"/>
              </w:rPr>
              <w:t>Faculty</w:t>
            </w:r>
          </w:p>
        </w:tc>
        <w:tc>
          <w:tcPr>
            <w:tcW w:w="3240" w:type="dxa"/>
          </w:tcPr>
          <w:p w14:paraId="714C2FB2" w14:textId="77777777" w:rsidR="00232BD1" w:rsidRPr="00C131E7" w:rsidRDefault="00347749" w:rsidP="00C13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eastAsia="Batang" w:hAnsi="Garamond" w:cs="Arial"/>
              </w:rPr>
            </w:pPr>
            <w:r>
              <w:rPr>
                <w:rFonts w:ascii="Garamond" w:eastAsia="Batang" w:hAnsi="Garamond" w:cs="Arial"/>
              </w:rPr>
              <w:t xml:space="preserve">Vice President of </w:t>
            </w:r>
            <w:r w:rsidR="00BA7733">
              <w:rPr>
                <w:rFonts w:ascii="Garamond" w:eastAsia="Batang" w:hAnsi="Garamond" w:cs="Arial"/>
              </w:rPr>
              <w:t>Academic Affairs</w:t>
            </w:r>
          </w:p>
        </w:tc>
        <w:tc>
          <w:tcPr>
            <w:tcW w:w="3432" w:type="dxa"/>
          </w:tcPr>
          <w:p w14:paraId="12CEA3D9" w14:textId="77777777" w:rsidR="00232BD1" w:rsidRPr="00C131E7" w:rsidRDefault="00232BD1" w:rsidP="00C13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eastAsia="Batang" w:hAnsi="Garamond" w:cs="Arial"/>
              </w:rPr>
            </w:pPr>
            <w:r w:rsidRPr="00C131E7">
              <w:rPr>
                <w:rFonts w:ascii="Garamond" w:eastAsia="Batang" w:hAnsi="Garamond" w:cs="Arial"/>
              </w:rPr>
              <w:t>Instructional Deans</w:t>
            </w:r>
          </w:p>
        </w:tc>
      </w:tr>
      <w:tr w:rsidR="00232BD1" w:rsidRPr="00C131E7" w14:paraId="23C9B5E4" w14:textId="77777777" w:rsidTr="00C131E7">
        <w:tc>
          <w:tcPr>
            <w:tcW w:w="3240" w:type="dxa"/>
          </w:tcPr>
          <w:p w14:paraId="1F9644F2" w14:textId="77777777" w:rsidR="00232BD1" w:rsidRPr="00C131E7" w:rsidRDefault="00232BD1" w:rsidP="00C13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rPr>
                <w:rFonts w:ascii="Garamond" w:eastAsia="Batang" w:hAnsi="Garamond" w:cs="Arial"/>
              </w:rPr>
            </w:pPr>
            <w:r w:rsidRPr="00C131E7">
              <w:rPr>
                <w:rFonts w:ascii="Garamond" w:eastAsia="Batang" w:hAnsi="Garamond" w:cs="Arial"/>
              </w:rPr>
              <w:t>Student</w:t>
            </w:r>
            <w:r w:rsidR="005214FB" w:rsidRPr="00C131E7">
              <w:rPr>
                <w:rFonts w:ascii="Garamond" w:eastAsia="Batang" w:hAnsi="Garamond" w:cs="Arial"/>
              </w:rPr>
              <w:t>s</w:t>
            </w:r>
          </w:p>
        </w:tc>
        <w:tc>
          <w:tcPr>
            <w:tcW w:w="3240" w:type="dxa"/>
          </w:tcPr>
          <w:p w14:paraId="62DFA8FE" w14:textId="77777777" w:rsidR="00232BD1" w:rsidRPr="00C131E7" w:rsidRDefault="00347749" w:rsidP="00DA0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eastAsia="Batang" w:hAnsi="Garamond" w:cs="Arial"/>
              </w:rPr>
            </w:pPr>
            <w:r>
              <w:rPr>
                <w:rFonts w:ascii="Garamond" w:eastAsia="Batang" w:hAnsi="Garamond" w:cs="Arial"/>
              </w:rPr>
              <w:t>Vice President of Student Affairs</w:t>
            </w:r>
          </w:p>
        </w:tc>
        <w:tc>
          <w:tcPr>
            <w:tcW w:w="3432" w:type="dxa"/>
          </w:tcPr>
          <w:p w14:paraId="3962F124" w14:textId="77777777" w:rsidR="00232BD1" w:rsidRPr="00C131E7" w:rsidRDefault="00232BD1" w:rsidP="00AC6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eastAsia="Batang" w:hAnsi="Garamond" w:cs="Arial"/>
              </w:rPr>
            </w:pPr>
            <w:r w:rsidRPr="00C131E7">
              <w:rPr>
                <w:rFonts w:ascii="Garamond" w:eastAsia="Batang" w:hAnsi="Garamond" w:cs="Arial"/>
              </w:rPr>
              <w:t xml:space="preserve">Director of </w:t>
            </w:r>
            <w:r w:rsidR="00347749">
              <w:rPr>
                <w:rFonts w:ascii="Garamond" w:eastAsia="Batang" w:hAnsi="Garamond" w:cs="Arial"/>
              </w:rPr>
              <w:t>Student and Campus Life</w:t>
            </w:r>
          </w:p>
        </w:tc>
      </w:tr>
      <w:tr w:rsidR="00BA7733" w:rsidRPr="00C131E7" w14:paraId="67480011" w14:textId="77777777" w:rsidTr="00C131E7">
        <w:tc>
          <w:tcPr>
            <w:tcW w:w="3240" w:type="dxa"/>
          </w:tcPr>
          <w:p w14:paraId="0C53AE11" w14:textId="77777777" w:rsidR="00BA7733" w:rsidRPr="00C131E7" w:rsidRDefault="00BA7733" w:rsidP="00BA77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rPr>
                <w:rFonts w:ascii="Garamond" w:eastAsia="Batang" w:hAnsi="Garamond" w:cs="Arial"/>
              </w:rPr>
            </w:pPr>
            <w:r w:rsidRPr="00C131E7">
              <w:rPr>
                <w:rFonts w:ascii="Garamond" w:eastAsia="Batang" w:hAnsi="Garamond" w:cs="Arial"/>
              </w:rPr>
              <w:t>Staff</w:t>
            </w:r>
          </w:p>
        </w:tc>
        <w:tc>
          <w:tcPr>
            <w:tcW w:w="3240" w:type="dxa"/>
          </w:tcPr>
          <w:p w14:paraId="01498B89" w14:textId="77777777" w:rsidR="00BA7733" w:rsidRPr="00725BEB" w:rsidRDefault="00725BEB" w:rsidP="00BA77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eastAsia="Batang" w:hAnsi="Garamond" w:cs="Arial"/>
              </w:rPr>
            </w:pPr>
            <w:r w:rsidRPr="00F25C08">
              <w:rPr>
                <w:rFonts w:ascii="Garamond" w:hAnsi="Garamond" w:cs="Arial"/>
              </w:rPr>
              <w:t xml:space="preserve">Chief information/HR Officer </w:t>
            </w:r>
          </w:p>
        </w:tc>
        <w:tc>
          <w:tcPr>
            <w:tcW w:w="3432" w:type="dxa"/>
          </w:tcPr>
          <w:p w14:paraId="7D7AB393" w14:textId="77777777" w:rsidR="00BA7733" w:rsidRPr="00C131E7" w:rsidRDefault="00725BEB" w:rsidP="00BA77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eastAsia="Batang" w:hAnsi="Garamond" w:cs="Arial"/>
              </w:rPr>
            </w:pPr>
            <w:r>
              <w:rPr>
                <w:rFonts w:ascii="Garamond" w:eastAsia="Batang" w:hAnsi="Garamond" w:cs="Arial"/>
              </w:rPr>
              <w:t xml:space="preserve"> Director of IT – Tech Services or Enterprise Applications</w:t>
            </w:r>
          </w:p>
        </w:tc>
      </w:tr>
      <w:tr w:rsidR="00BA7733" w:rsidRPr="00C131E7" w14:paraId="1239F22A" w14:textId="77777777" w:rsidTr="00C131E7">
        <w:tc>
          <w:tcPr>
            <w:tcW w:w="3240" w:type="dxa"/>
          </w:tcPr>
          <w:p w14:paraId="503786AF" w14:textId="77777777" w:rsidR="00BA7733" w:rsidRPr="00C131E7" w:rsidRDefault="00BA7733" w:rsidP="00BA77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rPr>
                <w:rFonts w:ascii="Garamond" w:eastAsia="Batang" w:hAnsi="Garamond" w:cs="Arial"/>
              </w:rPr>
            </w:pPr>
            <w:r w:rsidRPr="00C131E7">
              <w:rPr>
                <w:rFonts w:ascii="Garamond" w:eastAsia="Batang" w:hAnsi="Garamond" w:cs="Arial"/>
              </w:rPr>
              <w:t>Foundation Board</w:t>
            </w:r>
          </w:p>
        </w:tc>
        <w:tc>
          <w:tcPr>
            <w:tcW w:w="3240" w:type="dxa"/>
          </w:tcPr>
          <w:p w14:paraId="7D36C0BC" w14:textId="77777777" w:rsidR="00BA7733" w:rsidRPr="00C131E7" w:rsidRDefault="00BA7733" w:rsidP="00BA77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eastAsia="Batang" w:hAnsi="Garamond" w:cs="Arial"/>
              </w:rPr>
            </w:pPr>
            <w:r>
              <w:rPr>
                <w:rFonts w:ascii="Garamond" w:eastAsia="Batang" w:hAnsi="Garamond" w:cs="Arial"/>
              </w:rPr>
              <w:t>Chief Advancement Officer</w:t>
            </w:r>
          </w:p>
        </w:tc>
        <w:tc>
          <w:tcPr>
            <w:tcW w:w="3432" w:type="dxa"/>
          </w:tcPr>
          <w:p w14:paraId="388CF258" w14:textId="77777777" w:rsidR="00BA7733" w:rsidRPr="00C131E7" w:rsidRDefault="00BA7733" w:rsidP="00BA77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eastAsia="Batang" w:hAnsi="Garamond" w:cs="Arial"/>
              </w:rPr>
            </w:pPr>
            <w:r>
              <w:rPr>
                <w:rFonts w:ascii="Garamond" w:eastAsia="Batang" w:hAnsi="Garamond" w:cs="Arial"/>
              </w:rPr>
              <w:t>Director of Foundation Programs</w:t>
            </w:r>
          </w:p>
        </w:tc>
      </w:tr>
      <w:tr w:rsidR="00BA7733" w:rsidRPr="00C131E7" w14:paraId="0A4A2194" w14:textId="77777777" w:rsidTr="00C131E7">
        <w:tc>
          <w:tcPr>
            <w:tcW w:w="3240" w:type="dxa"/>
          </w:tcPr>
          <w:p w14:paraId="540BE0B7" w14:textId="77777777" w:rsidR="00BA7733" w:rsidRPr="00C131E7" w:rsidRDefault="00BA7733" w:rsidP="00BA77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rPr>
                <w:rFonts w:ascii="Garamond" w:eastAsia="Batang" w:hAnsi="Garamond" w:cs="Arial"/>
              </w:rPr>
            </w:pPr>
            <w:r w:rsidRPr="00C131E7">
              <w:rPr>
                <w:rFonts w:ascii="Garamond" w:eastAsia="Batang" w:hAnsi="Garamond" w:cs="Arial"/>
              </w:rPr>
              <w:t>Vendors/</w:t>
            </w:r>
            <w:r>
              <w:rPr>
                <w:rFonts w:ascii="Garamond" w:eastAsia="Batang" w:hAnsi="Garamond" w:cs="Arial"/>
              </w:rPr>
              <w:t>Partners</w:t>
            </w:r>
            <w:r w:rsidRPr="00C131E7">
              <w:rPr>
                <w:rFonts w:ascii="Garamond" w:eastAsia="Batang" w:hAnsi="Garamond" w:cs="Arial"/>
              </w:rPr>
              <w:t xml:space="preserve"> </w:t>
            </w:r>
          </w:p>
        </w:tc>
        <w:tc>
          <w:tcPr>
            <w:tcW w:w="3240" w:type="dxa"/>
          </w:tcPr>
          <w:p w14:paraId="66B8B3CE" w14:textId="77777777" w:rsidR="00BA7733" w:rsidRPr="00C131E7" w:rsidRDefault="00BA7733" w:rsidP="00BA77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eastAsia="Batang" w:hAnsi="Garamond" w:cs="Arial"/>
              </w:rPr>
            </w:pPr>
            <w:r>
              <w:rPr>
                <w:rFonts w:ascii="Garamond" w:eastAsia="Batang" w:hAnsi="Garamond" w:cs="Arial"/>
              </w:rPr>
              <w:t>Director of Campus Services</w:t>
            </w:r>
          </w:p>
        </w:tc>
        <w:tc>
          <w:tcPr>
            <w:tcW w:w="3432" w:type="dxa"/>
          </w:tcPr>
          <w:p w14:paraId="56D6D22E" w14:textId="77777777" w:rsidR="00BA7733" w:rsidRPr="00C131E7" w:rsidRDefault="00BA7733" w:rsidP="00BA77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eastAsia="Batang" w:hAnsi="Garamond" w:cs="Arial"/>
              </w:rPr>
            </w:pPr>
            <w:r>
              <w:rPr>
                <w:rFonts w:ascii="Garamond" w:eastAsia="Batang" w:hAnsi="Garamond" w:cs="Arial"/>
              </w:rPr>
              <w:t>Director of Contracts and Risk Management</w:t>
            </w:r>
          </w:p>
        </w:tc>
      </w:tr>
      <w:tr w:rsidR="00BA7733" w:rsidRPr="00C131E7" w14:paraId="062F020F" w14:textId="77777777" w:rsidTr="00C131E7">
        <w:tc>
          <w:tcPr>
            <w:tcW w:w="3240" w:type="dxa"/>
          </w:tcPr>
          <w:p w14:paraId="58F6EFB3" w14:textId="77777777" w:rsidR="00BA7733" w:rsidRPr="00C131E7" w:rsidRDefault="00BA7733" w:rsidP="00BA77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rPr>
                <w:rFonts w:ascii="Garamond" w:eastAsia="Batang" w:hAnsi="Garamond" w:cs="Arial"/>
              </w:rPr>
            </w:pPr>
            <w:r w:rsidRPr="00C131E7">
              <w:rPr>
                <w:rFonts w:ascii="Garamond" w:eastAsia="Batang" w:hAnsi="Garamond" w:cs="Arial"/>
              </w:rPr>
              <w:t>Community Leaders/Legislators</w:t>
            </w:r>
          </w:p>
        </w:tc>
        <w:tc>
          <w:tcPr>
            <w:tcW w:w="3240" w:type="dxa"/>
          </w:tcPr>
          <w:p w14:paraId="14568411" w14:textId="77777777" w:rsidR="00BA7733" w:rsidRPr="00C131E7" w:rsidRDefault="00BA7733" w:rsidP="00BA77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eastAsia="Batang" w:hAnsi="Garamond" w:cs="Arial"/>
              </w:rPr>
            </w:pPr>
            <w:r>
              <w:rPr>
                <w:rFonts w:ascii="Garamond" w:eastAsia="Batang" w:hAnsi="Garamond" w:cs="Arial"/>
              </w:rPr>
              <w:t>Chief Advancement Officer</w:t>
            </w:r>
          </w:p>
        </w:tc>
        <w:tc>
          <w:tcPr>
            <w:tcW w:w="3432" w:type="dxa"/>
          </w:tcPr>
          <w:p w14:paraId="56153214" w14:textId="77777777" w:rsidR="00BA7733" w:rsidRPr="00C131E7" w:rsidRDefault="00BA7733" w:rsidP="00BA77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eastAsia="Batang" w:hAnsi="Garamond" w:cs="Arial"/>
              </w:rPr>
            </w:pPr>
            <w:r>
              <w:rPr>
                <w:rFonts w:ascii="Garamond" w:eastAsia="Batang" w:hAnsi="Garamond" w:cs="Arial"/>
              </w:rPr>
              <w:t>Director of Marketing &amp; Public Relations</w:t>
            </w:r>
          </w:p>
        </w:tc>
      </w:tr>
    </w:tbl>
    <w:p w14:paraId="546EB64A" w14:textId="77777777" w:rsidR="00232BD1" w:rsidRPr="00BF0885" w:rsidRDefault="00232BD1" w:rsidP="00DD6E47">
      <w:pPr>
        <w:tabs>
          <w:tab w:val="left" w:pos="720"/>
          <w:tab w:val="left" w:pos="1440"/>
          <w:tab w:val="left" w:pos="2160"/>
          <w:tab w:val="left" w:pos="2880"/>
          <w:tab w:val="left" w:pos="3600"/>
          <w:tab w:val="left" w:pos="4320"/>
          <w:tab w:val="left" w:pos="5040"/>
          <w:tab w:val="left" w:pos="5760"/>
          <w:tab w:val="left" w:pos="6480"/>
          <w:tab w:val="left" w:pos="7200"/>
          <w:tab w:val="left" w:pos="8640"/>
        </w:tabs>
        <w:rPr>
          <w:rFonts w:ascii="Garamond" w:eastAsia="Batang" w:hAnsi="Garamond" w:cs="Arial"/>
        </w:rPr>
      </w:pPr>
    </w:p>
    <w:p w14:paraId="3654219B" w14:textId="77777777" w:rsidR="00F968E0" w:rsidRPr="00BF0885" w:rsidRDefault="00F968E0" w:rsidP="00DD6E47">
      <w:pPr>
        <w:tabs>
          <w:tab w:val="left" w:pos="720"/>
          <w:tab w:val="left" w:pos="1440"/>
          <w:tab w:val="left" w:pos="2160"/>
          <w:tab w:val="left" w:pos="2880"/>
          <w:tab w:val="left" w:pos="3600"/>
          <w:tab w:val="left" w:pos="4320"/>
          <w:tab w:val="left" w:pos="5040"/>
          <w:tab w:val="left" w:pos="5760"/>
          <w:tab w:val="left" w:pos="6480"/>
          <w:tab w:val="left" w:pos="7200"/>
          <w:tab w:val="left" w:pos="8640"/>
        </w:tabs>
        <w:rPr>
          <w:rFonts w:ascii="Garamond" w:eastAsia="Batang" w:hAnsi="Garamond" w:cs="Arial"/>
        </w:rPr>
      </w:pPr>
      <w:r w:rsidRPr="00BF0885">
        <w:rPr>
          <w:rFonts w:ascii="Garamond" w:eastAsia="Batang" w:hAnsi="Garamond" w:cs="Arial"/>
        </w:rPr>
        <w:t>Each person on the above list should be prepared at all times to communicate to the appropriate peop</w:t>
      </w:r>
      <w:r w:rsidR="00DA01C8">
        <w:rPr>
          <w:rFonts w:ascii="Garamond" w:eastAsia="Batang" w:hAnsi="Garamond" w:cs="Arial"/>
        </w:rPr>
        <w:t xml:space="preserve">le in their designated groups. </w:t>
      </w:r>
      <w:r w:rsidRPr="00BF0885">
        <w:rPr>
          <w:rFonts w:ascii="Garamond" w:eastAsia="Batang" w:hAnsi="Garamond" w:cs="Arial"/>
        </w:rPr>
        <w:t>At the onset of a</w:t>
      </w:r>
      <w:r w:rsidR="001678F6">
        <w:rPr>
          <w:rFonts w:ascii="Garamond" w:eastAsia="Batang" w:hAnsi="Garamond" w:cs="Arial"/>
        </w:rPr>
        <w:t>n</w:t>
      </w:r>
      <w:r w:rsidRPr="00BF0885">
        <w:rPr>
          <w:rFonts w:ascii="Garamond" w:eastAsia="Batang" w:hAnsi="Garamond" w:cs="Arial"/>
        </w:rPr>
        <w:t xml:space="preserve"> </w:t>
      </w:r>
      <w:r w:rsidR="00263162" w:rsidRPr="00BF0885">
        <w:rPr>
          <w:rFonts w:ascii="Garamond" w:eastAsia="Batang" w:hAnsi="Garamond" w:cs="Arial"/>
        </w:rPr>
        <w:t>emergency</w:t>
      </w:r>
      <w:r w:rsidRPr="00BF0885">
        <w:rPr>
          <w:rFonts w:ascii="Garamond" w:eastAsia="Batang" w:hAnsi="Garamond" w:cs="Arial"/>
        </w:rPr>
        <w:t xml:space="preserve">, the persons listed </w:t>
      </w:r>
      <w:r w:rsidR="00B44F10" w:rsidRPr="00BF0885">
        <w:rPr>
          <w:rFonts w:ascii="Garamond" w:eastAsia="Batang" w:hAnsi="Garamond" w:cs="Arial"/>
        </w:rPr>
        <w:t>can</w:t>
      </w:r>
      <w:r w:rsidRPr="00BF0885">
        <w:rPr>
          <w:rFonts w:ascii="Garamond" w:eastAsia="Batang" w:hAnsi="Garamond" w:cs="Arial"/>
        </w:rPr>
        <w:t xml:space="preserve"> make decisions as to what communication is appropriate</w:t>
      </w:r>
      <w:r w:rsidR="00DD6E47" w:rsidRPr="00BF0885">
        <w:rPr>
          <w:rFonts w:ascii="Garamond" w:eastAsia="Batang" w:hAnsi="Garamond" w:cs="Arial"/>
        </w:rPr>
        <w:t xml:space="preserve"> based on information provided by the </w:t>
      </w:r>
      <w:r w:rsidR="008049F6">
        <w:rPr>
          <w:rFonts w:ascii="Garamond" w:eastAsia="Batang" w:hAnsi="Garamond" w:cs="Arial"/>
        </w:rPr>
        <w:t>DMPR</w:t>
      </w:r>
      <w:r w:rsidRPr="00BF0885">
        <w:rPr>
          <w:rFonts w:ascii="Garamond" w:eastAsia="Batang" w:hAnsi="Garamond" w:cs="Arial"/>
        </w:rPr>
        <w:t>.</w:t>
      </w:r>
      <w:r w:rsidR="00DA01C8">
        <w:rPr>
          <w:rFonts w:ascii="Garamond" w:eastAsia="Batang" w:hAnsi="Garamond" w:cs="Arial"/>
        </w:rPr>
        <w:t xml:space="preserve"> </w:t>
      </w:r>
      <w:r w:rsidR="00B44F10" w:rsidRPr="00BF0885">
        <w:rPr>
          <w:rFonts w:ascii="Garamond" w:eastAsia="Batang" w:hAnsi="Garamond" w:cs="Arial"/>
        </w:rPr>
        <w:t xml:space="preserve">As soon as possible, </w:t>
      </w:r>
      <w:r w:rsidR="00397D68" w:rsidRPr="00BF0885">
        <w:rPr>
          <w:rFonts w:ascii="Garamond" w:eastAsia="Batang" w:hAnsi="Garamond" w:cs="Arial"/>
        </w:rPr>
        <w:t xml:space="preserve">the </w:t>
      </w:r>
      <w:r w:rsidR="008049F6">
        <w:rPr>
          <w:rFonts w:ascii="Garamond" w:eastAsia="Batang" w:hAnsi="Garamond" w:cs="Arial"/>
        </w:rPr>
        <w:t>DMPR</w:t>
      </w:r>
      <w:r w:rsidR="00397D68" w:rsidRPr="00BF0885">
        <w:rPr>
          <w:rFonts w:ascii="Garamond" w:eastAsia="Batang" w:hAnsi="Garamond" w:cs="Arial"/>
        </w:rPr>
        <w:t xml:space="preserve"> will develop </w:t>
      </w:r>
      <w:r w:rsidRPr="00BF0885">
        <w:rPr>
          <w:rFonts w:ascii="Garamond" w:eastAsia="Batang" w:hAnsi="Garamond" w:cs="Arial"/>
        </w:rPr>
        <w:t>a strategy for each audience in coordination with the person listed on the above list.</w:t>
      </w:r>
    </w:p>
    <w:p w14:paraId="549A004A" w14:textId="77777777" w:rsidR="00F968E0" w:rsidRPr="00BF0885" w:rsidRDefault="00F968E0" w:rsidP="00DD6E47">
      <w:pPr>
        <w:tabs>
          <w:tab w:val="left" w:pos="720"/>
          <w:tab w:val="left" w:pos="1440"/>
          <w:tab w:val="left" w:pos="2160"/>
          <w:tab w:val="left" w:pos="2880"/>
          <w:tab w:val="left" w:pos="3600"/>
          <w:tab w:val="left" w:pos="4320"/>
          <w:tab w:val="left" w:pos="5040"/>
          <w:tab w:val="left" w:pos="5760"/>
          <w:tab w:val="left" w:pos="6480"/>
          <w:tab w:val="left" w:pos="7200"/>
          <w:tab w:val="left" w:pos="8640"/>
        </w:tabs>
        <w:rPr>
          <w:rFonts w:ascii="Garamond" w:eastAsia="Batang" w:hAnsi="Garamond" w:cs="Arial"/>
        </w:rPr>
      </w:pPr>
      <w:r w:rsidRPr="00BF0885">
        <w:rPr>
          <w:rFonts w:ascii="Garamond" w:eastAsia="Batang" w:hAnsi="Garamond" w:cs="Arial"/>
        </w:rPr>
        <w:tab/>
      </w:r>
    </w:p>
    <w:p w14:paraId="3309ED93" w14:textId="77777777" w:rsidR="00F968E0" w:rsidRDefault="00F968E0" w:rsidP="00DD6E47">
      <w:pPr>
        <w:tabs>
          <w:tab w:val="left" w:pos="720"/>
          <w:tab w:val="left" w:pos="1440"/>
          <w:tab w:val="left" w:pos="2160"/>
          <w:tab w:val="left" w:pos="2880"/>
          <w:tab w:val="left" w:pos="3600"/>
          <w:tab w:val="left" w:pos="4320"/>
          <w:tab w:val="left" w:pos="5040"/>
          <w:tab w:val="left" w:pos="5760"/>
          <w:tab w:val="left" w:pos="6480"/>
          <w:tab w:val="left" w:pos="7200"/>
          <w:tab w:val="left" w:pos="8640"/>
        </w:tabs>
        <w:rPr>
          <w:rFonts w:ascii="Garamond" w:eastAsia="Batang" w:hAnsi="Garamond" w:cs="Arial"/>
        </w:rPr>
      </w:pPr>
      <w:r w:rsidRPr="00BF0885">
        <w:rPr>
          <w:rFonts w:ascii="Garamond" w:eastAsia="Batang" w:hAnsi="Garamond" w:cs="Arial"/>
        </w:rPr>
        <w:lastRenderedPageBreak/>
        <w:t>Communication is especially critical in</w:t>
      </w:r>
      <w:r w:rsidR="00DA01C8">
        <w:rPr>
          <w:rFonts w:ascii="Garamond" w:eastAsia="Batang" w:hAnsi="Garamond" w:cs="Arial"/>
        </w:rPr>
        <w:t xml:space="preserve"> dealing with the media. </w:t>
      </w:r>
      <w:r w:rsidRPr="00BF0885">
        <w:rPr>
          <w:rFonts w:ascii="Garamond" w:eastAsia="Batang" w:hAnsi="Garamond" w:cs="Arial"/>
        </w:rPr>
        <w:t xml:space="preserve">Only the designated person </w:t>
      </w:r>
      <w:r w:rsidR="00A36BBC">
        <w:rPr>
          <w:rFonts w:ascii="Garamond" w:eastAsia="Batang" w:hAnsi="Garamond" w:cs="Arial"/>
        </w:rPr>
        <w:t>is</w:t>
      </w:r>
      <w:r w:rsidRPr="00BF0885">
        <w:rPr>
          <w:rFonts w:ascii="Garamond" w:eastAsia="Batang" w:hAnsi="Garamond" w:cs="Arial"/>
        </w:rPr>
        <w:t xml:space="preserve"> authorized to release information or answer media inquiries</w:t>
      </w:r>
      <w:r w:rsidR="00397D68" w:rsidRPr="00BF0885">
        <w:rPr>
          <w:rFonts w:ascii="Garamond" w:eastAsia="Batang" w:hAnsi="Garamond" w:cs="Arial"/>
        </w:rPr>
        <w:t xml:space="preserve"> about the specific situation</w:t>
      </w:r>
      <w:r w:rsidRPr="00BF0885">
        <w:rPr>
          <w:rFonts w:ascii="Garamond" w:eastAsia="Batang" w:hAnsi="Garamond" w:cs="Arial"/>
        </w:rPr>
        <w:t xml:space="preserve">, at least until the </w:t>
      </w:r>
      <w:r w:rsidR="00F63BAA">
        <w:rPr>
          <w:rFonts w:ascii="Garamond" w:eastAsia="Batang" w:hAnsi="Garamond" w:cs="Arial"/>
        </w:rPr>
        <w:t>SLT</w:t>
      </w:r>
      <w:r w:rsidRPr="00BF0885">
        <w:rPr>
          <w:rFonts w:ascii="Garamond" w:eastAsia="Batang" w:hAnsi="Garamond" w:cs="Arial"/>
        </w:rPr>
        <w:t xml:space="preserve"> or the </w:t>
      </w:r>
      <w:r w:rsidR="00277532" w:rsidRPr="00BF0885">
        <w:rPr>
          <w:rFonts w:ascii="Garamond" w:eastAsia="Batang" w:hAnsi="Garamond" w:cs="Arial"/>
        </w:rPr>
        <w:t>Incident Response</w:t>
      </w:r>
      <w:r w:rsidRPr="00BF0885">
        <w:rPr>
          <w:rFonts w:ascii="Garamond" w:eastAsia="Batang" w:hAnsi="Garamond" w:cs="Arial"/>
        </w:rPr>
        <w:t xml:space="preserve"> Team has been able to set up additional procedures.</w:t>
      </w:r>
      <w:r w:rsidR="00DA01C8">
        <w:rPr>
          <w:rFonts w:ascii="Garamond" w:eastAsia="Batang" w:hAnsi="Garamond" w:cs="Arial"/>
        </w:rPr>
        <w:t xml:space="preserve"> </w:t>
      </w:r>
      <w:r w:rsidR="005214FB" w:rsidRPr="00BF0885">
        <w:rPr>
          <w:rFonts w:ascii="Garamond" w:eastAsia="Batang" w:hAnsi="Garamond" w:cs="Arial"/>
        </w:rPr>
        <w:t xml:space="preserve">Note that if any event is significant enough to attract major media attention, </w:t>
      </w:r>
      <w:r w:rsidR="00A36BBC">
        <w:rPr>
          <w:rFonts w:ascii="Garamond" w:eastAsia="Batang" w:hAnsi="Garamond" w:cs="Arial"/>
        </w:rPr>
        <w:t>other Central Oregon media relations experts may be called upon for assistance</w:t>
      </w:r>
      <w:r w:rsidR="00EC4548">
        <w:rPr>
          <w:rFonts w:ascii="Garamond" w:eastAsia="Batang" w:hAnsi="Garamond" w:cs="Arial"/>
        </w:rPr>
        <w:t>.</w:t>
      </w:r>
    </w:p>
    <w:p w14:paraId="1EEC0050" w14:textId="77777777" w:rsidR="00007FAE" w:rsidRDefault="00007FAE" w:rsidP="00DD6E47">
      <w:pPr>
        <w:tabs>
          <w:tab w:val="left" w:pos="720"/>
          <w:tab w:val="left" w:pos="1440"/>
          <w:tab w:val="left" w:pos="2160"/>
          <w:tab w:val="left" w:pos="2880"/>
          <w:tab w:val="left" w:pos="3600"/>
          <w:tab w:val="left" w:pos="4320"/>
          <w:tab w:val="left" w:pos="5040"/>
          <w:tab w:val="left" w:pos="5760"/>
          <w:tab w:val="left" w:pos="6480"/>
          <w:tab w:val="left" w:pos="7200"/>
          <w:tab w:val="left" w:pos="8640"/>
        </w:tabs>
        <w:rPr>
          <w:rFonts w:ascii="Garamond" w:eastAsia="Batang" w:hAnsi="Garamond" w:cs="Arial"/>
        </w:rPr>
      </w:pPr>
    </w:p>
    <w:p w14:paraId="5ED4C3B8" w14:textId="77777777" w:rsidR="00F968E0" w:rsidRPr="00BF0885" w:rsidRDefault="00F968E0" w:rsidP="00DD6E47">
      <w:pPr>
        <w:tabs>
          <w:tab w:val="left" w:pos="720"/>
          <w:tab w:val="left" w:pos="1440"/>
          <w:tab w:val="left" w:pos="2160"/>
          <w:tab w:val="left" w:pos="2880"/>
          <w:tab w:val="left" w:pos="3600"/>
          <w:tab w:val="left" w:pos="4320"/>
          <w:tab w:val="left" w:pos="5040"/>
          <w:tab w:val="left" w:pos="5760"/>
          <w:tab w:val="left" w:pos="6480"/>
          <w:tab w:val="left" w:pos="7200"/>
          <w:tab w:val="left" w:pos="8640"/>
        </w:tabs>
        <w:rPr>
          <w:rFonts w:ascii="Garamond" w:eastAsia="Batang" w:hAnsi="Garamond" w:cs="Arial"/>
          <w:b/>
        </w:rPr>
      </w:pPr>
      <w:r w:rsidRPr="00BF0885">
        <w:rPr>
          <w:rFonts w:ascii="Garamond" w:eastAsia="Batang" w:hAnsi="Garamond" w:cs="Arial"/>
          <w:b/>
        </w:rPr>
        <w:t>Fact Sheet</w:t>
      </w:r>
    </w:p>
    <w:p w14:paraId="23654EB3" w14:textId="77777777" w:rsidR="00F968E0" w:rsidRPr="00BF0885" w:rsidRDefault="00B44F10" w:rsidP="00DD6E47">
      <w:pPr>
        <w:tabs>
          <w:tab w:val="left" w:pos="720"/>
          <w:tab w:val="left" w:pos="1440"/>
          <w:tab w:val="left" w:pos="2160"/>
          <w:tab w:val="left" w:pos="2880"/>
          <w:tab w:val="left" w:pos="3600"/>
          <w:tab w:val="left" w:pos="4320"/>
          <w:tab w:val="left" w:pos="5040"/>
          <w:tab w:val="left" w:pos="5760"/>
          <w:tab w:val="left" w:pos="6480"/>
          <w:tab w:val="left" w:pos="7200"/>
          <w:tab w:val="left" w:pos="8640"/>
        </w:tabs>
        <w:rPr>
          <w:rFonts w:ascii="Garamond" w:eastAsia="Batang" w:hAnsi="Garamond" w:cs="Arial"/>
        </w:rPr>
      </w:pPr>
      <w:r w:rsidRPr="00BF0885">
        <w:rPr>
          <w:rFonts w:ascii="Garamond" w:eastAsia="Batang" w:hAnsi="Garamond" w:cs="Arial"/>
        </w:rPr>
        <w:t xml:space="preserve">The </w:t>
      </w:r>
      <w:r w:rsidR="00A33E07">
        <w:rPr>
          <w:rFonts w:ascii="Garamond" w:eastAsia="Batang" w:hAnsi="Garamond" w:cs="Arial"/>
        </w:rPr>
        <w:t>Director of Marketing &amp; Public Relations</w:t>
      </w:r>
      <w:r w:rsidR="008049F6">
        <w:rPr>
          <w:rFonts w:ascii="Garamond" w:eastAsia="Batang" w:hAnsi="Garamond" w:cs="Arial"/>
        </w:rPr>
        <w:t xml:space="preserve"> (DMPR)</w:t>
      </w:r>
      <w:r w:rsidR="00A33E07">
        <w:rPr>
          <w:rFonts w:ascii="Garamond" w:eastAsia="Batang" w:hAnsi="Garamond" w:cs="Arial"/>
        </w:rPr>
        <w:t xml:space="preserve"> </w:t>
      </w:r>
      <w:r w:rsidRPr="00BF0885">
        <w:rPr>
          <w:rFonts w:ascii="Garamond" w:eastAsia="Batang" w:hAnsi="Garamond" w:cs="Arial"/>
        </w:rPr>
        <w:t xml:space="preserve">will prepare </w:t>
      </w:r>
      <w:r w:rsidR="00F968E0" w:rsidRPr="00BF0885">
        <w:rPr>
          <w:rFonts w:ascii="Garamond" w:eastAsia="Batang" w:hAnsi="Garamond" w:cs="Arial"/>
        </w:rPr>
        <w:t>updated</w:t>
      </w:r>
      <w:r w:rsidR="00725BEB">
        <w:rPr>
          <w:rFonts w:ascii="Garamond" w:eastAsia="Batang" w:hAnsi="Garamond" w:cs="Arial"/>
        </w:rPr>
        <w:t xml:space="preserve"> situational</w:t>
      </w:r>
      <w:r w:rsidR="00F968E0" w:rsidRPr="00BF0885">
        <w:rPr>
          <w:rFonts w:ascii="Garamond" w:eastAsia="Batang" w:hAnsi="Garamond" w:cs="Arial"/>
        </w:rPr>
        <w:t xml:space="preserve"> "Fact Sheet</w:t>
      </w:r>
      <w:r w:rsidRPr="00BF0885">
        <w:rPr>
          <w:rFonts w:ascii="Garamond" w:eastAsia="Batang" w:hAnsi="Garamond" w:cs="Arial"/>
        </w:rPr>
        <w:t>s</w:t>
      </w:r>
      <w:r w:rsidR="00F968E0" w:rsidRPr="00BF0885">
        <w:rPr>
          <w:rFonts w:ascii="Garamond" w:eastAsia="Batang" w:hAnsi="Garamond" w:cs="Arial"/>
        </w:rPr>
        <w:t xml:space="preserve">" </w:t>
      </w:r>
      <w:r w:rsidR="00397D68" w:rsidRPr="00BF0885">
        <w:rPr>
          <w:rFonts w:ascii="Garamond" w:eastAsia="Batang" w:hAnsi="Garamond" w:cs="Arial"/>
        </w:rPr>
        <w:t>to</w:t>
      </w:r>
      <w:r w:rsidR="00F968E0" w:rsidRPr="00BF0885">
        <w:rPr>
          <w:rFonts w:ascii="Garamond" w:eastAsia="Batang" w:hAnsi="Garamond" w:cs="Arial"/>
        </w:rPr>
        <w:t xml:space="preserve"> b</w:t>
      </w:r>
      <w:r w:rsidR="00DA01C8">
        <w:rPr>
          <w:rFonts w:ascii="Garamond" w:eastAsia="Batang" w:hAnsi="Garamond" w:cs="Arial"/>
        </w:rPr>
        <w:t xml:space="preserve">e distributed to appropriate people. </w:t>
      </w:r>
      <w:r w:rsidR="00725BEB">
        <w:rPr>
          <w:rFonts w:ascii="Garamond" w:eastAsia="Batang" w:hAnsi="Garamond" w:cs="Arial"/>
        </w:rPr>
        <w:t xml:space="preserve">These </w:t>
      </w:r>
      <w:r w:rsidR="00F968E0" w:rsidRPr="00BF0885">
        <w:rPr>
          <w:rFonts w:ascii="Garamond" w:eastAsia="Batang" w:hAnsi="Garamond" w:cs="Arial"/>
        </w:rPr>
        <w:t xml:space="preserve">should be updated whenever key facts change, or when additional relevant </w:t>
      </w:r>
      <w:r w:rsidR="00DA01C8">
        <w:rPr>
          <w:rFonts w:ascii="Garamond" w:eastAsia="Batang" w:hAnsi="Garamond" w:cs="Arial"/>
        </w:rPr>
        <w:t xml:space="preserve">information becomes available. </w:t>
      </w:r>
      <w:r w:rsidR="00F968E0" w:rsidRPr="00BF0885">
        <w:rPr>
          <w:rFonts w:ascii="Garamond" w:eastAsia="Batang" w:hAnsi="Garamond" w:cs="Arial"/>
        </w:rPr>
        <w:t xml:space="preserve">All members of the </w:t>
      </w:r>
      <w:r w:rsidR="00A33E07">
        <w:rPr>
          <w:rFonts w:ascii="Garamond" w:eastAsia="Batang" w:hAnsi="Garamond" w:cs="Arial"/>
        </w:rPr>
        <w:t xml:space="preserve">SLT </w:t>
      </w:r>
      <w:r w:rsidR="00F968E0" w:rsidRPr="00BF0885">
        <w:rPr>
          <w:rFonts w:ascii="Garamond" w:eastAsia="Batang" w:hAnsi="Garamond" w:cs="Arial"/>
        </w:rPr>
        <w:t xml:space="preserve">and the </w:t>
      </w:r>
      <w:r w:rsidR="00277532" w:rsidRPr="00BF0885">
        <w:rPr>
          <w:rFonts w:ascii="Garamond" w:eastAsia="Batang" w:hAnsi="Garamond" w:cs="Arial"/>
        </w:rPr>
        <w:t>Incident Response</w:t>
      </w:r>
      <w:r w:rsidR="00F968E0" w:rsidRPr="00BF0885">
        <w:rPr>
          <w:rFonts w:ascii="Garamond" w:eastAsia="Batang" w:hAnsi="Garamond" w:cs="Arial"/>
        </w:rPr>
        <w:t xml:space="preserve"> Team should be given the information for review, and the Fact Sheet</w:t>
      </w:r>
      <w:r w:rsidR="00DA01C8">
        <w:rPr>
          <w:rFonts w:ascii="Garamond" w:eastAsia="Batang" w:hAnsi="Garamond" w:cs="Arial"/>
        </w:rPr>
        <w:t xml:space="preserve"> should be widely distributed. </w:t>
      </w:r>
      <w:r w:rsidR="00F968E0" w:rsidRPr="00BF0885">
        <w:rPr>
          <w:rFonts w:ascii="Garamond" w:eastAsia="Batang" w:hAnsi="Garamond" w:cs="Arial"/>
        </w:rPr>
        <w:t>For some situations, a copy of the most recent memo, press release or press statement will serve as the Fact Sheet.</w:t>
      </w:r>
    </w:p>
    <w:p w14:paraId="0088EF3D" w14:textId="77777777" w:rsidR="00F968E0" w:rsidRPr="00BF0885" w:rsidRDefault="00F968E0" w:rsidP="00DD6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Garamond" w:eastAsia="Batang" w:hAnsi="Garamond" w:cs="Arial"/>
        </w:rPr>
      </w:pPr>
    </w:p>
    <w:p w14:paraId="204EB235" w14:textId="77777777" w:rsidR="00F968E0" w:rsidRPr="00BF0885" w:rsidRDefault="00F968E0" w:rsidP="00DD6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Garamond" w:eastAsia="Batang" w:hAnsi="Garamond" w:cs="Arial"/>
          <w:b/>
        </w:rPr>
      </w:pPr>
      <w:r w:rsidRPr="00BF0885">
        <w:rPr>
          <w:rFonts w:ascii="Garamond" w:eastAsia="Batang" w:hAnsi="Garamond" w:cs="Arial"/>
          <w:b/>
        </w:rPr>
        <w:t>Internal Communications</w:t>
      </w:r>
    </w:p>
    <w:p w14:paraId="061753D4" w14:textId="77777777" w:rsidR="00F968E0" w:rsidRDefault="00F968E0" w:rsidP="00DD6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Garamond" w:eastAsia="Batang" w:hAnsi="Garamond" w:cs="Arial"/>
        </w:rPr>
      </w:pPr>
      <w:r w:rsidRPr="00BF0885">
        <w:rPr>
          <w:rFonts w:ascii="Garamond" w:eastAsia="Batang" w:hAnsi="Garamond" w:cs="Arial"/>
          <w:bCs/>
        </w:rPr>
        <w:t xml:space="preserve">The </w:t>
      </w:r>
      <w:r w:rsidR="008E30BF">
        <w:rPr>
          <w:rFonts w:ascii="Garamond" w:eastAsia="Batang" w:hAnsi="Garamond" w:cs="Arial"/>
          <w:bCs/>
        </w:rPr>
        <w:t xml:space="preserve">Emergency Notification System, </w:t>
      </w:r>
      <w:r w:rsidR="002C3B74">
        <w:rPr>
          <w:rFonts w:ascii="Garamond" w:eastAsia="Batang" w:hAnsi="Garamond" w:cs="Arial"/>
          <w:bCs/>
        </w:rPr>
        <w:t xml:space="preserve">cocc.edu </w:t>
      </w:r>
      <w:r w:rsidRPr="00BF0885">
        <w:rPr>
          <w:rFonts w:ascii="Garamond" w:eastAsia="Batang" w:hAnsi="Garamond" w:cs="Arial"/>
          <w:bCs/>
        </w:rPr>
        <w:t>web pag</w:t>
      </w:r>
      <w:r w:rsidR="002C3B74">
        <w:rPr>
          <w:rFonts w:ascii="Garamond" w:eastAsia="Batang" w:hAnsi="Garamond" w:cs="Arial"/>
          <w:bCs/>
        </w:rPr>
        <w:t>e, College Twitter and Facebook official pages, and @cocc.edu</w:t>
      </w:r>
      <w:r w:rsidRPr="00BF0885">
        <w:rPr>
          <w:rFonts w:ascii="Garamond" w:eastAsia="Batang" w:hAnsi="Garamond" w:cs="Arial"/>
          <w:bCs/>
        </w:rPr>
        <w:t xml:space="preserve"> e-</w:t>
      </w:r>
      <w:r w:rsidR="008E30BF" w:rsidRPr="00BF0885">
        <w:rPr>
          <w:rFonts w:ascii="Garamond" w:eastAsia="Batang" w:hAnsi="Garamond" w:cs="Arial"/>
          <w:bCs/>
        </w:rPr>
        <w:t>mail</w:t>
      </w:r>
      <w:r w:rsidR="008E30BF">
        <w:rPr>
          <w:rFonts w:ascii="Garamond" w:eastAsia="Batang" w:hAnsi="Garamond" w:cs="Arial"/>
          <w:bCs/>
        </w:rPr>
        <w:t xml:space="preserve"> system</w:t>
      </w:r>
      <w:r w:rsidR="008E30BF" w:rsidRPr="00BF0885">
        <w:rPr>
          <w:rFonts w:ascii="Garamond" w:eastAsia="Batang" w:hAnsi="Garamond" w:cs="Arial"/>
          <w:bCs/>
        </w:rPr>
        <w:t xml:space="preserve"> </w:t>
      </w:r>
      <w:r w:rsidRPr="00BF0885">
        <w:rPr>
          <w:rFonts w:ascii="Garamond" w:eastAsia="Batang" w:hAnsi="Garamond" w:cs="Arial"/>
          <w:bCs/>
        </w:rPr>
        <w:t>will be used to ensure timely and acc</w:t>
      </w:r>
      <w:r w:rsidR="00DA01C8">
        <w:rPr>
          <w:rFonts w:ascii="Garamond" w:eastAsia="Batang" w:hAnsi="Garamond" w:cs="Arial"/>
          <w:bCs/>
        </w:rPr>
        <w:t xml:space="preserve">urate internal communications. </w:t>
      </w:r>
      <w:r w:rsidR="00B6077C">
        <w:rPr>
          <w:rFonts w:ascii="Garamond" w:eastAsia="Batang" w:hAnsi="Garamond" w:cs="Arial"/>
          <w:bCs/>
        </w:rPr>
        <w:t xml:space="preserve">If a situation is unfolding quickly and the </w:t>
      </w:r>
      <w:r w:rsidR="008049F6">
        <w:rPr>
          <w:rFonts w:ascii="Garamond" w:eastAsia="Batang" w:hAnsi="Garamond" w:cs="Arial"/>
          <w:bCs/>
        </w:rPr>
        <w:t>DMPR</w:t>
      </w:r>
      <w:r w:rsidR="00B6077C">
        <w:rPr>
          <w:rFonts w:ascii="Garamond" w:eastAsia="Batang" w:hAnsi="Garamond" w:cs="Arial"/>
          <w:bCs/>
        </w:rPr>
        <w:t xml:space="preserve"> is not able to coordinate communications with internal and external sources, the following individuals can communicate</w:t>
      </w:r>
      <w:r w:rsidR="00DA01C8">
        <w:rPr>
          <w:rFonts w:ascii="Garamond" w:eastAsia="Batang" w:hAnsi="Garamond" w:cs="Arial"/>
          <w:bCs/>
        </w:rPr>
        <w:t xml:space="preserve"> with their respective groups: President (Board); </w:t>
      </w:r>
      <w:r w:rsidR="00B6077C" w:rsidRPr="00BF0885">
        <w:rPr>
          <w:rFonts w:ascii="Garamond" w:eastAsia="Batang" w:hAnsi="Garamond" w:cs="Arial"/>
          <w:bCs/>
        </w:rPr>
        <w:t xml:space="preserve">Vice President for </w:t>
      </w:r>
      <w:r w:rsidR="00283ED3">
        <w:rPr>
          <w:rFonts w:ascii="Garamond" w:eastAsia="Batang" w:hAnsi="Garamond" w:cs="Arial"/>
          <w:bCs/>
        </w:rPr>
        <w:t>Academic Affairs</w:t>
      </w:r>
      <w:r w:rsidR="00B6077C">
        <w:rPr>
          <w:rFonts w:ascii="Garamond" w:eastAsia="Batang" w:hAnsi="Garamond" w:cs="Arial"/>
          <w:bCs/>
        </w:rPr>
        <w:t xml:space="preserve">(faculty); </w:t>
      </w:r>
      <w:r w:rsidR="00680B36">
        <w:rPr>
          <w:rFonts w:ascii="Garamond" w:eastAsia="Batang" w:hAnsi="Garamond" w:cs="Arial"/>
          <w:bCs/>
        </w:rPr>
        <w:t xml:space="preserve">Vice President for Student Affairs </w:t>
      </w:r>
      <w:r w:rsidR="00B6077C">
        <w:rPr>
          <w:rFonts w:ascii="Garamond" w:eastAsia="Batang" w:hAnsi="Garamond" w:cs="Arial"/>
          <w:bCs/>
        </w:rPr>
        <w:t xml:space="preserve">(students); </w:t>
      </w:r>
      <w:r w:rsidR="008049F6">
        <w:rPr>
          <w:rFonts w:ascii="Garamond" w:eastAsia="Batang" w:hAnsi="Garamond" w:cs="Arial"/>
          <w:bCs/>
        </w:rPr>
        <w:t>Chief Information &amp; Human Resources Officer</w:t>
      </w:r>
      <w:r w:rsidR="00B6077C">
        <w:rPr>
          <w:rFonts w:ascii="Garamond" w:eastAsia="Batang" w:hAnsi="Garamond" w:cs="Arial"/>
          <w:bCs/>
        </w:rPr>
        <w:t xml:space="preserve"> (staff)</w:t>
      </w:r>
      <w:r w:rsidR="00473CEA">
        <w:rPr>
          <w:rFonts w:ascii="Garamond" w:eastAsia="Batang" w:hAnsi="Garamond" w:cs="Arial"/>
          <w:bCs/>
        </w:rPr>
        <w:t xml:space="preserve">; and </w:t>
      </w:r>
      <w:r w:rsidR="00AA6975">
        <w:rPr>
          <w:rFonts w:ascii="Garamond" w:eastAsia="Batang" w:hAnsi="Garamond" w:cs="Arial"/>
          <w:bCs/>
        </w:rPr>
        <w:t xml:space="preserve">Chief Advancement Officer </w:t>
      </w:r>
      <w:r w:rsidR="00473CEA">
        <w:rPr>
          <w:rFonts w:ascii="Garamond" w:eastAsia="Batang" w:hAnsi="Garamond" w:cs="Arial"/>
          <w:bCs/>
        </w:rPr>
        <w:t>(</w:t>
      </w:r>
      <w:r w:rsidR="008049F6">
        <w:rPr>
          <w:rFonts w:ascii="Garamond" w:eastAsia="Batang" w:hAnsi="Garamond" w:cs="Arial"/>
          <w:bCs/>
        </w:rPr>
        <w:t xml:space="preserve">Foundation Board and </w:t>
      </w:r>
      <w:r w:rsidR="00B4085A">
        <w:rPr>
          <w:rFonts w:ascii="Garamond" w:eastAsia="Batang" w:hAnsi="Garamond" w:cs="Arial"/>
          <w:bCs/>
        </w:rPr>
        <w:t>local leaders</w:t>
      </w:r>
      <w:r w:rsidR="00473CEA">
        <w:rPr>
          <w:rFonts w:ascii="Garamond" w:eastAsia="Batang" w:hAnsi="Garamond" w:cs="Arial"/>
          <w:bCs/>
        </w:rPr>
        <w:t>)</w:t>
      </w:r>
      <w:r w:rsidR="00B6077C">
        <w:rPr>
          <w:rFonts w:ascii="Garamond" w:eastAsia="Batang" w:hAnsi="Garamond" w:cs="Arial"/>
          <w:bCs/>
        </w:rPr>
        <w:t>.</w:t>
      </w:r>
      <w:r w:rsidR="00B6077C" w:rsidRPr="00BF0885">
        <w:rPr>
          <w:rFonts w:ascii="Garamond" w:eastAsia="Batang" w:hAnsi="Garamond" w:cs="Arial"/>
          <w:bCs/>
        </w:rPr>
        <w:t xml:space="preserve"> </w:t>
      </w:r>
      <w:r w:rsidRPr="00BF0885">
        <w:rPr>
          <w:rFonts w:ascii="Garamond" w:eastAsia="Batang" w:hAnsi="Garamond" w:cs="Arial"/>
          <w:bCs/>
        </w:rPr>
        <w:t xml:space="preserve">Additionally, especially if phone and electronic systems are not useable, </w:t>
      </w:r>
      <w:r w:rsidRPr="00BF0885">
        <w:rPr>
          <w:rFonts w:ascii="Garamond" w:eastAsia="Batang" w:hAnsi="Garamond" w:cs="Arial"/>
        </w:rPr>
        <w:t xml:space="preserve">each </w:t>
      </w:r>
      <w:r w:rsidR="00AA6975">
        <w:rPr>
          <w:rFonts w:ascii="Garamond" w:eastAsia="Batang" w:hAnsi="Garamond" w:cs="Arial"/>
        </w:rPr>
        <w:t>member of the SLT</w:t>
      </w:r>
      <w:r w:rsidRPr="00BF0885">
        <w:rPr>
          <w:rFonts w:ascii="Garamond" w:eastAsia="Batang" w:hAnsi="Garamond" w:cs="Arial"/>
        </w:rPr>
        <w:t xml:space="preserve"> should keep all groups under his/her admi</w:t>
      </w:r>
      <w:r w:rsidR="00DA01C8">
        <w:rPr>
          <w:rFonts w:ascii="Garamond" w:eastAsia="Batang" w:hAnsi="Garamond" w:cs="Arial"/>
        </w:rPr>
        <w:t>nistrative dire</w:t>
      </w:r>
      <w:r w:rsidR="00AB3DF0">
        <w:rPr>
          <w:rFonts w:ascii="Garamond" w:eastAsia="Batang" w:hAnsi="Garamond" w:cs="Arial"/>
        </w:rPr>
        <w:t xml:space="preserve">ction </w:t>
      </w:r>
      <w:r w:rsidR="00DA01C8">
        <w:rPr>
          <w:rFonts w:ascii="Garamond" w:eastAsia="Batang" w:hAnsi="Garamond" w:cs="Arial"/>
        </w:rPr>
        <w:t xml:space="preserve">informed. </w:t>
      </w:r>
      <w:r w:rsidRPr="00BF0885">
        <w:rPr>
          <w:rFonts w:ascii="Garamond" w:eastAsia="Batang" w:hAnsi="Garamond" w:cs="Arial"/>
        </w:rPr>
        <w:t xml:space="preserve">The </w:t>
      </w:r>
      <w:r w:rsidR="00AA6975">
        <w:rPr>
          <w:rFonts w:ascii="Garamond" w:eastAsia="Batang" w:hAnsi="Garamond" w:cs="Arial"/>
        </w:rPr>
        <w:t>Office of Marketing &amp; Public Relations</w:t>
      </w:r>
      <w:r w:rsidRPr="00BF0885">
        <w:rPr>
          <w:rFonts w:ascii="Garamond" w:eastAsia="Batang" w:hAnsi="Garamond" w:cs="Arial"/>
        </w:rPr>
        <w:t xml:space="preserve"> will attempt to provide the formal internal communications, but will rely on the administrators to assist in providing accurate, updated information to the internal constituents.</w:t>
      </w:r>
    </w:p>
    <w:p w14:paraId="0433C96A" w14:textId="4EA30CC0" w:rsidR="002D0917" w:rsidRPr="00BF0885" w:rsidRDefault="006C325A" w:rsidP="00F46B8B">
      <w:pPr>
        <w:pStyle w:val="Heading1"/>
        <w:rPr>
          <w:rFonts w:ascii="Garamond" w:hAnsi="Garamond"/>
          <w:b w:val="0"/>
        </w:rPr>
      </w:pPr>
      <w:bookmarkStart w:id="3" w:name="_Toc163557999"/>
      <w:r w:rsidRPr="00F46B8B">
        <w:rPr>
          <w:rFonts w:ascii="Garamond" w:hAnsi="Garamond"/>
        </w:rPr>
        <w:t>INSTRUCTION</w:t>
      </w:r>
      <w:bookmarkEnd w:id="3"/>
    </w:p>
    <w:p w14:paraId="51C2A94B" w14:textId="77777777" w:rsidR="00E1586F" w:rsidRPr="00E1586F" w:rsidRDefault="00E1586F" w:rsidP="00E1586F">
      <w:pPr>
        <w:rPr>
          <w:rFonts w:ascii="Garamond" w:eastAsia="DengXian" w:hAnsi="Garamond"/>
          <w:b/>
          <w:bCs/>
        </w:rPr>
      </w:pPr>
      <w:r w:rsidRPr="00E1586F">
        <w:rPr>
          <w:rFonts w:ascii="Garamond" w:eastAsia="DengXian" w:hAnsi="Garamond"/>
          <w:b/>
          <w:bCs/>
        </w:rPr>
        <w:t>Coordinating Team</w:t>
      </w:r>
    </w:p>
    <w:p w14:paraId="33E58E85" w14:textId="77777777" w:rsidR="00E1586F" w:rsidRPr="00E1586F" w:rsidRDefault="00E1586F" w:rsidP="00E1586F">
      <w:pPr>
        <w:tabs>
          <w:tab w:val="left" w:pos="3960"/>
        </w:tabs>
        <w:ind w:left="360"/>
        <w:rPr>
          <w:rFonts w:ascii="Garamond" w:eastAsia="DengXian" w:hAnsi="Garamond"/>
        </w:rPr>
      </w:pPr>
      <w:r w:rsidRPr="00E1586F">
        <w:rPr>
          <w:rFonts w:ascii="Garamond" w:eastAsia="DengXian" w:hAnsi="Garamond"/>
        </w:rPr>
        <w:t>Vice President of Academic Affairs</w:t>
      </w:r>
      <w:r w:rsidRPr="00412F75">
        <w:rPr>
          <w:rFonts w:ascii="Garamond" w:hAnsi="Garamond"/>
        </w:rPr>
        <w:tab/>
      </w:r>
    </w:p>
    <w:p w14:paraId="089949DB" w14:textId="77777777" w:rsidR="00E1586F" w:rsidRPr="00F25C08" w:rsidRDefault="00E1586F" w:rsidP="00E1586F">
      <w:pPr>
        <w:tabs>
          <w:tab w:val="left" w:pos="3960"/>
        </w:tabs>
        <w:ind w:left="3960" w:right="-360" w:hanging="3600"/>
        <w:rPr>
          <w:rFonts w:ascii="Garamond" w:eastAsia="DengXian" w:hAnsi="Garamond"/>
        </w:rPr>
      </w:pPr>
      <w:r w:rsidRPr="00F25C08">
        <w:rPr>
          <w:rFonts w:ascii="Garamond" w:eastAsia="DengXian" w:hAnsi="Garamond"/>
        </w:rPr>
        <w:t>Instructional Deans</w:t>
      </w:r>
      <w:r w:rsidRPr="00F25C08">
        <w:rPr>
          <w:rFonts w:ascii="Garamond" w:hAnsi="Garamond"/>
        </w:rPr>
        <w:tab/>
      </w:r>
    </w:p>
    <w:p w14:paraId="7BB2F93F" w14:textId="77777777" w:rsidR="00E1586F" w:rsidRPr="00E1586F" w:rsidRDefault="001D1DD7" w:rsidP="00E1586F">
      <w:pPr>
        <w:tabs>
          <w:tab w:val="left" w:pos="3960"/>
        </w:tabs>
        <w:ind w:left="360"/>
        <w:rPr>
          <w:rFonts w:ascii="Garamond" w:eastAsia="DengXian" w:hAnsi="Garamond"/>
        </w:rPr>
      </w:pPr>
      <w:r w:rsidRPr="00F25C08">
        <w:rPr>
          <w:rFonts w:ascii="Garamond" w:eastAsia="DengXian" w:hAnsi="Garamond"/>
        </w:rPr>
        <w:t>Director of Admissions/Registrar</w:t>
      </w:r>
      <w:r w:rsidR="00E1586F" w:rsidRPr="00412F75">
        <w:rPr>
          <w:rFonts w:ascii="Garamond" w:hAnsi="Garamond"/>
        </w:rPr>
        <w:tab/>
      </w:r>
    </w:p>
    <w:p w14:paraId="1C10E9EA" w14:textId="77777777" w:rsidR="00E1586F" w:rsidRPr="00E1586F" w:rsidRDefault="00E1586F" w:rsidP="00E1586F">
      <w:pPr>
        <w:tabs>
          <w:tab w:val="left" w:pos="3960"/>
        </w:tabs>
        <w:ind w:left="360"/>
        <w:rPr>
          <w:rFonts w:ascii="Garamond" w:eastAsia="DengXian" w:hAnsi="Garamond"/>
        </w:rPr>
      </w:pPr>
      <w:r w:rsidRPr="00E1586F">
        <w:rPr>
          <w:rFonts w:ascii="Garamond" w:eastAsia="DengXian" w:hAnsi="Garamond"/>
        </w:rPr>
        <w:t>Chair of Chairmoot</w:t>
      </w:r>
      <w:r w:rsidRPr="00412F75">
        <w:rPr>
          <w:rFonts w:ascii="Garamond" w:hAnsi="Garamond"/>
        </w:rPr>
        <w:tab/>
      </w:r>
    </w:p>
    <w:p w14:paraId="4FEA6B95" w14:textId="77777777" w:rsidR="00E1586F" w:rsidRPr="00412F75" w:rsidRDefault="00E1586F" w:rsidP="00E1586F">
      <w:pPr>
        <w:tabs>
          <w:tab w:val="left" w:pos="3960"/>
        </w:tabs>
        <w:ind w:left="360"/>
        <w:rPr>
          <w:rFonts w:ascii="Garamond" w:hAnsi="Garamond" w:cs="Arial"/>
        </w:rPr>
      </w:pPr>
      <w:r w:rsidRPr="00E1586F">
        <w:rPr>
          <w:rFonts w:ascii="Garamond" w:eastAsia="DengXian" w:hAnsi="Garamond"/>
        </w:rPr>
        <w:t>IT Representative</w:t>
      </w:r>
      <w:r w:rsidRPr="00412F75">
        <w:rPr>
          <w:rFonts w:ascii="Garamond" w:hAnsi="Garamond"/>
        </w:rPr>
        <w:tab/>
      </w:r>
    </w:p>
    <w:p w14:paraId="6F2E0818" w14:textId="77777777" w:rsidR="00E1586F" w:rsidRPr="00412F75" w:rsidRDefault="00E1586F" w:rsidP="00E1586F">
      <w:pPr>
        <w:rPr>
          <w:rFonts w:ascii="Garamond" w:hAnsi="Garamond"/>
          <w:highlight w:val="yellow"/>
        </w:rPr>
      </w:pPr>
    </w:p>
    <w:p w14:paraId="53F9802C" w14:textId="77777777" w:rsidR="00E1586F" w:rsidRPr="00E1586F" w:rsidRDefault="00E1586F" w:rsidP="00E1586F">
      <w:pPr>
        <w:rPr>
          <w:rFonts w:ascii="Garamond" w:eastAsia="DengXian" w:hAnsi="Garamond"/>
        </w:rPr>
      </w:pPr>
      <w:r w:rsidRPr="00E1586F">
        <w:rPr>
          <w:rFonts w:ascii="Garamond" w:eastAsia="DengXian" w:hAnsi="Garamond"/>
        </w:rPr>
        <w:t xml:space="preserve">The following outlines key considerations for when instruction is interrupted (including synchronous and asynchronous classes and instructional technology) for shorter and longer periods of time. Department chairs should work with the instructional deans to determine the most effective options for affected classes. This outline applies to all classes offered on the COCC campuses, </w:t>
      </w:r>
      <w:r w:rsidR="00AB3DF0">
        <w:rPr>
          <w:rFonts w:ascii="Garamond" w:eastAsia="DengXian" w:hAnsi="Garamond"/>
        </w:rPr>
        <w:t xml:space="preserve">and online </w:t>
      </w:r>
      <w:r w:rsidRPr="00E1586F">
        <w:rPr>
          <w:rFonts w:ascii="Garamond" w:eastAsia="DengXian" w:hAnsi="Garamond"/>
        </w:rPr>
        <w:t>regardless of who is offering the course; guidance applies to credit and non-credit classes.  When limited resources are available, priority will be given to credit classes.</w:t>
      </w:r>
    </w:p>
    <w:p w14:paraId="25B6F0C7" w14:textId="77777777" w:rsidR="00E1586F" w:rsidRPr="00E1586F" w:rsidRDefault="00E1586F" w:rsidP="00E1586F">
      <w:pPr>
        <w:rPr>
          <w:rFonts w:ascii="Garamond" w:eastAsia="DengXian" w:hAnsi="Garamond"/>
        </w:rPr>
      </w:pPr>
    </w:p>
    <w:p w14:paraId="763FBF22" w14:textId="77777777" w:rsidR="00E1586F" w:rsidRPr="00E1586F" w:rsidRDefault="00E1586F" w:rsidP="00E1586F">
      <w:pPr>
        <w:rPr>
          <w:rFonts w:ascii="Garamond" w:eastAsia="DengXian" w:hAnsi="Garamond"/>
        </w:rPr>
      </w:pPr>
      <w:r w:rsidRPr="00E1586F">
        <w:rPr>
          <w:rFonts w:ascii="Garamond" w:eastAsia="DengXian" w:hAnsi="Garamond"/>
        </w:rPr>
        <w:t xml:space="preserve">In the event of a disruption in which a significant number of classes cannot be restored, the Vice President of Academic Affairs (or designee) and Director of Admissions &amp; Registrar will work with the Office of Community Colleges and Workforce Development (CCWD) to inform them of the </w:t>
      </w:r>
      <w:r w:rsidRPr="00E1586F">
        <w:rPr>
          <w:rFonts w:ascii="Garamond" w:eastAsia="DengXian" w:hAnsi="Garamond"/>
        </w:rPr>
        <w:lastRenderedPageBreak/>
        <w:t xml:space="preserve">situation and determine impacts of lost clock hours. Additionally, the </w:t>
      </w:r>
      <w:r w:rsidR="00D01AB5">
        <w:rPr>
          <w:rFonts w:ascii="Garamond" w:eastAsia="DengXian" w:hAnsi="Garamond"/>
        </w:rPr>
        <w:t>V</w:t>
      </w:r>
      <w:r w:rsidRPr="00E1586F">
        <w:rPr>
          <w:rFonts w:ascii="Garamond" w:eastAsia="DengXian" w:hAnsi="Garamond"/>
        </w:rPr>
        <w:t xml:space="preserve">ice </w:t>
      </w:r>
      <w:r w:rsidR="00D01AB5">
        <w:rPr>
          <w:rFonts w:ascii="Garamond" w:eastAsia="DengXian" w:hAnsi="Garamond"/>
        </w:rPr>
        <w:t>P</w:t>
      </w:r>
      <w:r w:rsidRPr="00E1586F">
        <w:rPr>
          <w:rFonts w:ascii="Garamond" w:eastAsia="DengXian" w:hAnsi="Garamond"/>
        </w:rPr>
        <w:t xml:space="preserve">resident of </w:t>
      </w:r>
      <w:r w:rsidR="00D01AB5">
        <w:rPr>
          <w:rFonts w:ascii="Garamond" w:eastAsia="DengXian" w:hAnsi="Garamond"/>
        </w:rPr>
        <w:t>A</w:t>
      </w:r>
      <w:r w:rsidRPr="00E1586F">
        <w:rPr>
          <w:rFonts w:ascii="Garamond" w:eastAsia="DengXian" w:hAnsi="Garamond"/>
        </w:rPr>
        <w:t xml:space="preserve">cademic </w:t>
      </w:r>
      <w:r w:rsidR="00D01AB5">
        <w:rPr>
          <w:rFonts w:ascii="Garamond" w:eastAsia="DengXian" w:hAnsi="Garamond"/>
        </w:rPr>
        <w:t>A</w:t>
      </w:r>
      <w:r w:rsidRPr="00E1586F">
        <w:rPr>
          <w:rFonts w:ascii="Garamond" w:eastAsia="DengXian" w:hAnsi="Garamond"/>
        </w:rPr>
        <w:t>ffairs or designee should contact institutional partners to inform them of our status.</w:t>
      </w:r>
    </w:p>
    <w:p w14:paraId="7A74ECDC" w14:textId="77777777" w:rsidR="001F6309" w:rsidRDefault="001F6309" w:rsidP="001F6309">
      <w:pPr>
        <w:rPr>
          <w:rFonts w:ascii="Garamond" w:eastAsia="DengXian" w:hAnsi="Garamond"/>
          <w:b/>
          <w:bCs/>
        </w:rPr>
      </w:pPr>
    </w:p>
    <w:p w14:paraId="06946814" w14:textId="7743ADF1" w:rsidR="00E1586F" w:rsidRPr="001F6309" w:rsidRDefault="00E1586F" w:rsidP="001F6309">
      <w:pPr>
        <w:rPr>
          <w:rFonts w:ascii="Garamond" w:hAnsi="Garamond"/>
          <w:b/>
          <w:bCs/>
        </w:rPr>
      </w:pPr>
      <w:r w:rsidRPr="001F6309">
        <w:rPr>
          <w:rFonts w:ascii="Garamond" w:eastAsia="DengXian" w:hAnsi="Garamond"/>
          <w:b/>
          <w:bCs/>
        </w:rPr>
        <w:t xml:space="preserve">Physical facilities on </w:t>
      </w:r>
      <w:r w:rsidR="000F41BC" w:rsidRPr="001F6309">
        <w:rPr>
          <w:rFonts w:ascii="Garamond" w:eastAsia="DengXian" w:hAnsi="Garamond"/>
          <w:b/>
          <w:bCs/>
        </w:rPr>
        <w:t>all campuses or just on Bend Campus</w:t>
      </w:r>
    </w:p>
    <w:p w14:paraId="588A0DC9" w14:textId="77777777" w:rsidR="001F6309" w:rsidRDefault="001F6309" w:rsidP="000F41BC">
      <w:pPr>
        <w:rPr>
          <w:rFonts w:ascii="Garamond" w:eastAsia="DengXian" w:hAnsi="Garamond"/>
        </w:rPr>
      </w:pPr>
    </w:p>
    <w:p w14:paraId="066969F6" w14:textId="72AFACEE" w:rsidR="000F41BC" w:rsidRPr="00E1586F" w:rsidRDefault="000F41BC" w:rsidP="000F41BC">
      <w:pPr>
        <w:rPr>
          <w:rFonts w:ascii="Garamond" w:eastAsia="DengXian" w:hAnsi="Garamond"/>
        </w:rPr>
      </w:pPr>
      <w:r w:rsidRPr="00E1586F">
        <w:rPr>
          <w:rFonts w:ascii="Garamond" w:eastAsia="DengXian" w:hAnsi="Garamond"/>
        </w:rPr>
        <w:t>When all or part of the Bend campus is not available for instruction (e.g., weather conditions, power outage, unsafe conditions, etc...) the following guidelines will be followed.  When the entire Bend campus is closed, all campuses will follow the same guidelines. If the disruption lasts for more than one week, the College may make the decision to extend the term, cancel classes, or take other steps that apply to all classes.</w:t>
      </w:r>
    </w:p>
    <w:p w14:paraId="1512B9AB" w14:textId="77777777" w:rsidR="000F41BC" w:rsidRPr="00E1586F" w:rsidRDefault="000F41BC" w:rsidP="000F41BC">
      <w:pPr>
        <w:rPr>
          <w:rFonts w:ascii="Garamond" w:eastAsia="DengXian" w:hAnsi="Garamond"/>
        </w:rPr>
      </w:pPr>
    </w:p>
    <w:p w14:paraId="0A698A8C" w14:textId="77777777" w:rsidR="000F41BC" w:rsidRPr="00E1586F" w:rsidRDefault="000F41BC" w:rsidP="000F41BC">
      <w:pPr>
        <w:pStyle w:val="ListParagraph"/>
        <w:numPr>
          <w:ilvl w:val="0"/>
          <w:numId w:val="70"/>
        </w:numPr>
        <w:contextualSpacing/>
        <w:rPr>
          <w:rFonts w:ascii="Garamond" w:eastAsia="DengXian" w:hAnsi="Garamond"/>
          <w:b/>
          <w:bCs/>
        </w:rPr>
      </w:pPr>
      <w:r w:rsidRPr="00E1586F">
        <w:rPr>
          <w:rFonts w:ascii="Garamond" w:eastAsia="DengXian" w:hAnsi="Garamond" w:cs="Times New Roman"/>
          <w:b/>
          <w:bCs/>
        </w:rPr>
        <w:t xml:space="preserve">In-person delivery </w:t>
      </w:r>
    </w:p>
    <w:p w14:paraId="0DF4E3E5" w14:textId="77777777" w:rsidR="000F41BC" w:rsidRPr="00E1586F" w:rsidRDefault="000F41BC" w:rsidP="009C4A0B">
      <w:pPr>
        <w:pStyle w:val="ListParagraph"/>
        <w:numPr>
          <w:ilvl w:val="1"/>
          <w:numId w:val="70"/>
        </w:numPr>
        <w:ind w:left="1080"/>
        <w:contextualSpacing/>
        <w:rPr>
          <w:rFonts w:ascii="Garamond" w:eastAsia="DengXian" w:hAnsi="Garamond" w:cs="Times New Roman"/>
        </w:rPr>
      </w:pPr>
      <w:r w:rsidRPr="00E1586F">
        <w:rPr>
          <w:rFonts w:ascii="Garamond" w:eastAsia="DengXian" w:hAnsi="Garamond" w:cs="Times New Roman"/>
          <w:i/>
          <w:iCs/>
        </w:rPr>
        <w:t>Lecture classrooms</w:t>
      </w:r>
      <w:r w:rsidRPr="00E1586F">
        <w:rPr>
          <w:rFonts w:ascii="Garamond" w:eastAsia="DengXian" w:hAnsi="Garamond" w:cs="Times New Roman"/>
        </w:rPr>
        <w:t xml:space="preserve">: Instructors will need to work with their department chair and/or dean to determine the most appropriate option depending on whether the closure is isolated to certain buildings or the entire campus. Options include (but are not limited to) </w:t>
      </w:r>
    </w:p>
    <w:p w14:paraId="06D7832A" w14:textId="77777777" w:rsidR="000F41BC" w:rsidRPr="00E1586F" w:rsidRDefault="000F41BC" w:rsidP="009C4A0B">
      <w:pPr>
        <w:pStyle w:val="ListParagraph"/>
        <w:numPr>
          <w:ilvl w:val="2"/>
          <w:numId w:val="64"/>
        </w:numPr>
        <w:ind w:left="1080" w:hanging="180"/>
        <w:contextualSpacing/>
        <w:rPr>
          <w:rFonts w:ascii="Garamond" w:eastAsia="DengXian" w:hAnsi="Garamond" w:cs="Times New Roman"/>
        </w:rPr>
      </w:pPr>
      <w:r w:rsidRPr="00E1586F">
        <w:rPr>
          <w:rFonts w:ascii="Garamond" w:eastAsia="DengXian" w:hAnsi="Garamond" w:cs="Times New Roman"/>
        </w:rPr>
        <w:t>identify an alternate space</w:t>
      </w:r>
    </w:p>
    <w:p w14:paraId="14CF93DD" w14:textId="77777777" w:rsidR="000F41BC" w:rsidRPr="00E1586F" w:rsidRDefault="000F41BC" w:rsidP="009C4A0B">
      <w:pPr>
        <w:pStyle w:val="ListParagraph"/>
        <w:numPr>
          <w:ilvl w:val="2"/>
          <w:numId w:val="64"/>
        </w:numPr>
        <w:ind w:left="1080" w:hanging="180"/>
        <w:contextualSpacing/>
        <w:rPr>
          <w:rFonts w:ascii="Garamond" w:eastAsia="DengXian" w:hAnsi="Garamond" w:cs="Times New Roman"/>
        </w:rPr>
      </w:pPr>
      <w:r w:rsidRPr="00E1586F">
        <w:rPr>
          <w:rFonts w:ascii="Garamond" w:eastAsia="DengXian" w:hAnsi="Garamond" w:cs="Times New Roman"/>
        </w:rPr>
        <w:t>create an alternate assignment</w:t>
      </w:r>
    </w:p>
    <w:p w14:paraId="7A684233" w14:textId="77777777" w:rsidR="000F41BC" w:rsidRPr="00E1586F" w:rsidRDefault="000F41BC" w:rsidP="009C4A0B">
      <w:pPr>
        <w:pStyle w:val="ListParagraph"/>
        <w:numPr>
          <w:ilvl w:val="2"/>
          <w:numId w:val="64"/>
        </w:numPr>
        <w:ind w:left="1080" w:hanging="180"/>
        <w:contextualSpacing/>
        <w:rPr>
          <w:rFonts w:ascii="Garamond" w:eastAsia="DengXian" w:hAnsi="Garamond" w:cs="Times New Roman"/>
        </w:rPr>
      </w:pPr>
      <w:r w:rsidRPr="00E1586F">
        <w:rPr>
          <w:rFonts w:ascii="Garamond" w:eastAsia="DengXian" w:hAnsi="Garamond" w:cs="Times New Roman"/>
        </w:rPr>
        <w:t xml:space="preserve">shift temporarily to an alternate delivery mode. </w:t>
      </w:r>
    </w:p>
    <w:p w14:paraId="0CC09238" w14:textId="77777777" w:rsidR="000F41BC" w:rsidRPr="00E1586F" w:rsidRDefault="000F41BC" w:rsidP="009C4A0B">
      <w:pPr>
        <w:pStyle w:val="ListParagraph"/>
        <w:numPr>
          <w:ilvl w:val="2"/>
          <w:numId w:val="64"/>
        </w:numPr>
        <w:ind w:left="1080" w:hanging="180"/>
        <w:contextualSpacing/>
        <w:rPr>
          <w:rFonts w:ascii="Garamond" w:eastAsia="DengXian" w:hAnsi="Garamond" w:cs="Times New Roman"/>
        </w:rPr>
      </w:pPr>
      <w:r w:rsidRPr="00E1586F">
        <w:rPr>
          <w:rFonts w:ascii="Garamond" w:eastAsia="DengXian" w:hAnsi="Garamond" w:cs="Times New Roman"/>
        </w:rPr>
        <w:t>if the entire Bend campus is closed, all classes on all campuses will be cancelled.</w:t>
      </w:r>
    </w:p>
    <w:p w14:paraId="52B63334" w14:textId="77777777" w:rsidR="000F41BC" w:rsidRPr="00E1586F" w:rsidRDefault="000F41BC" w:rsidP="009C4A0B">
      <w:pPr>
        <w:pStyle w:val="ListParagraph"/>
        <w:numPr>
          <w:ilvl w:val="1"/>
          <w:numId w:val="70"/>
        </w:numPr>
        <w:ind w:left="1080"/>
        <w:contextualSpacing/>
        <w:rPr>
          <w:rFonts w:ascii="Garamond" w:eastAsia="DengXian" w:hAnsi="Garamond" w:cs="Times New Roman"/>
        </w:rPr>
      </w:pPr>
      <w:r w:rsidRPr="00E1586F">
        <w:rPr>
          <w:rFonts w:ascii="Garamond" w:eastAsia="DengXian" w:hAnsi="Garamond" w:cs="Times New Roman"/>
          <w:i/>
          <w:iCs/>
        </w:rPr>
        <w:t>General computer classrooms, specialty computer classrooms, science labs, art studios and dedicated classrooms</w:t>
      </w:r>
      <w:r w:rsidRPr="00E1586F">
        <w:rPr>
          <w:rFonts w:ascii="Garamond" w:eastAsia="DengXian" w:hAnsi="Garamond" w:cs="Times New Roman"/>
        </w:rPr>
        <w:t xml:space="preserve">: Classes scheduled in these spaces may feel the most impact; instructors will need to work with their department chair and/or dean to determine the most appropriate option. Options include (but are not limited to) </w:t>
      </w:r>
    </w:p>
    <w:p w14:paraId="32D728F5" w14:textId="77777777" w:rsidR="000F41BC" w:rsidRPr="00E1586F" w:rsidRDefault="000F41BC" w:rsidP="009C4A0B">
      <w:pPr>
        <w:pStyle w:val="ListParagraph"/>
        <w:numPr>
          <w:ilvl w:val="2"/>
          <w:numId w:val="65"/>
        </w:numPr>
        <w:ind w:left="1080" w:hanging="180"/>
        <w:contextualSpacing/>
        <w:rPr>
          <w:rFonts w:ascii="Garamond" w:eastAsia="DengXian" w:hAnsi="Garamond" w:cs="Times New Roman"/>
        </w:rPr>
      </w:pPr>
      <w:r w:rsidRPr="00E1586F">
        <w:rPr>
          <w:rFonts w:ascii="Garamond" w:eastAsia="DengXian" w:hAnsi="Garamond" w:cs="Times New Roman"/>
        </w:rPr>
        <w:t>identify an alternate space</w:t>
      </w:r>
    </w:p>
    <w:p w14:paraId="034B1B65" w14:textId="77777777" w:rsidR="000F41BC" w:rsidRPr="00E1586F" w:rsidRDefault="000F41BC" w:rsidP="009C4A0B">
      <w:pPr>
        <w:pStyle w:val="ListParagraph"/>
        <w:numPr>
          <w:ilvl w:val="2"/>
          <w:numId w:val="65"/>
        </w:numPr>
        <w:ind w:left="1080" w:hanging="180"/>
        <w:contextualSpacing/>
        <w:rPr>
          <w:rFonts w:ascii="Garamond" w:eastAsia="DengXian" w:hAnsi="Garamond" w:cs="Times New Roman"/>
        </w:rPr>
      </w:pPr>
      <w:r w:rsidRPr="00E1586F">
        <w:rPr>
          <w:rFonts w:ascii="Garamond" w:eastAsia="DengXian" w:hAnsi="Garamond" w:cs="Times New Roman"/>
        </w:rPr>
        <w:t>create an alternate assignment</w:t>
      </w:r>
    </w:p>
    <w:p w14:paraId="7366A3BE" w14:textId="77777777" w:rsidR="000F41BC" w:rsidRPr="00E1586F" w:rsidRDefault="000F41BC" w:rsidP="009C4A0B">
      <w:pPr>
        <w:pStyle w:val="ListParagraph"/>
        <w:numPr>
          <w:ilvl w:val="2"/>
          <w:numId w:val="65"/>
        </w:numPr>
        <w:ind w:left="1080" w:hanging="180"/>
        <w:contextualSpacing/>
        <w:rPr>
          <w:rFonts w:ascii="Garamond" w:eastAsia="DengXian" w:hAnsi="Garamond" w:cs="Times New Roman"/>
        </w:rPr>
      </w:pPr>
      <w:r w:rsidRPr="00E1586F">
        <w:rPr>
          <w:rFonts w:ascii="Garamond" w:eastAsia="DengXian" w:hAnsi="Garamond" w:cs="Times New Roman"/>
        </w:rPr>
        <w:t>provide instruction in alternate delivery mode</w:t>
      </w:r>
    </w:p>
    <w:p w14:paraId="43A496C1" w14:textId="77777777" w:rsidR="000F41BC" w:rsidRPr="00E1586F" w:rsidRDefault="000F41BC" w:rsidP="009C4A0B">
      <w:pPr>
        <w:pStyle w:val="ListParagraph"/>
        <w:numPr>
          <w:ilvl w:val="2"/>
          <w:numId w:val="65"/>
        </w:numPr>
        <w:ind w:left="1080" w:hanging="180"/>
        <w:contextualSpacing/>
        <w:rPr>
          <w:rFonts w:ascii="Garamond" w:eastAsia="DengXian" w:hAnsi="Garamond" w:cs="Times New Roman"/>
        </w:rPr>
      </w:pPr>
      <w:r w:rsidRPr="00E1586F">
        <w:rPr>
          <w:rFonts w:ascii="Garamond" w:eastAsia="DengXian" w:hAnsi="Garamond" w:cs="Times New Roman"/>
        </w:rPr>
        <w:t>in rare cases the class may be rescheduled to an alternate date</w:t>
      </w:r>
    </w:p>
    <w:p w14:paraId="1C3835B8" w14:textId="77777777" w:rsidR="000F41BC" w:rsidRPr="00E1586F" w:rsidRDefault="000F41BC" w:rsidP="009C4A0B">
      <w:pPr>
        <w:pStyle w:val="ListParagraph"/>
        <w:numPr>
          <w:ilvl w:val="1"/>
          <w:numId w:val="70"/>
        </w:numPr>
        <w:ind w:left="1080"/>
        <w:contextualSpacing/>
        <w:rPr>
          <w:rFonts w:ascii="Garamond" w:eastAsia="DengXian" w:hAnsi="Garamond" w:cs="Times New Roman"/>
        </w:rPr>
      </w:pPr>
      <w:r w:rsidRPr="00E1586F">
        <w:rPr>
          <w:rFonts w:ascii="Garamond" w:eastAsia="DengXian" w:hAnsi="Garamond" w:cs="Times New Roman"/>
          <w:i/>
          <w:iCs/>
        </w:rPr>
        <w:t xml:space="preserve">Outdoor spaces </w:t>
      </w:r>
      <w:r w:rsidRPr="00E1586F">
        <w:rPr>
          <w:rFonts w:ascii="Garamond" w:eastAsia="DengXian" w:hAnsi="Garamond" w:cs="Times New Roman"/>
        </w:rPr>
        <w:t>(Mazama field, others): If the outdoor space can be used, the class may continue as scheduled. If the outdoor space cannot be used, instructors will work with their department chair or dean to:</w:t>
      </w:r>
    </w:p>
    <w:p w14:paraId="337191E3" w14:textId="77777777" w:rsidR="000F41BC" w:rsidRPr="00E1586F" w:rsidRDefault="000F41BC" w:rsidP="009C4A0B">
      <w:pPr>
        <w:pStyle w:val="ListParagraph"/>
        <w:numPr>
          <w:ilvl w:val="2"/>
          <w:numId w:val="71"/>
        </w:numPr>
        <w:ind w:left="1080"/>
        <w:contextualSpacing/>
        <w:rPr>
          <w:rFonts w:ascii="Garamond" w:eastAsia="DengXian" w:hAnsi="Garamond" w:cs="Times New Roman"/>
        </w:rPr>
      </w:pPr>
      <w:r w:rsidRPr="00E1586F">
        <w:rPr>
          <w:rFonts w:ascii="Garamond" w:eastAsia="DengXian" w:hAnsi="Garamond" w:cs="Times New Roman"/>
        </w:rPr>
        <w:t>identify an alternate space</w:t>
      </w:r>
    </w:p>
    <w:p w14:paraId="26F6743A" w14:textId="77777777" w:rsidR="000F41BC" w:rsidRPr="00E1586F" w:rsidRDefault="000F41BC" w:rsidP="009C4A0B">
      <w:pPr>
        <w:pStyle w:val="ListParagraph"/>
        <w:numPr>
          <w:ilvl w:val="2"/>
          <w:numId w:val="71"/>
        </w:numPr>
        <w:ind w:left="1080"/>
        <w:contextualSpacing/>
        <w:rPr>
          <w:rFonts w:ascii="Garamond" w:eastAsia="DengXian" w:hAnsi="Garamond" w:cs="Times New Roman"/>
        </w:rPr>
      </w:pPr>
      <w:r w:rsidRPr="00E1586F">
        <w:rPr>
          <w:rFonts w:ascii="Garamond" w:eastAsia="DengXian" w:hAnsi="Garamond" w:cs="Times New Roman"/>
        </w:rPr>
        <w:t>create an alternate assignment</w:t>
      </w:r>
    </w:p>
    <w:p w14:paraId="57D5A8D7" w14:textId="77777777" w:rsidR="000F41BC" w:rsidRPr="00412F75" w:rsidRDefault="000F41BC" w:rsidP="009C4A0B">
      <w:pPr>
        <w:pStyle w:val="ListParagraph"/>
        <w:numPr>
          <w:ilvl w:val="2"/>
          <w:numId w:val="71"/>
        </w:numPr>
        <w:ind w:left="1080"/>
        <w:contextualSpacing/>
        <w:rPr>
          <w:rFonts w:ascii="Garamond" w:hAnsi="Garamond"/>
        </w:rPr>
      </w:pPr>
      <w:r w:rsidRPr="00E1586F">
        <w:rPr>
          <w:rFonts w:ascii="Garamond" w:eastAsia="DengXian" w:hAnsi="Garamond" w:cs="Times New Roman"/>
        </w:rPr>
        <w:t xml:space="preserve">provide instruction in an alternate delivery mode </w:t>
      </w:r>
    </w:p>
    <w:p w14:paraId="3ABB1CCB" w14:textId="77777777" w:rsidR="000F41BC" w:rsidRPr="00E1586F" w:rsidRDefault="000F41BC" w:rsidP="009C4A0B">
      <w:pPr>
        <w:pStyle w:val="ListParagraph"/>
        <w:numPr>
          <w:ilvl w:val="2"/>
          <w:numId w:val="71"/>
        </w:numPr>
        <w:ind w:left="1080"/>
        <w:contextualSpacing/>
        <w:rPr>
          <w:rFonts w:ascii="Garamond" w:eastAsia="DengXian" w:hAnsi="Garamond" w:cs="Times New Roman"/>
        </w:rPr>
      </w:pPr>
      <w:r w:rsidRPr="00E1586F">
        <w:rPr>
          <w:rFonts w:ascii="Garamond" w:eastAsia="DengXian" w:hAnsi="Garamond" w:cs="Times New Roman"/>
        </w:rPr>
        <w:t>in rare cases the class may be rescheduled to an alternate date</w:t>
      </w:r>
    </w:p>
    <w:p w14:paraId="374C65AC" w14:textId="77777777" w:rsidR="000F41BC" w:rsidRPr="00E1586F" w:rsidRDefault="000F41BC" w:rsidP="000F41BC">
      <w:pPr>
        <w:pStyle w:val="ListParagraph"/>
        <w:numPr>
          <w:ilvl w:val="0"/>
          <w:numId w:val="70"/>
        </w:numPr>
        <w:contextualSpacing/>
        <w:rPr>
          <w:rFonts w:ascii="Garamond" w:eastAsia="DengXian" w:hAnsi="Garamond" w:cs="Times New Roman"/>
          <w:b/>
        </w:rPr>
      </w:pPr>
      <w:r w:rsidRPr="00E1586F">
        <w:rPr>
          <w:rFonts w:ascii="Garamond" w:eastAsia="DengXian" w:hAnsi="Garamond" w:cs="Times New Roman"/>
          <w:b/>
        </w:rPr>
        <w:t>Remote, synchronous delivery</w:t>
      </w:r>
    </w:p>
    <w:p w14:paraId="08E54DBB" w14:textId="77777777" w:rsidR="000F41BC" w:rsidRPr="00E1586F" w:rsidRDefault="000F41BC" w:rsidP="009C4A0B">
      <w:pPr>
        <w:pStyle w:val="ListParagraph"/>
        <w:numPr>
          <w:ilvl w:val="1"/>
          <w:numId w:val="70"/>
        </w:numPr>
        <w:ind w:left="1080"/>
        <w:contextualSpacing/>
        <w:rPr>
          <w:rFonts w:ascii="Garamond" w:eastAsia="DengXian" w:hAnsi="Garamond" w:cs="Times New Roman"/>
        </w:rPr>
      </w:pPr>
      <w:r w:rsidRPr="00E1586F">
        <w:rPr>
          <w:rFonts w:ascii="Garamond" w:eastAsia="DengXian" w:hAnsi="Garamond" w:cs="Times New Roman"/>
        </w:rPr>
        <w:t>Unless the full college is closed, the instructor should work with the administrative assistant and/or chair to find an alternate space from which to meet with the synchronous class</w:t>
      </w:r>
    </w:p>
    <w:p w14:paraId="5FE3B508" w14:textId="77777777" w:rsidR="000F41BC" w:rsidRDefault="000F41BC" w:rsidP="009C4A0B">
      <w:pPr>
        <w:pStyle w:val="ListParagraph"/>
        <w:numPr>
          <w:ilvl w:val="1"/>
          <w:numId w:val="70"/>
        </w:numPr>
        <w:ind w:left="1080"/>
        <w:contextualSpacing/>
        <w:rPr>
          <w:rFonts w:ascii="Garamond" w:eastAsia="DengXian" w:hAnsi="Garamond" w:cs="Times New Roman"/>
        </w:rPr>
      </w:pPr>
      <w:r w:rsidRPr="00E1586F">
        <w:rPr>
          <w:rFonts w:ascii="Garamond" w:eastAsia="DengXian" w:hAnsi="Garamond" w:cs="Times New Roman"/>
        </w:rPr>
        <w:t>If the entire campus is closed, synchronous classes will be cancelled</w:t>
      </w:r>
    </w:p>
    <w:p w14:paraId="3DA4D34A" w14:textId="77777777" w:rsidR="000F41BC" w:rsidRPr="00412F75" w:rsidRDefault="000F41BC" w:rsidP="009C4A0B">
      <w:pPr>
        <w:pStyle w:val="ListParagraph"/>
        <w:numPr>
          <w:ilvl w:val="1"/>
          <w:numId w:val="70"/>
        </w:numPr>
        <w:ind w:left="1080"/>
        <w:contextualSpacing/>
        <w:rPr>
          <w:rFonts w:ascii="Garamond" w:hAnsi="Garamond"/>
        </w:rPr>
      </w:pPr>
      <w:r w:rsidRPr="00E1586F">
        <w:rPr>
          <w:rFonts w:ascii="Garamond" w:eastAsia="DengXian" w:hAnsi="Garamond" w:cs="Times New Roman"/>
        </w:rPr>
        <w:t>For partially synchronous classes (</w:t>
      </w:r>
      <w:r>
        <w:rPr>
          <w:rFonts w:ascii="Garamond" w:eastAsia="DengXian" w:hAnsi="Garamond" w:cs="Times New Roman"/>
        </w:rPr>
        <w:t>those with some in-person component</w:t>
      </w:r>
      <w:r w:rsidRPr="00E1586F">
        <w:rPr>
          <w:rFonts w:ascii="Garamond" w:eastAsia="DengXian" w:hAnsi="Garamond" w:cs="Times New Roman"/>
        </w:rPr>
        <w:t>), see the appropriate section above.</w:t>
      </w:r>
    </w:p>
    <w:p w14:paraId="774AA07C" w14:textId="77777777" w:rsidR="000F41BC" w:rsidRPr="00E1586F" w:rsidRDefault="000F41BC" w:rsidP="000F41BC">
      <w:pPr>
        <w:pStyle w:val="ListParagraph"/>
        <w:ind w:left="1440"/>
        <w:contextualSpacing/>
        <w:rPr>
          <w:rFonts w:ascii="Garamond" w:eastAsia="DengXian" w:hAnsi="Garamond" w:cs="Times New Roman"/>
        </w:rPr>
      </w:pPr>
    </w:p>
    <w:p w14:paraId="04FBB6C0" w14:textId="77777777" w:rsidR="000F41BC" w:rsidRPr="00E1586F" w:rsidRDefault="000F41BC" w:rsidP="000F41BC">
      <w:pPr>
        <w:pStyle w:val="ListParagraph"/>
        <w:numPr>
          <w:ilvl w:val="0"/>
          <w:numId w:val="70"/>
        </w:numPr>
        <w:contextualSpacing/>
        <w:rPr>
          <w:rFonts w:ascii="Garamond" w:eastAsia="DengXian" w:hAnsi="Garamond" w:cs="Times New Roman"/>
          <w:b/>
        </w:rPr>
      </w:pPr>
      <w:r w:rsidRPr="00E1586F">
        <w:rPr>
          <w:rFonts w:ascii="Garamond" w:eastAsia="DengXian" w:hAnsi="Garamond" w:cs="Times New Roman"/>
          <w:b/>
        </w:rPr>
        <w:t>Asynchronous delivery</w:t>
      </w:r>
    </w:p>
    <w:p w14:paraId="479EA769" w14:textId="77777777" w:rsidR="000F41BC" w:rsidRDefault="000F41BC" w:rsidP="009C4A0B">
      <w:pPr>
        <w:pStyle w:val="ListParagraph"/>
        <w:numPr>
          <w:ilvl w:val="1"/>
          <w:numId w:val="70"/>
        </w:numPr>
        <w:ind w:left="1080"/>
        <w:contextualSpacing/>
        <w:rPr>
          <w:rFonts w:ascii="Garamond" w:eastAsia="DengXian" w:hAnsi="Garamond" w:cs="Times New Roman"/>
        </w:rPr>
      </w:pPr>
      <w:r w:rsidRPr="00E1586F">
        <w:rPr>
          <w:rFonts w:ascii="Garamond" w:eastAsia="DengXian" w:hAnsi="Garamond" w:cs="Times New Roman"/>
        </w:rPr>
        <w:t>Online classes are likely not affected</w:t>
      </w:r>
    </w:p>
    <w:p w14:paraId="2C8941CF" w14:textId="77777777" w:rsidR="000F41BC" w:rsidRPr="00621E36" w:rsidRDefault="000F41BC" w:rsidP="009C4A0B">
      <w:pPr>
        <w:pStyle w:val="ListParagraph"/>
        <w:numPr>
          <w:ilvl w:val="1"/>
          <w:numId w:val="70"/>
        </w:numPr>
        <w:ind w:left="1080"/>
        <w:contextualSpacing/>
        <w:rPr>
          <w:rFonts w:ascii="Garamond" w:eastAsia="DengXian" w:hAnsi="Garamond" w:cs="Times New Roman"/>
        </w:rPr>
      </w:pPr>
      <w:r w:rsidRPr="00E1586F">
        <w:rPr>
          <w:rFonts w:ascii="Garamond" w:eastAsia="DengXian" w:hAnsi="Garamond" w:cs="Times New Roman"/>
        </w:rPr>
        <w:t xml:space="preserve">If the entire campus is closed, </w:t>
      </w:r>
      <w:r>
        <w:rPr>
          <w:rFonts w:ascii="Garamond" w:eastAsia="DengXian" w:hAnsi="Garamond" w:cs="Times New Roman"/>
        </w:rPr>
        <w:t>online classes will still run.</w:t>
      </w:r>
    </w:p>
    <w:p w14:paraId="28AE73CC" w14:textId="77777777" w:rsidR="000F41BC" w:rsidRPr="00412F75" w:rsidRDefault="000F41BC" w:rsidP="000F41BC">
      <w:pPr>
        <w:pStyle w:val="ListParagraph"/>
        <w:numPr>
          <w:ilvl w:val="0"/>
          <w:numId w:val="70"/>
        </w:numPr>
        <w:contextualSpacing/>
        <w:rPr>
          <w:rFonts w:ascii="Garamond" w:hAnsi="Garamond"/>
          <w:b/>
          <w:bCs/>
        </w:rPr>
      </w:pPr>
      <w:r w:rsidRPr="00E1586F">
        <w:rPr>
          <w:rFonts w:ascii="Garamond" w:eastAsia="DengXian" w:hAnsi="Garamond" w:cs="Times New Roman"/>
          <w:b/>
          <w:bCs/>
        </w:rPr>
        <w:t xml:space="preserve">Short term classes </w:t>
      </w:r>
    </w:p>
    <w:p w14:paraId="479D2B88" w14:textId="77777777" w:rsidR="000F41BC" w:rsidRPr="00E1586F" w:rsidRDefault="000F41BC" w:rsidP="009C4A0B">
      <w:pPr>
        <w:pStyle w:val="ListParagraph"/>
        <w:numPr>
          <w:ilvl w:val="1"/>
          <w:numId w:val="70"/>
        </w:numPr>
        <w:ind w:left="1080"/>
        <w:contextualSpacing/>
        <w:rPr>
          <w:rFonts w:ascii="Garamond" w:eastAsia="DengXian" w:hAnsi="Garamond" w:cs="Times New Roman"/>
        </w:rPr>
      </w:pPr>
      <w:r w:rsidRPr="00E1586F">
        <w:rPr>
          <w:rFonts w:ascii="Garamond" w:eastAsia="DengXian" w:hAnsi="Garamond" w:cs="Times New Roman"/>
        </w:rPr>
        <w:t>Short term classes should be rescheduled for a later date in consultation with the instructor, chair, and dean</w:t>
      </w:r>
    </w:p>
    <w:p w14:paraId="739BD2C0" w14:textId="77777777" w:rsidR="000F41BC" w:rsidRPr="00E1586F" w:rsidRDefault="000F41BC" w:rsidP="000F41BC">
      <w:pPr>
        <w:pStyle w:val="ListParagraph"/>
        <w:numPr>
          <w:ilvl w:val="0"/>
          <w:numId w:val="70"/>
        </w:numPr>
        <w:contextualSpacing/>
        <w:rPr>
          <w:rFonts w:ascii="Garamond" w:eastAsia="DengXian" w:hAnsi="Garamond" w:cs="Times New Roman"/>
          <w:b/>
          <w:bCs/>
        </w:rPr>
      </w:pPr>
      <w:r w:rsidRPr="00E1586F">
        <w:rPr>
          <w:rFonts w:ascii="Garamond" w:eastAsia="DengXian" w:hAnsi="Garamond" w:cs="Times New Roman"/>
          <w:b/>
          <w:bCs/>
        </w:rPr>
        <w:t xml:space="preserve">Non-credit instruction </w:t>
      </w:r>
    </w:p>
    <w:p w14:paraId="3BF1017E" w14:textId="77777777" w:rsidR="000F41BC" w:rsidRPr="00E1586F" w:rsidRDefault="000F41BC" w:rsidP="009C4A0B">
      <w:pPr>
        <w:pStyle w:val="ListParagraph"/>
        <w:numPr>
          <w:ilvl w:val="1"/>
          <w:numId w:val="70"/>
        </w:numPr>
        <w:ind w:left="1080"/>
        <w:contextualSpacing/>
        <w:rPr>
          <w:rFonts w:ascii="Garamond" w:eastAsia="DengXian" w:hAnsi="Garamond" w:cs="Times New Roman"/>
        </w:rPr>
      </w:pPr>
      <w:r w:rsidRPr="00E1586F">
        <w:rPr>
          <w:rFonts w:ascii="Garamond" w:eastAsia="DengXian" w:hAnsi="Garamond" w:cs="Times New Roman"/>
        </w:rPr>
        <w:t xml:space="preserve">Follow the guidelines outlined above. </w:t>
      </w:r>
    </w:p>
    <w:p w14:paraId="27D30E6D" w14:textId="77777777" w:rsidR="000F41BC" w:rsidRPr="00E1586F" w:rsidRDefault="000F41BC" w:rsidP="009C4A0B">
      <w:pPr>
        <w:pStyle w:val="ListParagraph"/>
        <w:numPr>
          <w:ilvl w:val="1"/>
          <w:numId w:val="70"/>
        </w:numPr>
        <w:ind w:left="1080"/>
        <w:contextualSpacing/>
        <w:rPr>
          <w:rFonts w:ascii="Garamond" w:eastAsia="DengXian" w:hAnsi="Garamond" w:cs="Times New Roman"/>
        </w:rPr>
      </w:pPr>
      <w:r w:rsidRPr="00E1586F">
        <w:rPr>
          <w:rFonts w:ascii="Garamond" w:eastAsia="DengXian" w:hAnsi="Garamond" w:cs="Times New Roman"/>
        </w:rPr>
        <w:lastRenderedPageBreak/>
        <w:t xml:space="preserve">If scheduling a make-up session becomes impossible, student tuition and fees </w:t>
      </w:r>
      <w:r>
        <w:rPr>
          <w:rFonts w:ascii="Garamond" w:eastAsia="DengXian" w:hAnsi="Garamond" w:cs="Times New Roman"/>
        </w:rPr>
        <w:t>will</w:t>
      </w:r>
      <w:r w:rsidRPr="00E1586F">
        <w:rPr>
          <w:rFonts w:ascii="Garamond" w:eastAsia="DengXian" w:hAnsi="Garamond" w:cs="Times New Roman"/>
        </w:rPr>
        <w:t xml:space="preserve"> be refunded.</w:t>
      </w:r>
    </w:p>
    <w:p w14:paraId="66DD224B" w14:textId="77777777" w:rsidR="000F41BC" w:rsidRPr="00E1586F" w:rsidRDefault="000F41BC" w:rsidP="009C4A0B">
      <w:pPr>
        <w:pStyle w:val="ListParagraph"/>
        <w:numPr>
          <w:ilvl w:val="1"/>
          <w:numId w:val="70"/>
        </w:numPr>
        <w:ind w:left="1080"/>
        <w:contextualSpacing/>
        <w:rPr>
          <w:rFonts w:ascii="Garamond" w:eastAsia="DengXian" w:hAnsi="Garamond" w:cs="Times New Roman"/>
        </w:rPr>
      </w:pPr>
      <w:r w:rsidRPr="009C4A0B">
        <w:rPr>
          <w:rFonts w:ascii="Garamond" w:eastAsia="DengXian" w:hAnsi="Garamond" w:cs="Times New Roman"/>
        </w:rPr>
        <w:t>Community Education classes should involve the community education coordinator and the instructional outreach dean.</w:t>
      </w:r>
    </w:p>
    <w:p w14:paraId="4C798803" w14:textId="77777777" w:rsidR="000F41BC" w:rsidRPr="00E1586F" w:rsidRDefault="000F41BC" w:rsidP="009C4A0B">
      <w:pPr>
        <w:pStyle w:val="ListParagraph"/>
        <w:numPr>
          <w:ilvl w:val="1"/>
          <w:numId w:val="70"/>
        </w:numPr>
        <w:ind w:left="1080"/>
        <w:contextualSpacing/>
        <w:rPr>
          <w:rFonts w:ascii="Garamond" w:eastAsia="DengXian" w:hAnsi="Garamond" w:cs="Times New Roman"/>
        </w:rPr>
      </w:pPr>
      <w:r w:rsidRPr="00E1586F">
        <w:rPr>
          <w:rFonts w:ascii="Garamond" w:eastAsia="DengXian" w:hAnsi="Garamond" w:cs="Times New Roman"/>
        </w:rPr>
        <w:t xml:space="preserve">Center for Business, Industry, and Professional Development (CBIPD) classes should involve the </w:t>
      </w:r>
      <w:r>
        <w:rPr>
          <w:rFonts w:ascii="Garamond" w:eastAsia="DengXian" w:hAnsi="Garamond" w:cs="Times New Roman"/>
        </w:rPr>
        <w:t xml:space="preserve">executive </w:t>
      </w:r>
      <w:r w:rsidRPr="00E1586F">
        <w:rPr>
          <w:rFonts w:ascii="Garamond" w:eastAsia="DengXian" w:hAnsi="Garamond" w:cs="Times New Roman"/>
        </w:rPr>
        <w:t xml:space="preserve">director and </w:t>
      </w:r>
      <w:r>
        <w:rPr>
          <w:rFonts w:ascii="Garamond" w:eastAsia="DengXian" w:hAnsi="Garamond" w:cs="Times New Roman"/>
        </w:rPr>
        <w:t>VPAA</w:t>
      </w:r>
      <w:r w:rsidRPr="00E1586F">
        <w:rPr>
          <w:rFonts w:ascii="Garamond" w:eastAsia="DengXian" w:hAnsi="Garamond" w:cs="Times New Roman"/>
        </w:rPr>
        <w:t xml:space="preserve">. </w:t>
      </w:r>
    </w:p>
    <w:p w14:paraId="6D63C316" w14:textId="77777777" w:rsidR="000F41BC" w:rsidRPr="00E1586F" w:rsidRDefault="000F41BC" w:rsidP="009C4A0B">
      <w:pPr>
        <w:pStyle w:val="ListParagraph"/>
        <w:numPr>
          <w:ilvl w:val="1"/>
          <w:numId w:val="70"/>
        </w:numPr>
        <w:ind w:left="1080"/>
        <w:contextualSpacing/>
        <w:rPr>
          <w:rFonts w:ascii="Garamond" w:eastAsia="DengXian" w:hAnsi="Garamond" w:cs="Times New Roman"/>
        </w:rPr>
      </w:pPr>
      <w:r w:rsidRPr="00E1586F">
        <w:rPr>
          <w:rFonts w:ascii="Garamond" w:eastAsia="DengXian" w:hAnsi="Garamond" w:cs="Times New Roman"/>
        </w:rPr>
        <w:t>ABS and ELL class adjustments should involve the instructional dean</w:t>
      </w:r>
    </w:p>
    <w:p w14:paraId="1C97E72D" w14:textId="77777777" w:rsidR="008003A1" w:rsidRDefault="008003A1" w:rsidP="008003A1">
      <w:pPr>
        <w:rPr>
          <w:rFonts w:ascii="Garamond" w:eastAsia="DengXian" w:hAnsi="Garamond"/>
          <w:b/>
          <w:bCs/>
        </w:rPr>
      </w:pPr>
    </w:p>
    <w:p w14:paraId="274027B1" w14:textId="6750AA08" w:rsidR="000F41BC" w:rsidRPr="008003A1" w:rsidRDefault="000F41BC" w:rsidP="008003A1">
      <w:pPr>
        <w:rPr>
          <w:rFonts w:ascii="Garamond" w:hAnsi="Garamond"/>
          <w:b/>
          <w:bCs/>
        </w:rPr>
      </w:pPr>
      <w:r w:rsidRPr="008003A1">
        <w:rPr>
          <w:rFonts w:ascii="Garamond" w:eastAsia="DengXian" w:hAnsi="Garamond"/>
          <w:b/>
          <w:bCs/>
        </w:rPr>
        <w:t>Physical facilities on a sin</w:t>
      </w:r>
      <w:r w:rsidRPr="008003A1">
        <w:rPr>
          <w:rFonts w:ascii="Garamond" w:hAnsi="Garamond"/>
          <w:b/>
          <w:bCs/>
        </w:rPr>
        <w:t>gle branch campus</w:t>
      </w:r>
    </w:p>
    <w:p w14:paraId="45D4BC32" w14:textId="77777777" w:rsidR="008003A1" w:rsidRDefault="008003A1" w:rsidP="000F41BC">
      <w:pPr>
        <w:rPr>
          <w:rStyle w:val="Heading2Char"/>
          <w:rFonts w:ascii="Garamond" w:eastAsia="DengXian" w:hAnsi="Garamond"/>
          <w:color w:val="auto"/>
          <w:sz w:val="22"/>
          <w:szCs w:val="22"/>
        </w:rPr>
      </w:pPr>
    </w:p>
    <w:p w14:paraId="633F7F26" w14:textId="0A8C5CE7" w:rsidR="000F41BC" w:rsidRPr="008003A1" w:rsidRDefault="000F41BC" w:rsidP="008003A1">
      <w:pPr>
        <w:rPr>
          <w:rFonts w:ascii="Garamond" w:eastAsia="DengXian" w:hAnsi="Garamond"/>
          <w:sz w:val="22"/>
          <w:szCs w:val="22"/>
        </w:rPr>
      </w:pPr>
      <w:r w:rsidRPr="008003A1">
        <w:rPr>
          <w:rFonts w:ascii="Garamond" w:eastAsia="DengXian" w:hAnsi="Garamond"/>
          <w:sz w:val="22"/>
          <w:szCs w:val="22"/>
        </w:rPr>
        <w:t>If instruction is affected at a single branch campus, faculty should work with their department chairs/ deans and the branch campus director or instructional outreach dean to follow the protocols described above for the Bend campus. It is recommended that if campus facilities are not available, faculty, chairs, deans will</w:t>
      </w:r>
    </w:p>
    <w:p w14:paraId="15FDCA72" w14:textId="77777777" w:rsidR="000F41BC" w:rsidRPr="008003A1" w:rsidRDefault="000F41BC" w:rsidP="008003A1">
      <w:pPr>
        <w:pStyle w:val="ListParagraph"/>
        <w:numPr>
          <w:ilvl w:val="0"/>
          <w:numId w:val="79"/>
        </w:numPr>
        <w:rPr>
          <w:rFonts w:ascii="Garamond" w:eastAsia="DengXian" w:hAnsi="Garamond"/>
        </w:rPr>
      </w:pPr>
      <w:r w:rsidRPr="008003A1">
        <w:rPr>
          <w:rFonts w:ascii="Garamond" w:eastAsia="DengXian" w:hAnsi="Garamond"/>
        </w:rPr>
        <w:t>Locate an alternate space in the community</w:t>
      </w:r>
    </w:p>
    <w:p w14:paraId="444C31A2" w14:textId="695B12EB" w:rsidR="000F41BC" w:rsidRPr="008003A1" w:rsidRDefault="000F41BC" w:rsidP="008003A1">
      <w:pPr>
        <w:pStyle w:val="ListParagraph"/>
        <w:numPr>
          <w:ilvl w:val="0"/>
          <w:numId w:val="79"/>
        </w:numPr>
        <w:rPr>
          <w:rFonts w:ascii="Garamond" w:eastAsia="Yu Gothic Light" w:hAnsi="Garamond"/>
        </w:rPr>
      </w:pPr>
      <w:r w:rsidRPr="008003A1">
        <w:rPr>
          <w:rFonts w:ascii="Garamond" w:eastAsia="DengXian" w:hAnsi="Garamond"/>
        </w:rPr>
        <w:t>Create an alternative assignment</w:t>
      </w:r>
    </w:p>
    <w:p w14:paraId="3A18F2DC" w14:textId="35D34CDF" w:rsidR="000F41BC" w:rsidRPr="008003A1" w:rsidRDefault="000F41BC" w:rsidP="008003A1">
      <w:pPr>
        <w:pStyle w:val="ListParagraph"/>
        <w:numPr>
          <w:ilvl w:val="0"/>
          <w:numId w:val="79"/>
        </w:numPr>
        <w:rPr>
          <w:rFonts w:ascii="Garamond" w:eastAsia="DengXian" w:hAnsi="Garamond"/>
        </w:rPr>
      </w:pPr>
      <w:r w:rsidRPr="008003A1">
        <w:rPr>
          <w:rFonts w:ascii="Garamond" w:eastAsia="DengXian" w:hAnsi="Garamond"/>
        </w:rPr>
        <w:t xml:space="preserve">Move to remote or asynchronous modality </w:t>
      </w:r>
    </w:p>
    <w:p w14:paraId="6A29C80C" w14:textId="0998C901" w:rsidR="000F41BC" w:rsidRPr="008003A1" w:rsidRDefault="000F41BC" w:rsidP="008003A1">
      <w:pPr>
        <w:pStyle w:val="ListParagraph"/>
        <w:numPr>
          <w:ilvl w:val="0"/>
          <w:numId w:val="79"/>
        </w:numPr>
        <w:rPr>
          <w:rFonts w:ascii="Garamond" w:eastAsia="DengXian" w:hAnsi="Garamond"/>
        </w:rPr>
      </w:pPr>
      <w:r w:rsidRPr="008003A1">
        <w:rPr>
          <w:rFonts w:ascii="Garamond" w:eastAsia="DengXian" w:hAnsi="Garamond"/>
        </w:rPr>
        <w:t>Relocate class to another branch campus</w:t>
      </w:r>
    </w:p>
    <w:p w14:paraId="5FEC644D" w14:textId="77777777" w:rsidR="000F41BC" w:rsidRPr="008003A1" w:rsidRDefault="000F41BC" w:rsidP="008003A1">
      <w:pPr>
        <w:rPr>
          <w:rFonts w:ascii="Garamond" w:eastAsia="DengXian" w:hAnsi="Garamond"/>
          <w:sz w:val="22"/>
          <w:szCs w:val="22"/>
        </w:rPr>
      </w:pPr>
    </w:p>
    <w:p w14:paraId="0AD0C60D" w14:textId="77777777" w:rsidR="000F41BC" w:rsidRPr="008003A1" w:rsidRDefault="000F41BC" w:rsidP="008003A1">
      <w:pPr>
        <w:rPr>
          <w:rFonts w:ascii="Garamond" w:eastAsia="DengXian" w:hAnsi="Garamond"/>
          <w:sz w:val="22"/>
          <w:szCs w:val="22"/>
        </w:rPr>
      </w:pPr>
      <w:r w:rsidRPr="008003A1">
        <w:rPr>
          <w:rFonts w:ascii="Garamond" w:eastAsia="DengXian" w:hAnsi="Garamond"/>
          <w:sz w:val="22"/>
          <w:szCs w:val="22"/>
        </w:rPr>
        <w:t>It is critical that the branch campus director be involved in any decision-making related to instruction at the branch campuses.  If the branch campus director is not available or not able to be reached, the following protocol should be followed:</w:t>
      </w:r>
    </w:p>
    <w:p w14:paraId="064A9FAB" w14:textId="77777777" w:rsidR="000F41BC" w:rsidRPr="008003A1" w:rsidRDefault="000F41BC" w:rsidP="008003A1">
      <w:pPr>
        <w:pStyle w:val="ListParagraph"/>
        <w:numPr>
          <w:ilvl w:val="0"/>
          <w:numId w:val="80"/>
        </w:numPr>
        <w:rPr>
          <w:rFonts w:ascii="Garamond" w:eastAsia="DengXian" w:hAnsi="Garamond"/>
        </w:rPr>
      </w:pPr>
      <w:r w:rsidRPr="008003A1">
        <w:rPr>
          <w:rFonts w:ascii="Garamond" w:eastAsia="DengXian" w:hAnsi="Garamond"/>
        </w:rPr>
        <w:t>Another branch campus director will assume responsibility for the affected campus, including the day-to-day operations and decision-making.</w:t>
      </w:r>
    </w:p>
    <w:p w14:paraId="77DC0669" w14:textId="77777777" w:rsidR="000F41BC" w:rsidRPr="008003A1" w:rsidRDefault="000F41BC" w:rsidP="008003A1">
      <w:pPr>
        <w:pStyle w:val="ListParagraph"/>
        <w:numPr>
          <w:ilvl w:val="0"/>
          <w:numId w:val="80"/>
        </w:numPr>
        <w:rPr>
          <w:rFonts w:ascii="Garamond" w:eastAsia="DengXian" w:hAnsi="Garamond"/>
        </w:rPr>
      </w:pPr>
      <w:r w:rsidRPr="008003A1">
        <w:rPr>
          <w:rFonts w:ascii="Garamond" w:eastAsia="DengXian" w:hAnsi="Garamond"/>
        </w:rPr>
        <w:t>If the other branch campus directors are not available, the instructional outreach dean assumes responsibility for decision-making followed by the other deans and the VPAA.</w:t>
      </w:r>
    </w:p>
    <w:p w14:paraId="4EEED930" w14:textId="77777777" w:rsidR="000F41BC" w:rsidRPr="008003A1" w:rsidRDefault="000F41BC" w:rsidP="008003A1">
      <w:pPr>
        <w:contextualSpacing/>
        <w:rPr>
          <w:rStyle w:val="Heading2Char"/>
          <w:rFonts w:ascii="Garamond" w:eastAsia="DengXian" w:hAnsi="Garamond"/>
          <w:color w:val="auto"/>
          <w:sz w:val="22"/>
          <w:szCs w:val="22"/>
        </w:rPr>
      </w:pPr>
    </w:p>
    <w:p w14:paraId="3C0EE7C5" w14:textId="77777777" w:rsidR="000F41BC" w:rsidRPr="008003A1" w:rsidRDefault="000F41BC" w:rsidP="008003A1">
      <w:pPr>
        <w:rPr>
          <w:rFonts w:ascii="Garamond" w:eastAsia="Calibri" w:hAnsi="Garamond"/>
          <w:sz w:val="22"/>
          <w:szCs w:val="22"/>
        </w:rPr>
      </w:pPr>
      <w:r w:rsidRPr="008003A1">
        <w:rPr>
          <w:rFonts w:ascii="Garamond" w:eastAsia="Calibri" w:hAnsi="Garamond"/>
          <w:b/>
          <w:bCs/>
          <w:sz w:val="22"/>
          <w:szCs w:val="22"/>
        </w:rPr>
        <w:t>Technology</w:t>
      </w:r>
      <w:r w:rsidRPr="008003A1">
        <w:rPr>
          <w:rFonts w:ascii="Garamond" w:eastAsia="Calibri" w:hAnsi="Garamond"/>
          <w:sz w:val="22"/>
          <w:szCs w:val="22"/>
        </w:rPr>
        <w:t xml:space="preserve"> - i</w:t>
      </w:r>
      <w:r w:rsidR="00E1586F" w:rsidRPr="008003A1">
        <w:rPr>
          <w:rFonts w:ascii="Garamond" w:eastAsia="Calibri" w:hAnsi="Garamond"/>
          <w:sz w:val="22"/>
          <w:szCs w:val="22"/>
        </w:rPr>
        <w:t>n case of a major network or software outage:</w:t>
      </w:r>
    </w:p>
    <w:p w14:paraId="22DE4889" w14:textId="77777777" w:rsidR="00E1586F" w:rsidRPr="008003A1" w:rsidRDefault="00E1586F" w:rsidP="008003A1">
      <w:pPr>
        <w:rPr>
          <w:rFonts w:ascii="Garamond" w:eastAsia="DengXian" w:hAnsi="Garamond"/>
          <w:sz w:val="22"/>
          <w:szCs w:val="22"/>
        </w:rPr>
      </w:pPr>
      <w:r w:rsidRPr="008003A1">
        <w:rPr>
          <w:rFonts w:ascii="Garamond" w:eastAsia="DengXian" w:hAnsi="Garamond"/>
          <w:sz w:val="22"/>
          <w:szCs w:val="22"/>
        </w:rPr>
        <w:t>If there is a short-term technology disruption, the College will use multiple communication methods to inform students and faculty of the situation and expectations. If there is a technological disruption that is anticipated to last more than one week, the College will use as many communication methods as possible to inform students and faculty of the situation and expectations, including the possible extension of the term or cancellation of classes.</w:t>
      </w:r>
    </w:p>
    <w:p w14:paraId="44916CB0" w14:textId="77777777" w:rsidR="00E1586F" w:rsidRPr="00412F75" w:rsidRDefault="00E1586F" w:rsidP="00E1586F">
      <w:pPr>
        <w:rPr>
          <w:rFonts w:ascii="Garamond" w:hAnsi="Garamond"/>
        </w:rPr>
      </w:pPr>
    </w:p>
    <w:p w14:paraId="1A036944" w14:textId="77777777" w:rsidR="00E1586F" w:rsidRPr="00E1586F" w:rsidRDefault="00E1586F" w:rsidP="00E1586F">
      <w:pPr>
        <w:pStyle w:val="ListParagraph"/>
        <w:numPr>
          <w:ilvl w:val="0"/>
          <w:numId w:val="69"/>
        </w:numPr>
        <w:contextualSpacing/>
        <w:rPr>
          <w:rFonts w:ascii="Garamond" w:eastAsia="DengXian" w:hAnsi="Garamond" w:cs="Times New Roman"/>
          <w:b/>
          <w:bCs/>
        </w:rPr>
      </w:pPr>
      <w:r w:rsidRPr="00412F75">
        <w:rPr>
          <w:rFonts w:ascii="Garamond" w:hAnsi="Garamond"/>
          <w:b/>
          <w:bCs/>
        </w:rPr>
        <w:t>Asynchronous (online) classes</w:t>
      </w:r>
    </w:p>
    <w:p w14:paraId="0FEA1A91" w14:textId="77777777" w:rsidR="00E1586F" w:rsidRPr="00E1586F" w:rsidRDefault="00E1586F" w:rsidP="00F84C02">
      <w:pPr>
        <w:pStyle w:val="ListParagraph"/>
        <w:numPr>
          <w:ilvl w:val="1"/>
          <w:numId w:val="69"/>
        </w:numPr>
        <w:ind w:left="720"/>
        <w:contextualSpacing/>
        <w:rPr>
          <w:rFonts w:ascii="Garamond" w:eastAsia="DengXian" w:hAnsi="Garamond" w:cs="Times New Roman"/>
          <w:color w:val="000000"/>
        </w:rPr>
      </w:pPr>
      <w:r w:rsidRPr="00E1586F">
        <w:rPr>
          <w:rFonts w:ascii="Garamond" w:hAnsi="Garamond"/>
          <w:color w:val="000000"/>
        </w:rPr>
        <w:t>Email outage only</w:t>
      </w:r>
    </w:p>
    <w:p w14:paraId="2309DD62" w14:textId="77777777" w:rsidR="00E1586F" w:rsidRPr="00E1586F" w:rsidRDefault="00E1586F" w:rsidP="00F84C02">
      <w:pPr>
        <w:pStyle w:val="ListParagraph"/>
        <w:numPr>
          <w:ilvl w:val="2"/>
          <w:numId w:val="71"/>
        </w:numPr>
        <w:ind w:left="720"/>
        <w:contextualSpacing/>
        <w:rPr>
          <w:rFonts w:ascii="Garamond" w:eastAsia="DengXian" w:hAnsi="Garamond" w:cs="Times New Roman"/>
          <w:color w:val="000000"/>
        </w:rPr>
      </w:pPr>
      <w:r w:rsidRPr="00E1586F">
        <w:rPr>
          <w:rFonts w:ascii="Garamond" w:hAnsi="Garamond"/>
          <w:color w:val="000000"/>
        </w:rPr>
        <w:t xml:space="preserve">instructor should use the LMS system to </w:t>
      </w:r>
      <w:r w:rsidRPr="00E1586F">
        <w:rPr>
          <w:rFonts w:ascii="Garamond" w:eastAsia="DengXian" w:hAnsi="Garamond" w:cs="Times New Roman"/>
        </w:rPr>
        <w:t>communicate</w:t>
      </w:r>
      <w:r w:rsidRPr="00E1586F">
        <w:rPr>
          <w:rFonts w:ascii="Garamond" w:hAnsi="Garamond"/>
          <w:color w:val="000000"/>
        </w:rPr>
        <w:t xml:space="preserve"> with students</w:t>
      </w:r>
      <w:r w:rsidRPr="00412F75">
        <w:rPr>
          <w:rFonts w:ascii="Garamond" w:hAnsi="Garamond"/>
        </w:rPr>
        <w:t xml:space="preserve"> </w:t>
      </w:r>
    </w:p>
    <w:p w14:paraId="4C7EAEA0" w14:textId="77777777" w:rsidR="00E1586F" w:rsidRPr="00E1586F" w:rsidRDefault="00E1586F" w:rsidP="00F84C02">
      <w:pPr>
        <w:pStyle w:val="ListParagraph"/>
        <w:numPr>
          <w:ilvl w:val="1"/>
          <w:numId w:val="71"/>
        </w:numPr>
        <w:ind w:left="720"/>
        <w:contextualSpacing/>
        <w:rPr>
          <w:rFonts w:ascii="Garamond" w:eastAsia="DengXian" w:hAnsi="Garamond" w:cs="Times New Roman"/>
          <w:color w:val="000000"/>
        </w:rPr>
      </w:pPr>
      <w:r w:rsidRPr="00E1586F">
        <w:rPr>
          <w:rFonts w:ascii="Garamond" w:hAnsi="Garamond"/>
          <w:color w:val="000000"/>
        </w:rPr>
        <w:t xml:space="preserve">If major technology disruption (e.g., network outage, LMS breakdown) </w:t>
      </w:r>
    </w:p>
    <w:p w14:paraId="32FE088B" w14:textId="77777777" w:rsidR="00E1586F" w:rsidRPr="00E1586F" w:rsidRDefault="00E1586F" w:rsidP="00F84C02">
      <w:pPr>
        <w:pStyle w:val="ListParagraph"/>
        <w:numPr>
          <w:ilvl w:val="2"/>
          <w:numId w:val="71"/>
        </w:numPr>
        <w:ind w:left="720"/>
        <w:contextualSpacing/>
        <w:rPr>
          <w:rFonts w:ascii="Garamond" w:eastAsia="DengXian" w:hAnsi="Garamond" w:cs="Times New Roman"/>
        </w:rPr>
      </w:pPr>
      <w:r w:rsidRPr="00E1586F">
        <w:rPr>
          <w:rFonts w:ascii="Garamond" w:eastAsia="DengXian" w:hAnsi="Garamond" w:cs="Times New Roman"/>
          <w:color w:val="000000"/>
        </w:rPr>
        <w:t>instructors should notify students by email with alternative assignments if possible</w:t>
      </w:r>
    </w:p>
    <w:p w14:paraId="569A7CDC" w14:textId="77777777" w:rsidR="00E1586F" w:rsidRPr="00E1586F" w:rsidRDefault="00E1586F" w:rsidP="00F84C02">
      <w:pPr>
        <w:pStyle w:val="ListParagraph"/>
        <w:numPr>
          <w:ilvl w:val="2"/>
          <w:numId w:val="71"/>
        </w:numPr>
        <w:ind w:left="720"/>
        <w:contextualSpacing/>
        <w:rPr>
          <w:rFonts w:ascii="Garamond" w:eastAsia="DengXian" w:hAnsi="Garamond" w:cs="Times New Roman"/>
        </w:rPr>
      </w:pPr>
      <w:r w:rsidRPr="00E1586F">
        <w:rPr>
          <w:rFonts w:ascii="Garamond" w:eastAsia="DengXian" w:hAnsi="Garamond" w:cs="Times New Roman"/>
          <w:color w:val="000000"/>
        </w:rPr>
        <w:t>if COCC email is not working, the College will utilize other technology options (e.g. text, social media) to let students know that classes are cancelled</w:t>
      </w:r>
    </w:p>
    <w:p w14:paraId="7FB4DEE2" w14:textId="77777777" w:rsidR="00E1586F" w:rsidRPr="00E1586F" w:rsidRDefault="00E1586F" w:rsidP="00F84C02">
      <w:pPr>
        <w:pStyle w:val="ListParagraph"/>
        <w:numPr>
          <w:ilvl w:val="2"/>
          <w:numId w:val="71"/>
        </w:numPr>
        <w:ind w:left="720"/>
        <w:contextualSpacing/>
        <w:rPr>
          <w:rFonts w:ascii="Garamond" w:eastAsia="DengXian" w:hAnsi="Garamond" w:cs="Times New Roman"/>
        </w:rPr>
      </w:pPr>
      <w:r w:rsidRPr="00E1586F">
        <w:rPr>
          <w:rFonts w:ascii="Garamond" w:eastAsia="DengXian" w:hAnsi="Garamond" w:cs="Times New Roman"/>
          <w:color w:val="000000"/>
        </w:rPr>
        <w:t>term may be extended if the outage is prolonged</w:t>
      </w:r>
    </w:p>
    <w:p w14:paraId="58D77192" w14:textId="77777777" w:rsidR="00E1586F" w:rsidRPr="00E1586F" w:rsidRDefault="00E1586F" w:rsidP="00E1586F">
      <w:pPr>
        <w:pStyle w:val="ListParagraph"/>
        <w:numPr>
          <w:ilvl w:val="0"/>
          <w:numId w:val="69"/>
        </w:numPr>
        <w:contextualSpacing/>
        <w:rPr>
          <w:rFonts w:ascii="Garamond" w:eastAsia="DengXian" w:hAnsi="Garamond" w:cs="Times New Roman"/>
          <w:b/>
          <w:bCs/>
        </w:rPr>
      </w:pPr>
      <w:r w:rsidRPr="00E1586F">
        <w:rPr>
          <w:rFonts w:ascii="Garamond" w:eastAsia="DengXian" w:hAnsi="Garamond" w:cs="Times New Roman"/>
          <w:b/>
          <w:bCs/>
        </w:rPr>
        <w:t>Synchronous remote classes</w:t>
      </w:r>
    </w:p>
    <w:p w14:paraId="5C2CD66A" w14:textId="77777777" w:rsidR="00E1586F" w:rsidRPr="00E1586F" w:rsidRDefault="00E1586F" w:rsidP="00F84C02">
      <w:pPr>
        <w:pStyle w:val="ListParagraph"/>
        <w:numPr>
          <w:ilvl w:val="1"/>
          <w:numId w:val="69"/>
        </w:numPr>
        <w:ind w:left="720"/>
        <w:contextualSpacing/>
        <w:rPr>
          <w:rFonts w:ascii="Garamond" w:eastAsia="DengXian" w:hAnsi="Garamond" w:cs="Times New Roman"/>
        </w:rPr>
      </w:pPr>
      <w:r w:rsidRPr="00412F75">
        <w:rPr>
          <w:rFonts w:ascii="Garamond" w:hAnsi="Garamond"/>
        </w:rPr>
        <w:t xml:space="preserve">If delivery technology is disrupted (e.g., Zoom breakdown) </w:t>
      </w:r>
    </w:p>
    <w:p w14:paraId="3F2A7B52" w14:textId="77777777" w:rsidR="00E1586F" w:rsidRPr="00E1586F" w:rsidRDefault="00E1586F" w:rsidP="00F84C02">
      <w:pPr>
        <w:pStyle w:val="ListParagraph"/>
        <w:numPr>
          <w:ilvl w:val="2"/>
          <w:numId w:val="63"/>
        </w:numPr>
        <w:ind w:left="720" w:hanging="180"/>
        <w:contextualSpacing/>
        <w:rPr>
          <w:rFonts w:ascii="Garamond" w:eastAsia="DengXian" w:hAnsi="Garamond" w:cs="Times New Roman"/>
          <w:color w:val="000000"/>
        </w:rPr>
      </w:pPr>
      <w:r w:rsidRPr="00E1586F">
        <w:rPr>
          <w:rFonts w:ascii="Garamond" w:eastAsia="DengXian" w:hAnsi="Garamond" w:cs="Times New Roman"/>
          <w:color w:val="000000"/>
        </w:rPr>
        <w:t>instructors should notify students by email and an announcement on their LMS site with altern</w:t>
      </w:r>
      <w:r w:rsidR="00A7543D">
        <w:rPr>
          <w:rFonts w:ascii="Garamond" w:eastAsia="DengXian" w:hAnsi="Garamond" w:cs="Times New Roman"/>
          <w:color w:val="000000"/>
        </w:rPr>
        <w:t xml:space="preserve">ate </w:t>
      </w:r>
      <w:r w:rsidRPr="00E1586F">
        <w:rPr>
          <w:rFonts w:ascii="Garamond" w:eastAsia="DengXian" w:hAnsi="Garamond" w:cs="Times New Roman"/>
          <w:color w:val="000000"/>
        </w:rPr>
        <w:t>assignments</w:t>
      </w:r>
      <w:r w:rsidR="00A7543D">
        <w:rPr>
          <w:rFonts w:ascii="Garamond" w:eastAsia="DengXian" w:hAnsi="Garamond" w:cs="Times New Roman"/>
          <w:color w:val="000000"/>
        </w:rPr>
        <w:t xml:space="preserve"> if possible</w:t>
      </w:r>
    </w:p>
    <w:p w14:paraId="5BC9D852" w14:textId="77777777" w:rsidR="00E1586F" w:rsidRPr="00E1586F" w:rsidRDefault="00E1586F" w:rsidP="00F84C02">
      <w:pPr>
        <w:pStyle w:val="ListParagraph"/>
        <w:numPr>
          <w:ilvl w:val="2"/>
          <w:numId w:val="63"/>
        </w:numPr>
        <w:ind w:left="720" w:hanging="180"/>
        <w:contextualSpacing/>
        <w:rPr>
          <w:rFonts w:ascii="Garamond" w:eastAsia="DengXian" w:hAnsi="Garamond" w:cs="Times New Roman"/>
          <w:color w:val="000000"/>
        </w:rPr>
      </w:pPr>
      <w:r w:rsidRPr="00E1586F">
        <w:rPr>
          <w:rFonts w:ascii="Garamond" w:eastAsia="DengXian" w:hAnsi="Garamond" w:cs="Times New Roman"/>
          <w:color w:val="000000"/>
        </w:rPr>
        <w:t>if the outage is prolonged, the instructor will consult with department chair and instructional dean to determine the best alternative delivery method for the course (in-person or online)</w:t>
      </w:r>
    </w:p>
    <w:p w14:paraId="697CB254" w14:textId="77777777" w:rsidR="00E1586F" w:rsidRPr="00E1586F" w:rsidRDefault="00E1586F" w:rsidP="00F84C02">
      <w:pPr>
        <w:pStyle w:val="ListParagraph"/>
        <w:numPr>
          <w:ilvl w:val="2"/>
          <w:numId w:val="63"/>
        </w:numPr>
        <w:ind w:left="720" w:hanging="180"/>
        <w:contextualSpacing/>
        <w:rPr>
          <w:rFonts w:ascii="Garamond" w:eastAsia="DengXian" w:hAnsi="Garamond" w:cs="Times New Roman"/>
          <w:color w:val="000000"/>
        </w:rPr>
      </w:pPr>
      <w:r w:rsidRPr="00E1586F">
        <w:rPr>
          <w:rFonts w:ascii="Garamond" w:eastAsia="DengXian" w:hAnsi="Garamond" w:cs="Times New Roman"/>
          <w:color w:val="000000"/>
        </w:rPr>
        <w:t>term may be extended if the outage is prolonged</w:t>
      </w:r>
    </w:p>
    <w:p w14:paraId="6FD239F9" w14:textId="77777777" w:rsidR="00E1586F" w:rsidRPr="00E1586F" w:rsidRDefault="00E1586F" w:rsidP="00F84C02">
      <w:pPr>
        <w:pStyle w:val="ListParagraph"/>
        <w:numPr>
          <w:ilvl w:val="1"/>
          <w:numId w:val="69"/>
        </w:numPr>
        <w:ind w:left="720"/>
        <w:contextualSpacing/>
        <w:rPr>
          <w:rFonts w:ascii="Garamond" w:eastAsia="DengXian" w:hAnsi="Garamond" w:cs="Times New Roman"/>
        </w:rPr>
      </w:pPr>
      <w:r w:rsidRPr="00412F75">
        <w:rPr>
          <w:rFonts w:ascii="Garamond" w:hAnsi="Garamond"/>
        </w:rPr>
        <w:t xml:space="preserve">If major technology is disrupted (e.g., network outage, LMS breakdown) </w:t>
      </w:r>
    </w:p>
    <w:p w14:paraId="6F06F027" w14:textId="77777777" w:rsidR="00E1586F" w:rsidRPr="00E1586F" w:rsidRDefault="00E1586F" w:rsidP="00F84C02">
      <w:pPr>
        <w:pStyle w:val="ListParagraph"/>
        <w:numPr>
          <w:ilvl w:val="2"/>
          <w:numId w:val="63"/>
        </w:numPr>
        <w:ind w:left="720" w:hanging="180"/>
        <w:contextualSpacing/>
        <w:rPr>
          <w:rFonts w:ascii="Garamond" w:eastAsia="DengXian" w:hAnsi="Garamond" w:cs="Times New Roman"/>
          <w:color w:val="000000"/>
        </w:rPr>
      </w:pPr>
      <w:r w:rsidRPr="00E1586F">
        <w:rPr>
          <w:rFonts w:ascii="Garamond" w:eastAsia="DengXian" w:hAnsi="Garamond" w:cs="Times New Roman"/>
          <w:color w:val="000000"/>
        </w:rPr>
        <w:t>instructors should notify students by email with alternative assignments if possible</w:t>
      </w:r>
    </w:p>
    <w:p w14:paraId="7837FB2E" w14:textId="77777777" w:rsidR="00E1586F" w:rsidRPr="00E1586F" w:rsidRDefault="00E1586F" w:rsidP="00F84C02">
      <w:pPr>
        <w:pStyle w:val="ListParagraph"/>
        <w:numPr>
          <w:ilvl w:val="2"/>
          <w:numId w:val="63"/>
        </w:numPr>
        <w:ind w:left="720" w:hanging="180"/>
        <w:contextualSpacing/>
        <w:rPr>
          <w:rFonts w:ascii="Garamond" w:eastAsia="DengXian" w:hAnsi="Garamond" w:cs="Times New Roman"/>
          <w:color w:val="000000"/>
        </w:rPr>
      </w:pPr>
      <w:r w:rsidRPr="00E1586F">
        <w:rPr>
          <w:rFonts w:ascii="Garamond" w:eastAsia="DengXian" w:hAnsi="Garamond" w:cs="Times New Roman"/>
          <w:color w:val="000000"/>
        </w:rPr>
        <w:lastRenderedPageBreak/>
        <w:t>if COCC email is not working, the College will utilize other technology options (e.g., text, social media) to let students know that classes are cancelled</w:t>
      </w:r>
    </w:p>
    <w:p w14:paraId="16AC0D06" w14:textId="77777777" w:rsidR="00E1586F" w:rsidRPr="00E1586F" w:rsidRDefault="00E1586F" w:rsidP="00F84C02">
      <w:pPr>
        <w:pStyle w:val="ListParagraph"/>
        <w:numPr>
          <w:ilvl w:val="2"/>
          <w:numId w:val="63"/>
        </w:numPr>
        <w:ind w:left="720" w:hanging="180"/>
        <w:contextualSpacing/>
        <w:rPr>
          <w:rFonts w:ascii="Garamond" w:eastAsia="DengXian" w:hAnsi="Garamond" w:cs="Times New Roman"/>
          <w:color w:val="000000"/>
        </w:rPr>
      </w:pPr>
      <w:r w:rsidRPr="00E1586F">
        <w:rPr>
          <w:rFonts w:ascii="Garamond" w:eastAsia="DengXian" w:hAnsi="Garamond" w:cs="Times New Roman"/>
          <w:color w:val="000000"/>
        </w:rPr>
        <w:t>term may be extended if the outage is prolonged</w:t>
      </w:r>
    </w:p>
    <w:p w14:paraId="617C55A7" w14:textId="77777777" w:rsidR="00E1586F" w:rsidRPr="00E1586F" w:rsidRDefault="00E1586F" w:rsidP="00F84C02">
      <w:pPr>
        <w:pStyle w:val="ListParagraph"/>
        <w:numPr>
          <w:ilvl w:val="1"/>
          <w:numId w:val="69"/>
        </w:numPr>
        <w:ind w:left="720"/>
        <w:contextualSpacing/>
        <w:rPr>
          <w:rFonts w:ascii="Garamond" w:eastAsia="DengXian" w:hAnsi="Garamond" w:cs="Times New Roman"/>
          <w:color w:val="000000"/>
        </w:rPr>
      </w:pPr>
      <w:r w:rsidRPr="00E1586F">
        <w:rPr>
          <w:rFonts w:ascii="Garamond" w:eastAsia="DengXian" w:hAnsi="Garamond" w:cs="Times New Roman"/>
          <w:color w:val="000000"/>
        </w:rPr>
        <w:t>If the College experiences either delivery or major technology disruption, assume that one or more students may also lose access and follow the guidance above, even if the instructor is able to make alternate arrangements.</w:t>
      </w:r>
    </w:p>
    <w:p w14:paraId="79EEC387" w14:textId="77777777" w:rsidR="00E1586F" w:rsidRPr="00E1586F" w:rsidRDefault="00E1586F" w:rsidP="00E1586F">
      <w:pPr>
        <w:pStyle w:val="ListParagraph"/>
        <w:numPr>
          <w:ilvl w:val="0"/>
          <w:numId w:val="69"/>
        </w:numPr>
        <w:contextualSpacing/>
        <w:rPr>
          <w:rFonts w:ascii="Garamond" w:eastAsia="DengXian" w:hAnsi="Garamond" w:cs="Times New Roman"/>
          <w:b/>
          <w:bCs/>
        </w:rPr>
      </w:pPr>
      <w:r w:rsidRPr="00E1586F">
        <w:rPr>
          <w:rFonts w:ascii="Garamond" w:eastAsia="DengXian" w:hAnsi="Garamond" w:cs="Times New Roman"/>
          <w:b/>
          <w:bCs/>
        </w:rPr>
        <w:t>Non-credit instruction</w:t>
      </w:r>
      <w:r w:rsidRPr="00E1586F">
        <w:rPr>
          <w:rFonts w:ascii="Garamond" w:eastAsia="DengXian" w:hAnsi="Garamond" w:cs="Times New Roman"/>
        </w:rPr>
        <w:t xml:space="preserve"> should follow the guidelines outlined above.</w:t>
      </w:r>
      <w:r w:rsidRPr="00E1586F">
        <w:rPr>
          <w:rFonts w:ascii="Garamond" w:eastAsia="DengXian" w:hAnsi="Garamond" w:cs="Times New Roman"/>
          <w:b/>
          <w:bCs/>
        </w:rPr>
        <w:t xml:space="preserve"> </w:t>
      </w:r>
    </w:p>
    <w:p w14:paraId="57D00668" w14:textId="77777777" w:rsidR="00E1586F" w:rsidRPr="00E1586F" w:rsidRDefault="00E1586F" w:rsidP="00F84C02">
      <w:pPr>
        <w:pStyle w:val="ListParagraph"/>
        <w:numPr>
          <w:ilvl w:val="1"/>
          <w:numId w:val="69"/>
        </w:numPr>
        <w:ind w:left="720"/>
        <w:contextualSpacing/>
        <w:rPr>
          <w:rFonts w:ascii="Garamond" w:eastAsia="DengXian" w:hAnsi="Garamond" w:cs="Times New Roman"/>
        </w:rPr>
      </w:pPr>
      <w:r w:rsidRPr="00E1586F">
        <w:rPr>
          <w:rFonts w:ascii="Garamond" w:eastAsia="DengXian" w:hAnsi="Garamond" w:cs="Times New Roman"/>
        </w:rPr>
        <w:t>If scheduling a make-up session becomes impossible, student tuition and fees w</w:t>
      </w:r>
      <w:r w:rsidR="00A7543D">
        <w:rPr>
          <w:rFonts w:ascii="Garamond" w:eastAsia="DengXian" w:hAnsi="Garamond" w:cs="Times New Roman"/>
        </w:rPr>
        <w:t>ill</w:t>
      </w:r>
      <w:r w:rsidRPr="00E1586F">
        <w:rPr>
          <w:rFonts w:ascii="Garamond" w:eastAsia="DengXian" w:hAnsi="Garamond" w:cs="Times New Roman"/>
        </w:rPr>
        <w:t xml:space="preserve"> be refunded.</w:t>
      </w:r>
    </w:p>
    <w:p w14:paraId="6292A111" w14:textId="77777777" w:rsidR="00E1586F" w:rsidRPr="00E1586F" w:rsidRDefault="00E1586F" w:rsidP="00F84C02">
      <w:pPr>
        <w:pStyle w:val="ListParagraph"/>
        <w:numPr>
          <w:ilvl w:val="1"/>
          <w:numId w:val="69"/>
        </w:numPr>
        <w:ind w:left="720"/>
        <w:contextualSpacing/>
        <w:rPr>
          <w:rFonts w:ascii="Garamond" w:eastAsia="DengXian" w:hAnsi="Garamond" w:cs="Times New Roman"/>
        </w:rPr>
      </w:pPr>
      <w:r w:rsidRPr="00412F75">
        <w:rPr>
          <w:rFonts w:ascii="Garamond" w:hAnsi="Garamond"/>
        </w:rPr>
        <w:t>Community Education class</w:t>
      </w:r>
      <w:r w:rsidR="00A7543D">
        <w:rPr>
          <w:rFonts w:ascii="Garamond" w:hAnsi="Garamond"/>
        </w:rPr>
        <w:t xml:space="preserve"> decisions</w:t>
      </w:r>
      <w:r w:rsidRPr="00412F75">
        <w:rPr>
          <w:rFonts w:ascii="Garamond" w:hAnsi="Garamond"/>
        </w:rPr>
        <w:t xml:space="preserve"> should involve the community education coordinator and the instructional outreach dean.</w:t>
      </w:r>
    </w:p>
    <w:p w14:paraId="2E39E87C" w14:textId="77777777" w:rsidR="00E1586F" w:rsidRPr="00412F75" w:rsidRDefault="00E1586F" w:rsidP="00F84C02">
      <w:pPr>
        <w:pStyle w:val="ListParagraph"/>
        <w:numPr>
          <w:ilvl w:val="1"/>
          <w:numId w:val="69"/>
        </w:numPr>
        <w:ind w:left="720"/>
        <w:contextualSpacing/>
        <w:rPr>
          <w:rFonts w:ascii="Garamond" w:hAnsi="Garamond"/>
        </w:rPr>
      </w:pPr>
      <w:r w:rsidRPr="00412F75">
        <w:rPr>
          <w:rFonts w:ascii="Garamond" w:hAnsi="Garamond"/>
        </w:rPr>
        <w:t xml:space="preserve">CBIPD classes should involve the </w:t>
      </w:r>
      <w:r w:rsidR="00A7543D">
        <w:rPr>
          <w:rFonts w:ascii="Garamond" w:hAnsi="Garamond"/>
        </w:rPr>
        <w:t xml:space="preserve">executive </w:t>
      </w:r>
      <w:r w:rsidRPr="00412F75">
        <w:rPr>
          <w:rFonts w:ascii="Garamond" w:hAnsi="Garamond"/>
        </w:rPr>
        <w:t xml:space="preserve">director and </w:t>
      </w:r>
      <w:r w:rsidR="00A7543D">
        <w:rPr>
          <w:rFonts w:ascii="Garamond" w:hAnsi="Garamond"/>
        </w:rPr>
        <w:t>VPAA</w:t>
      </w:r>
      <w:r w:rsidRPr="00412F75">
        <w:rPr>
          <w:rFonts w:ascii="Garamond" w:hAnsi="Garamond"/>
        </w:rPr>
        <w:t>.</w:t>
      </w:r>
    </w:p>
    <w:p w14:paraId="7E98B8AE" w14:textId="77777777" w:rsidR="00E1586F" w:rsidRPr="00412F75" w:rsidRDefault="00E1586F" w:rsidP="00F84C02">
      <w:pPr>
        <w:pStyle w:val="ListParagraph"/>
        <w:numPr>
          <w:ilvl w:val="1"/>
          <w:numId w:val="69"/>
        </w:numPr>
        <w:ind w:left="720"/>
        <w:contextualSpacing/>
        <w:rPr>
          <w:rFonts w:ascii="Garamond" w:hAnsi="Garamond"/>
        </w:rPr>
      </w:pPr>
      <w:r w:rsidRPr="00412F75">
        <w:rPr>
          <w:rFonts w:ascii="Garamond" w:hAnsi="Garamond"/>
        </w:rPr>
        <w:t>ABS and ELL class adjustments should involve the instructional dean.</w:t>
      </w:r>
    </w:p>
    <w:p w14:paraId="43F1F108" w14:textId="77777777" w:rsidR="00E1586F" w:rsidRPr="00412F75" w:rsidRDefault="00E1586F" w:rsidP="00E1586F">
      <w:pPr>
        <w:rPr>
          <w:rStyle w:val="Heading1Char"/>
          <w:rFonts w:ascii="Garamond" w:hAnsi="Garamond"/>
        </w:rPr>
      </w:pPr>
    </w:p>
    <w:p w14:paraId="33B8A9A2" w14:textId="77777777" w:rsidR="00E1586F" w:rsidRPr="00E767B8" w:rsidRDefault="00E1586F" w:rsidP="00E767B8">
      <w:pPr>
        <w:rPr>
          <w:rFonts w:ascii="Garamond" w:hAnsi="Garamond"/>
          <w:sz w:val="22"/>
          <w:szCs w:val="22"/>
        </w:rPr>
      </w:pPr>
      <w:r w:rsidRPr="00E767B8">
        <w:rPr>
          <w:rFonts w:ascii="Garamond" w:eastAsia="DengXian" w:hAnsi="Garamond"/>
          <w:sz w:val="22"/>
          <w:szCs w:val="22"/>
        </w:rPr>
        <w:t>Technology outages at a single branch campus should follow the protocol listed above.  The branch campus directors should be involved in any decisions that affect their campuses</w:t>
      </w:r>
      <w:r w:rsidRPr="00E767B8">
        <w:rPr>
          <w:rFonts w:ascii="Garamond" w:hAnsi="Garamond"/>
          <w:sz w:val="22"/>
          <w:szCs w:val="22"/>
        </w:rPr>
        <w:t>.</w:t>
      </w:r>
    </w:p>
    <w:p w14:paraId="09BF678B" w14:textId="77777777" w:rsidR="00E767B8" w:rsidRDefault="00E767B8" w:rsidP="00E767B8"/>
    <w:p w14:paraId="4E506AA4" w14:textId="7A46187A" w:rsidR="00E1586F" w:rsidRPr="00E767B8" w:rsidRDefault="00A7543D" w:rsidP="00E767B8">
      <w:pPr>
        <w:rPr>
          <w:rFonts w:ascii="Garamond" w:hAnsi="Garamond"/>
          <w:b/>
          <w:bCs/>
          <w:sz w:val="22"/>
          <w:szCs w:val="22"/>
        </w:rPr>
      </w:pPr>
      <w:r w:rsidRPr="00E767B8">
        <w:rPr>
          <w:rFonts w:ascii="Garamond" w:hAnsi="Garamond"/>
          <w:b/>
          <w:bCs/>
          <w:sz w:val="22"/>
          <w:szCs w:val="22"/>
        </w:rPr>
        <w:t>Other</w:t>
      </w:r>
      <w:r w:rsidR="00E767B8">
        <w:rPr>
          <w:rFonts w:ascii="Garamond" w:hAnsi="Garamond"/>
          <w:b/>
          <w:bCs/>
          <w:sz w:val="22"/>
          <w:szCs w:val="22"/>
        </w:rPr>
        <w:t xml:space="preserve"> Considerations:</w:t>
      </w:r>
    </w:p>
    <w:p w14:paraId="7E17F7A8" w14:textId="77777777" w:rsidR="00E1586F" w:rsidRPr="00E1586F" w:rsidRDefault="00E1586F" w:rsidP="00E1586F">
      <w:pPr>
        <w:pStyle w:val="ListParagraph"/>
        <w:numPr>
          <w:ilvl w:val="0"/>
          <w:numId w:val="72"/>
        </w:numPr>
        <w:contextualSpacing/>
        <w:rPr>
          <w:rFonts w:ascii="Garamond" w:eastAsia="DengXian" w:hAnsi="Garamond" w:cs="Times New Roman"/>
          <w:b/>
          <w:bCs/>
        </w:rPr>
      </w:pPr>
      <w:r w:rsidRPr="00E1586F">
        <w:rPr>
          <w:rFonts w:ascii="Garamond" w:eastAsia="DengXian" w:hAnsi="Garamond" w:cs="Times New Roman"/>
          <w:b/>
          <w:bCs/>
        </w:rPr>
        <w:t>Offsite (clinical, practicum, field trips, HHP sites)</w:t>
      </w:r>
    </w:p>
    <w:p w14:paraId="7884DF50" w14:textId="77777777" w:rsidR="00E1586F" w:rsidRPr="00E1586F" w:rsidRDefault="00E1586F" w:rsidP="00E767B8">
      <w:pPr>
        <w:pStyle w:val="ListParagraph"/>
        <w:numPr>
          <w:ilvl w:val="1"/>
          <w:numId w:val="72"/>
        </w:numPr>
        <w:ind w:left="1080"/>
        <w:contextualSpacing/>
        <w:rPr>
          <w:rFonts w:ascii="Garamond" w:eastAsia="DengXian" w:hAnsi="Garamond" w:cs="Times New Roman"/>
        </w:rPr>
      </w:pPr>
      <w:r w:rsidRPr="00E1586F">
        <w:rPr>
          <w:rFonts w:ascii="Garamond" w:eastAsia="DengXian" w:hAnsi="Garamond" w:cs="Times New Roman"/>
        </w:rPr>
        <w:t xml:space="preserve">If all COCC classes are cancelled, these classes will also be cancelled. </w:t>
      </w:r>
    </w:p>
    <w:p w14:paraId="1C7806DC" w14:textId="77777777" w:rsidR="00E1586F" w:rsidRPr="00E1586F" w:rsidRDefault="00E1586F" w:rsidP="00E767B8">
      <w:pPr>
        <w:pStyle w:val="ListParagraph"/>
        <w:numPr>
          <w:ilvl w:val="2"/>
          <w:numId w:val="62"/>
        </w:numPr>
        <w:ind w:left="1440"/>
        <w:contextualSpacing/>
        <w:rPr>
          <w:rFonts w:ascii="Garamond" w:eastAsia="DengXian" w:hAnsi="Garamond" w:cs="Times New Roman"/>
        </w:rPr>
      </w:pPr>
      <w:r w:rsidRPr="00E1586F">
        <w:rPr>
          <w:rFonts w:ascii="Garamond" w:eastAsia="DengXian" w:hAnsi="Garamond" w:cs="Times New Roman"/>
        </w:rPr>
        <w:t xml:space="preserve">This may not be appropriate for some courses, so a list of courses that are exempt from this cancellation process will be developed, approved, and maintained by the VPAA (e.g., clinical work, field excursions).  </w:t>
      </w:r>
    </w:p>
    <w:p w14:paraId="43ABF712" w14:textId="77777777" w:rsidR="00E1586F" w:rsidRPr="00E1586F" w:rsidRDefault="00E1586F" w:rsidP="00E767B8">
      <w:pPr>
        <w:pStyle w:val="ListParagraph"/>
        <w:numPr>
          <w:ilvl w:val="2"/>
          <w:numId w:val="62"/>
        </w:numPr>
        <w:ind w:left="1440"/>
        <w:contextualSpacing/>
        <w:rPr>
          <w:rFonts w:ascii="Garamond" w:eastAsia="DengXian" w:hAnsi="Garamond" w:cs="Times New Roman"/>
        </w:rPr>
      </w:pPr>
      <w:r w:rsidRPr="00E1586F">
        <w:rPr>
          <w:rFonts w:ascii="Garamond" w:eastAsia="DengXian" w:hAnsi="Garamond" w:cs="Times New Roman"/>
        </w:rPr>
        <w:t xml:space="preserve">Faculty members should confer with their dean and department chair to propose courses on this list. </w:t>
      </w:r>
    </w:p>
    <w:p w14:paraId="37323C84" w14:textId="77777777" w:rsidR="00E1586F" w:rsidRPr="00E1586F" w:rsidRDefault="00E1586F" w:rsidP="00E767B8">
      <w:pPr>
        <w:pStyle w:val="ListParagraph"/>
        <w:numPr>
          <w:ilvl w:val="2"/>
          <w:numId w:val="62"/>
        </w:numPr>
        <w:ind w:left="1440"/>
        <w:contextualSpacing/>
        <w:rPr>
          <w:rFonts w:ascii="Garamond" w:eastAsia="DengXian" w:hAnsi="Garamond" w:cs="Times New Roman"/>
        </w:rPr>
      </w:pPr>
      <w:r w:rsidRPr="00E1586F">
        <w:rPr>
          <w:rFonts w:ascii="Garamond" w:eastAsia="DengXian" w:hAnsi="Garamond" w:cs="Times New Roman"/>
        </w:rPr>
        <w:t>Instructors of courses on this list must inform students of the unique status on the course syllabus and verbally at the beginning of the term.</w:t>
      </w:r>
    </w:p>
    <w:p w14:paraId="1D4858AA" w14:textId="77777777" w:rsidR="00E1586F" w:rsidRPr="00E1586F" w:rsidRDefault="00E1586F" w:rsidP="007115E4">
      <w:pPr>
        <w:pStyle w:val="ListParagraph"/>
        <w:numPr>
          <w:ilvl w:val="1"/>
          <w:numId w:val="72"/>
        </w:numPr>
        <w:ind w:left="1080"/>
        <w:contextualSpacing/>
        <w:rPr>
          <w:rFonts w:ascii="Garamond" w:eastAsia="DengXian" w:hAnsi="Garamond" w:cs="Times New Roman"/>
        </w:rPr>
      </w:pPr>
      <w:r w:rsidRPr="00E1586F">
        <w:rPr>
          <w:rFonts w:ascii="Garamond" w:eastAsia="DengXian" w:hAnsi="Garamond" w:cs="Times New Roman"/>
        </w:rPr>
        <w:t>If the offsite facility has issues while the rest of COCC is at full operations,</w:t>
      </w:r>
      <w:r w:rsidR="00842EE9">
        <w:rPr>
          <w:rFonts w:ascii="Garamond" w:eastAsia="DengXian" w:hAnsi="Garamond" w:cs="Times New Roman"/>
        </w:rPr>
        <w:t xml:space="preserve"> faculty, chairs, and instructional deans will</w:t>
      </w:r>
    </w:p>
    <w:p w14:paraId="7B7E3AE2" w14:textId="77777777" w:rsidR="00E1586F" w:rsidRPr="00E1586F" w:rsidRDefault="00E1586F" w:rsidP="007115E4">
      <w:pPr>
        <w:pStyle w:val="ListParagraph"/>
        <w:numPr>
          <w:ilvl w:val="2"/>
          <w:numId w:val="61"/>
        </w:numPr>
        <w:ind w:left="1440"/>
        <w:contextualSpacing/>
        <w:rPr>
          <w:rFonts w:ascii="Garamond" w:eastAsia="DengXian" w:hAnsi="Garamond" w:cs="Times New Roman"/>
        </w:rPr>
      </w:pPr>
      <w:r w:rsidRPr="00E1586F">
        <w:rPr>
          <w:rFonts w:ascii="Garamond" w:eastAsia="DengXian" w:hAnsi="Garamond" w:cs="Times New Roman"/>
          <w:color w:val="000000"/>
        </w:rPr>
        <w:t>Search for alte</w:t>
      </w:r>
      <w:r w:rsidR="00842EE9">
        <w:rPr>
          <w:rFonts w:ascii="Garamond" w:eastAsia="DengXian" w:hAnsi="Garamond" w:cs="Times New Roman"/>
          <w:color w:val="000000"/>
        </w:rPr>
        <w:t>rnate</w:t>
      </w:r>
      <w:r w:rsidRPr="00E1586F">
        <w:rPr>
          <w:rFonts w:ascii="Garamond" w:eastAsia="DengXian" w:hAnsi="Garamond" w:cs="Times New Roman"/>
          <w:color w:val="000000"/>
        </w:rPr>
        <w:t xml:space="preserve"> sites</w:t>
      </w:r>
    </w:p>
    <w:p w14:paraId="34A5FB18" w14:textId="77777777" w:rsidR="00E1586F" w:rsidRPr="00E1586F" w:rsidRDefault="00E1586F" w:rsidP="007115E4">
      <w:pPr>
        <w:pStyle w:val="ListParagraph"/>
        <w:numPr>
          <w:ilvl w:val="2"/>
          <w:numId w:val="61"/>
        </w:numPr>
        <w:ind w:left="1440"/>
        <w:contextualSpacing/>
        <w:rPr>
          <w:rStyle w:val="Heading2Char"/>
          <w:rFonts w:ascii="Garamond" w:eastAsia="DengXian" w:hAnsi="Garamond" w:cs="Times New Roman"/>
          <w:sz w:val="24"/>
          <w:szCs w:val="24"/>
        </w:rPr>
      </w:pPr>
      <w:r w:rsidRPr="00E1586F">
        <w:rPr>
          <w:rFonts w:ascii="Garamond" w:eastAsia="DengXian" w:hAnsi="Garamond" w:cs="Times New Roman"/>
          <w:color w:val="000000"/>
        </w:rPr>
        <w:t>Create an alter</w:t>
      </w:r>
      <w:r w:rsidR="00842EE9">
        <w:rPr>
          <w:rFonts w:ascii="Garamond" w:eastAsia="DengXian" w:hAnsi="Garamond" w:cs="Times New Roman"/>
          <w:color w:val="000000"/>
        </w:rPr>
        <w:t>nate</w:t>
      </w:r>
      <w:r w:rsidRPr="00E1586F">
        <w:rPr>
          <w:rFonts w:ascii="Garamond" w:eastAsia="DengXian" w:hAnsi="Garamond" w:cs="Times New Roman"/>
          <w:color w:val="000000"/>
        </w:rPr>
        <w:t xml:space="preserve"> assignment</w:t>
      </w:r>
    </w:p>
    <w:p w14:paraId="5E9E9F75" w14:textId="77777777" w:rsidR="00E1586F" w:rsidRPr="00E1586F" w:rsidRDefault="00E1586F" w:rsidP="007115E4">
      <w:pPr>
        <w:pStyle w:val="ListParagraph"/>
        <w:numPr>
          <w:ilvl w:val="2"/>
          <w:numId w:val="61"/>
        </w:numPr>
        <w:ind w:left="1440"/>
        <w:contextualSpacing/>
        <w:rPr>
          <w:rFonts w:ascii="Garamond" w:eastAsia="DengXian" w:hAnsi="Garamond" w:cs="Times New Roman"/>
        </w:rPr>
      </w:pPr>
      <w:r w:rsidRPr="00E1586F">
        <w:rPr>
          <w:rFonts w:ascii="Garamond" w:eastAsia="DengXian" w:hAnsi="Garamond" w:cs="Times New Roman"/>
          <w:color w:val="000000"/>
        </w:rPr>
        <w:t>Switch to another mode of delivery</w:t>
      </w:r>
    </w:p>
    <w:p w14:paraId="0658403F" w14:textId="77777777" w:rsidR="00E1586F" w:rsidRPr="00E1586F" w:rsidRDefault="00E1586F" w:rsidP="007115E4">
      <w:pPr>
        <w:pStyle w:val="ListParagraph"/>
        <w:numPr>
          <w:ilvl w:val="2"/>
          <w:numId w:val="61"/>
        </w:numPr>
        <w:ind w:left="1440"/>
        <w:contextualSpacing/>
        <w:rPr>
          <w:rFonts w:ascii="Garamond" w:eastAsia="DengXian" w:hAnsi="Garamond" w:cs="Times New Roman"/>
        </w:rPr>
      </w:pPr>
      <w:r w:rsidRPr="00E1586F">
        <w:rPr>
          <w:rFonts w:ascii="Garamond" w:eastAsia="DengXian" w:hAnsi="Garamond" w:cs="Times New Roman"/>
          <w:color w:val="000000"/>
        </w:rPr>
        <w:t>Cancel class if the issue is likely to last for more than a week</w:t>
      </w:r>
    </w:p>
    <w:p w14:paraId="02A56437" w14:textId="77777777" w:rsidR="00E1586F" w:rsidRPr="00E1586F" w:rsidRDefault="00E1586F" w:rsidP="007115E4">
      <w:pPr>
        <w:pStyle w:val="ListParagraph"/>
        <w:numPr>
          <w:ilvl w:val="1"/>
          <w:numId w:val="72"/>
        </w:numPr>
        <w:ind w:left="1080"/>
        <w:contextualSpacing/>
        <w:rPr>
          <w:rFonts w:ascii="Garamond" w:eastAsia="DengXian" w:hAnsi="Garamond" w:cs="Times New Roman"/>
        </w:rPr>
      </w:pPr>
      <w:r w:rsidRPr="00E1586F">
        <w:rPr>
          <w:rFonts w:ascii="Garamond" w:eastAsia="DengXian" w:hAnsi="Garamond" w:cs="Times New Roman"/>
        </w:rPr>
        <w:t xml:space="preserve">If the Air Quality Index (AQI) is elevated, </w:t>
      </w:r>
    </w:p>
    <w:p w14:paraId="1E0255B8" w14:textId="77777777" w:rsidR="00E1586F" w:rsidRPr="00E1586F" w:rsidRDefault="00E1586F" w:rsidP="007115E4">
      <w:pPr>
        <w:pStyle w:val="ListParagraph"/>
        <w:numPr>
          <w:ilvl w:val="2"/>
          <w:numId w:val="60"/>
        </w:numPr>
        <w:ind w:left="1440"/>
        <w:contextualSpacing/>
        <w:rPr>
          <w:rFonts w:ascii="Garamond" w:eastAsia="DengXian" w:hAnsi="Garamond" w:cs="Times New Roman"/>
        </w:rPr>
      </w:pPr>
      <w:r w:rsidRPr="00E1586F">
        <w:rPr>
          <w:rFonts w:ascii="Garamond" w:eastAsia="DengXian" w:hAnsi="Garamond" w:cs="Times New Roman"/>
        </w:rPr>
        <w:t>(AQI Value of 101–250) For outdoor classes, the College will have FDA-approved KN-95 masks and NIOSH-approved respirators available for all staff for use on a voluntary basis; students may be offered a mask or may be allowed to participate in altern</w:t>
      </w:r>
      <w:r w:rsidR="00842EE9">
        <w:rPr>
          <w:rFonts w:ascii="Garamond" w:eastAsia="DengXian" w:hAnsi="Garamond" w:cs="Times New Roman"/>
        </w:rPr>
        <w:t xml:space="preserve">ate </w:t>
      </w:r>
      <w:r w:rsidRPr="00E1586F">
        <w:rPr>
          <w:rFonts w:ascii="Garamond" w:eastAsia="DengXian" w:hAnsi="Garamond" w:cs="Times New Roman"/>
        </w:rPr>
        <w:t>ctivities.</w:t>
      </w:r>
    </w:p>
    <w:p w14:paraId="5A9F2F1D" w14:textId="77777777" w:rsidR="00E1586F" w:rsidRPr="00E1586F" w:rsidRDefault="00E1586F" w:rsidP="007115E4">
      <w:pPr>
        <w:pStyle w:val="ListParagraph"/>
        <w:numPr>
          <w:ilvl w:val="2"/>
          <w:numId w:val="60"/>
        </w:numPr>
        <w:ind w:left="1440"/>
        <w:contextualSpacing/>
        <w:rPr>
          <w:rFonts w:ascii="Garamond" w:eastAsia="DengXian" w:hAnsi="Garamond" w:cs="Times New Roman"/>
        </w:rPr>
      </w:pPr>
      <w:r w:rsidRPr="00E1586F">
        <w:rPr>
          <w:rFonts w:ascii="Garamond" w:eastAsia="DengXian" w:hAnsi="Garamond" w:cs="Times New Roman"/>
        </w:rPr>
        <w:t xml:space="preserve">(AQI Value 251 or higher) The College will re-assign outdoor classes to indoors or will, in consultation with a chair or dean, cancel the class session. Any exposure to outdoor air at this level requires the use of either the KN-95 mask or a NIOSH respirator. </w:t>
      </w:r>
    </w:p>
    <w:p w14:paraId="27DF5004" w14:textId="77777777" w:rsidR="00E1586F" w:rsidRPr="00412F75" w:rsidRDefault="00E1586F" w:rsidP="00E1586F">
      <w:pPr>
        <w:ind w:left="720"/>
        <w:rPr>
          <w:rFonts w:ascii="Garamond" w:hAnsi="Garamond"/>
        </w:rPr>
      </w:pPr>
    </w:p>
    <w:p w14:paraId="3D0D732F" w14:textId="77777777" w:rsidR="00E1586F" w:rsidRPr="00E1586F" w:rsidRDefault="00E1586F" w:rsidP="00E1586F">
      <w:pPr>
        <w:pStyle w:val="ListParagraph"/>
        <w:numPr>
          <w:ilvl w:val="0"/>
          <w:numId w:val="72"/>
        </w:numPr>
        <w:contextualSpacing/>
        <w:rPr>
          <w:rFonts w:ascii="Garamond" w:eastAsia="DengXian" w:hAnsi="Garamond" w:cs="Times New Roman"/>
          <w:b/>
          <w:bCs/>
        </w:rPr>
      </w:pPr>
      <w:r w:rsidRPr="00E1586F">
        <w:rPr>
          <w:rFonts w:ascii="Garamond" w:eastAsia="DengXian" w:hAnsi="Garamond" w:cs="Times New Roman"/>
          <w:b/>
          <w:bCs/>
        </w:rPr>
        <w:t>High School programs</w:t>
      </w:r>
    </w:p>
    <w:p w14:paraId="4808A1B9" w14:textId="77777777" w:rsidR="00E1586F" w:rsidRPr="009E0E16" w:rsidRDefault="00E1586F" w:rsidP="009E0E16">
      <w:pPr>
        <w:pStyle w:val="ListParagraph"/>
        <w:numPr>
          <w:ilvl w:val="1"/>
          <w:numId w:val="72"/>
        </w:numPr>
        <w:ind w:left="1080"/>
        <w:contextualSpacing/>
        <w:rPr>
          <w:rFonts w:ascii="Garamond" w:eastAsia="DengXian" w:hAnsi="Garamond" w:cs="Times New Roman"/>
        </w:rPr>
      </w:pPr>
      <w:r w:rsidRPr="009E0E16">
        <w:rPr>
          <w:rFonts w:ascii="Garamond" w:eastAsia="DengXian" w:hAnsi="Garamond" w:cs="Times New Roman"/>
        </w:rPr>
        <w:t xml:space="preserve">The </w:t>
      </w:r>
      <w:r w:rsidR="00842EE9" w:rsidRPr="009E0E16">
        <w:rPr>
          <w:rFonts w:ascii="Garamond" w:eastAsia="DengXian" w:hAnsi="Garamond" w:cs="Times New Roman"/>
        </w:rPr>
        <w:t xml:space="preserve">Director of </w:t>
      </w:r>
      <w:r w:rsidRPr="009E0E16">
        <w:rPr>
          <w:rFonts w:ascii="Garamond" w:eastAsia="DengXian" w:hAnsi="Garamond" w:cs="Times New Roman"/>
        </w:rPr>
        <w:t>High School P</w:t>
      </w:r>
      <w:r w:rsidR="00842EE9" w:rsidRPr="009E0E16">
        <w:rPr>
          <w:rFonts w:ascii="Garamond" w:eastAsia="DengXian" w:hAnsi="Garamond" w:cs="Times New Roman"/>
        </w:rPr>
        <w:t>rograms</w:t>
      </w:r>
      <w:r w:rsidRPr="009E0E16">
        <w:rPr>
          <w:rFonts w:ascii="Garamond" w:eastAsia="DengXian" w:hAnsi="Garamond" w:cs="Times New Roman"/>
        </w:rPr>
        <w:t xml:space="preserve">, in consultation with the appropriate dean and VPAA, will work with the local school district to assess and determine if College Now classes can continue based on the decisions of the school district administrators.  If it is determined, by either COCC or the School District, that College Now courses cannot continue, then a refund of tuition and/or course fees will be made to students and/or the school district pursuant to the refund policy.   </w:t>
      </w:r>
    </w:p>
    <w:p w14:paraId="0E311345" w14:textId="77777777" w:rsidR="00E1586F" w:rsidRPr="009E0E16" w:rsidRDefault="00E1586F" w:rsidP="009E0E16">
      <w:pPr>
        <w:pStyle w:val="ListParagraph"/>
        <w:numPr>
          <w:ilvl w:val="1"/>
          <w:numId w:val="72"/>
        </w:numPr>
        <w:ind w:left="1080"/>
        <w:contextualSpacing/>
        <w:rPr>
          <w:rFonts w:ascii="Garamond" w:eastAsia="DengXian" w:hAnsi="Garamond" w:cs="Times New Roman"/>
        </w:rPr>
      </w:pPr>
      <w:r w:rsidRPr="009E0E16">
        <w:rPr>
          <w:rFonts w:ascii="Garamond" w:eastAsia="DengXian" w:hAnsi="Garamond" w:cs="Times New Roman"/>
        </w:rPr>
        <w:t>Contracted courses that are offered at area high schools and taught by COCC instructors will follow the same protocol as College Now courses.</w:t>
      </w:r>
    </w:p>
    <w:p w14:paraId="0BBD0879" w14:textId="77777777" w:rsidR="00E1586F" w:rsidRPr="00412F75" w:rsidRDefault="00E1586F" w:rsidP="00E1586F">
      <w:pPr>
        <w:ind w:left="720"/>
        <w:rPr>
          <w:rFonts w:ascii="Garamond" w:hAnsi="Garamond"/>
        </w:rPr>
      </w:pPr>
    </w:p>
    <w:p w14:paraId="6DFACB97" w14:textId="77777777" w:rsidR="00E1586F" w:rsidRPr="00E1586F" w:rsidRDefault="00E1586F" w:rsidP="00E1586F">
      <w:pPr>
        <w:pStyle w:val="ListParagraph"/>
        <w:numPr>
          <w:ilvl w:val="0"/>
          <w:numId w:val="72"/>
        </w:numPr>
        <w:contextualSpacing/>
        <w:rPr>
          <w:rFonts w:ascii="Garamond" w:eastAsia="DengXian" w:hAnsi="Garamond" w:cs="Times New Roman"/>
        </w:rPr>
      </w:pPr>
      <w:r w:rsidRPr="00412F75">
        <w:rPr>
          <w:rFonts w:ascii="Garamond" w:hAnsi="Garamond"/>
          <w:b/>
          <w:bCs/>
        </w:rPr>
        <w:lastRenderedPageBreak/>
        <w:t>Deer Ridge Correctional Institution (DRCI)</w:t>
      </w:r>
      <w:r w:rsidRPr="00412F75">
        <w:rPr>
          <w:rFonts w:ascii="Garamond" w:hAnsi="Garamond"/>
        </w:rPr>
        <w:t xml:space="preserve"> </w:t>
      </w:r>
    </w:p>
    <w:p w14:paraId="4961648E" w14:textId="77777777" w:rsidR="00E1586F" w:rsidRPr="00412F75" w:rsidRDefault="00E1586F" w:rsidP="007115E4">
      <w:pPr>
        <w:pStyle w:val="ListParagraph"/>
        <w:numPr>
          <w:ilvl w:val="1"/>
          <w:numId w:val="72"/>
        </w:numPr>
        <w:ind w:left="1080"/>
        <w:contextualSpacing/>
        <w:rPr>
          <w:rFonts w:ascii="Garamond" w:hAnsi="Garamond"/>
        </w:rPr>
      </w:pPr>
      <w:r w:rsidRPr="00412F75">
        <w:rPr>
          <w:rFonts w:ascii="Garamond" w:hAnsi="Garamond"/>
        </w:rPr>
        <w:t xml:space="preserve">The </w:t>
      </w:r>
      <w:r w:rsidRPr="00E1586F">
        <w:rPr>
          <w:rFonts w:ascii="Garamond" w:hAnsi="Garamond"/>
          <w:color w:val="000000"/>
        </w:rPr>
        <w:t>Director of Education at Deer Ridge and instructional dean will work with the Dept. of Corrections (DOC) to continue service.</w:t>
      </w:r>
    </w:p>
    <w:p w14:paraId="385B6970" w14:textId="77777777" w:rsidR="00E1586F" w:rsidRPr="00412F75" w:rsidRDefault="00E1586F" w:rsidP="007115E4">
      <w:pPr>
        <w:pStyle w:val="ListParagraph"/>
        <w:numPr>
          <w:ilvl w:val="1"/>
          <w:numId w:val="72"/>
        </w:numPr>
        <w:ind w:left="1080"/>
        <w:contextualSpacing/>
        <w:rPr>
          <w:rFonts w:ascii="Garamond" w:hAnsi="Garamond"/>
        </w:rPr>
      </w:pPr>
      <w:r w:rsidRPr="00412F75">
        <w:rPr>
          <w:rFonts w:ascii="Garamond" w:hAnsi="Garamond"/>
        </w:rPr>
        <w:t>When adults in custody (AICs) are required to be locked down, DOC will use the Tiered Program Delivery System to determine levels of technology and contact:</w:t>
      </w:r>
    </w:p>
    <w:p w14:paraId="25E8BCF7" w14:textId="77777777" w:rsidR="00E1586F" w:rsidRDefault="00E1586F" w:rsidP="00E1586F"/>
    <w:p w14:paraId="6CA609F3" w14:textId="77777777" w:rsidR="00E1586F" w:rsidRPr="00E1586F" w:rsidRDefault="00E1586F" w:rsidP="00E1586F">
      <w:pPr>
        <w:ind w:left="1440"/>
        <w:rPr>
          <w:rFonts w:ascii="Calibri" w:eastAsia="DengXian" w:hAnsi="Calibri"/>
          <w:b/>
          <w:bCs/>
          <w:color w:val="404040"/>
          <w:sz w:val="20"/>
          <w:szCs w:val="20"/>
        </w:rPr>
      </w:pPr>
      <w:r w:rsidRPr="00E1586F">
        <w:rPr>
          <w:rFonts w:ascii="Calibri" w:eastAsia="DengXian" w:hAnsi="Calibri"/>
          <w:b/>
          <w:bCs/>
          <w:color w:val="404040"/>
          <w:sz w:val="20"/>
          <w:szCs w:val="20"/>
        </w:rPr>
        <w:t>DRCI Tiered Program Delivery, Revised 04/07/2021</w:t>
      </w:r>
    </w:p>
    <w:p w14:paraId="38D88E4A" w14:textId="09935521" w:rsidR="00E1586F" w:rsidRDefault="00C03472" w:rsidP="00E1586F">
      <w:pPr>
        <w:ind w:left="1440"/>
        <w:jc w:val="center"/>
      </w:pPr>
      <w:r w:rsidRPr="008F6EDA">
        <w:rPr>
          <w:noProof/>
        </w:rPr>
        <w:drawing>
          <wp:inline distT="0" distB="0" distL="0" distR="0" wp14:anchorId="299B74F6" wp14:editId="29E677EC">
            <wp:extent cx="4681855" cy="951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r="21233"/>
                    <a:stretch>
                      <a:fillRect/>
                    </a:stretch>
                  </pic:blipFill>
                  <pic:spPr bwMode="auto">
                    <a:xfrm>
                      <a:off x="0" y="0"/>
                      <a:ext cx="4681855" cy="951230"/>
                    </a:xfrm>
                    <a:prstGeom prst="rect">
                      <a:avLst/>
                    </a:prstGeom>
                    <a:noFill/>
                    <a:ln>
                      <a:noFill/>
                    </a:ln>
                  </pic:spPr>
                </pic:pic>
              </a:graphicData>
            </a:graphic>
          </wp:inline>
        </w:drawing>
      </w:r>
    </w:p>
    <w:p w14:paraId="66D76CA5" w14:textId="77777777" w:rsidR="002D0917" w:rsidRPr="00BF0885" w:rsidRDefault="002D0917" w:rsidP="00DD6E47">
      <w:pPr>
        <w:rPr>
          <w:rFonts w:ascii="Garamond" w:hAnsi="Garamond" w:cs="Arial"/>
        </w:rPr>
      </w:pPr>
    </w:p>
    <w:p w14:paraId="716FE5E2" w14:textId="77777777" w:rsidR="00897F3A" w:rsidRPr="00BF0885" w:rsidRDefault="00897F3A" w:rsidP="00897F3A">
      <w:pPr>
        <w:ind w:left="720"/>
        <w:rPr>
          <w:rFonts w:ascii="Garamond" w:hAnsi="Garamond" w:cs="Arial"/>
        </w:rPr>
      </w:pPr>
    </w:p>
    <w:p w14:paraId="6CD2F72D" w14:textId="77777777" w:rsidR="006D2969" w:rsidRPr="00F46B8B" w:rsidRDefault="0034711B" w:rsidP="00F46B8B">
      <w:pPr>
        <w:pStyle w:val="Heading1"/>
        <w:rPr>
          <w:rFonts w:ascii="Garamond" w:hAnsi="Garamond"/>
        </w:rPr>
      </w:pPr>
      <w:bookmarkStart w:id="4" w:name="_Toc163558000"/>
      <w:r w:rsidRPr="00F46B8B">
        <w:rPr>
          <w:rFonts w:ascii="Garamond" w:hAnsi="Garamond"/>
        </w:rPr>
        <w:t xml:space="preserve">BUILDINGS, CAMPUS </w:t>
      </w:r>
      <w:r w:rsidR="006D2969" w:rsidRPr="00F46B8B">
        <w:rPr>
          <w:rFonts w:ascii="Garamond" w:hAnsi="Garamond"/>
        </w:rPr>
        <w:t>INFRASTRUCTURE</w:t>
      </w:r>
      <w:r w:rsidRPr="00F46B8B">
        <w:rPr>
          <w:rFonts w:ascii="Garamond" w:hAnsi="Garamond"/>
        </w:rPr>
        <w:t xml:space="preserve"> and HUMAN SAFETY</w:t>
      </w:r>
      <w:bookmarkEnd w:id="4"/>
    </w:p>
    <w:p w14:paraId="74615EB9" w14:textId="77777777" w:rsidR="006D2969" w:rsidRPr="00BF0885" w:rsidRDefault="006D2969" w:rsidP="006D2969">
      <w:pPr>
        <w:rPr>
          <w:rFonts w:ascii="Garamond" w:hAnsi="Garamond" w:cs="Arial"/>
        </w:rPr>
      </w:pPr>
    </w:p>
    <w:p w14:paraId="567BD644" w14:textId="77777777" w:rsidR="00552165" w:rsidRPr="00BF0885" w:rsidRDefault="006D2969" w:rsidP="006D2969">
      <w:pPr>
        <w:rPr>
          <w:rFonts w:ascii="Garamond" w:hAnsi="Garamond" w:cs="Arial"/>
          <w:b/>
        </w:rPr>
      </w:pPr>
      <w:r w:rsidRPr="00BF0885">
        <w:rPr>
          <w:rFonts w:ascii="Garamond" w:hAnsi="Garamond" w:cs="Arial"/>
          <w:b/>
        </w:rPr>
        <w:t>Coordinating Team</w:t>
      </w:r>
    </w:p>
    <w:p w14:paraId="67D7E0AB" w14:textId="77777777" w:rsidR="0063548D" w:rsidRDefault="0063548D" w:rsidP="0063548D">
      <w:pPr>
        <w:tabs>
          <w:tab w:val="left" w:pos="4320"/>
        </w:tabs>
        <w:ind w:left="360"/>
        <w:rPr>
          <w:rFonts w:ascii="Garamond" w:hAnsi="Garamond" w:cs="Arial"/>
        </w:rPr>
      </w:pPr>
      <w:r>
        <w:rPr>
          <w:rFonts w:ascii="Garamond" w:hAnsi="Garamond" w:cs="Arial"/>
        </w:rPr>
        <w:t xml:space="preserve">Director of Campus Services:  </w:t>
      </w:r>
    </w:p>
    <w:p w14:paraId="5FD2E486" w14:textId="77777777" w:rsidR="0063548D" w:rsidRPr="00BF0885" w:rsidRDefault="0008510F" w:rsidP="0063548D">
      <w:pPr>
        <w:tabs>
          <w:tab w:val="left" w:pos="4320"/>
        </w:tabs>
        <w:ind w:left="360"/>
        <w:rPr>
          <w:rFonts w:ascii="Garamond" w:hAnsi="Garamond" w:cs="Arial"/>
        </w:rPr>
      </w:pPr>
      <w:r>
        <w:rPr>
          <w:rFonts w:ascii="Garamond" w:hAnsi="Garamond" w:cs="Arial"/>
        </w:rPr>
        <w:t xml:space="preserve">Assistant Director of </w:t>
      </w:r>
      <w:r w:rsidR="0063548D">
        <w:rPr>
          <w:rFonts w:ascii="Garamond" w:hAnsi="Garamond" w:cs="Arial"/>
        </w:rPr>
        <w:t xml:space="preserve">Campus Services: </w:t>
      </w:r>
    </w:p>
    <w:p w14:paraId="3895D1CE" w14:textId="77777777" w:rsidR="0063548D" w:rsidRPr="00BF0885" w:rsidRDefault="0063548D" w:rsidP="0063548D">
      <w:pPr>
        <w:tabs>
          <w:tab w:val="left" w:pos="4320"/>
        </w:tabs>
        <w:ind w:left="360"/>
        <w:rPr>
          <w:rFonts w:ascii="Garamond" w:hAnsi="Garamond" w:cs="Arial"/>
        </w:rPr>
      </w:pPr>
      <w:r>
        <w:rPr>
          <w:rFonts w:ascii="Garamond" w:hAnsi="Garamond" w:cs="Arial"/>
        </w:rPr>
        <w:t xml:space="preserve">Director of Campus Safety and Emergency Management:  </w:t>
      </w:r>
    </w:p>
    <w:p w14:paraId="669E9F9B" w14:textId="77777777" w:rsidR="0063548D" w:rsidRPr="00F25C08" w:rsidRDefault="0063548D" w:rsidP="0063548D">
      <w:pPr>
        <w:tabs>
          <w:tab w:val="left" w:pos="4320"/>
        </w:tabs>
        <w:ind w:left="360"/>
        <w:rPr>
          <w:rFonts w:ascii="Garamond" w:hAnsi="Garamond" w:cs="Arial"/>
        </w:rPr>
      </w:pPr>
      <w:r w:rsidRPr="00BF0885">
        <w:rPr>
          <w:rFonts w:ascii="Garamond" w:hAnsi="Garamond" w:cs="Arial"/>
        </w:rPr>
        <w:t xml:space="preserve">Other Campus Services </w:t>
      </w:r>
      <w:r>
        <w:rPr>
          <w:rFonts w:ascii="Garamond" w:hAnsi="Garamond" w:cs="Arial"/>
        </w:rPr>
        <w:t xml:space="preserve">and Campus Public Safety </w:t>
      </w:r>
      <w:r w:rsidR="001F4730">
        <w:rPr>
          <w:rFonts w:ascii="Garamond" w:hAnsi="Garamond" w:cs="Arial"/>
        </w:rPr>
        <w:t xml:space="preserve">and Emergency Management </w:t>
      </w:r>
      <w:r>
        <w:rPr>
          <w:rFonts w:ascii="Garamond" w:hAnsi="Garamond" w:cs="Arial"/>
        </w:rPr>
        <w:t>s</w:t>
      </w:r>
      <w:r w:rsidRPr="00BF0885">
        <w:rPr>
          <w:rFonts w:ascii="Garamond" w:hAnsi="Garamond" w:cs="Arial"/>
        </w:rPr>
        <w:t>taff will be assigned as needed.</w:t>
      </w:r>
      <w:r w:rsidR="009D530A">
        <w:rPr>
          <w:rFonts w:ascii="Garamond" w:hAnsi="Garamond" w:cs="Arial"/>
        </w:rPr>
        <w:br/>
      </w:r>
      <w:r w:rsidR="009D530A" w:rsidRPr="00F25C08">
        <w:rPr>
          <w:rFonts w:ascii="Garamond" w:hAnsi="Garamond" w:cs="Arial"/>
        </w:rPr>
        <w:t>Chief Information and HR Officer or designee</w:t>
      </w:r>
    </w:p>
    <w:p w14:paraId="6E5DD9FE" w14:textId="77777777" w:rsidR="00552165" w:rsidRPr="00BF0885" w:rsidRDefault="00552165" w:rsidP="0063548D">
      <w:pPr>
        <w:tabs>
          <w:tab w:val="left" w:pos="4320"/>
        </w:tabs>
        <w:ind w:left="360"/>
        <w:rPr>
          <w:rFonts w:ascii="Garamond" w:hAnsi="Garamond" w:cs="Arial"/>
        </w:rPr>
      </w:pPr>
      <w:r w:rsidRPr="00F25C08">
        <w:rPr>
          <w:rFonts w:ascii="Garamond" w:hAnsi="Garamond" w:cs="Arial"/>
        </w:rPr>
        <w:t>Director of Student and Campus Life</w:t>
      </w:r>
    </w:p>
    <w:p w14:paraId="2180D990" w14:textId="77777777" w:rsidR="006D2969" w:rsidRPr="00BF0885" w:rsidRDefault="006D2969" w:rsidP="006D2969">
      <w:pPr>
        <w:rPr>
          <w:rFonts w:ascii="Garamond" w:hAnsi="Garamond" w:cs="Arial"/>
          <w:sz w:val="20"/>
          <w:szCs w:val="20"/>
        </w:rPr>
      </w:pPr>
    </w:p>
    <w:p w14:paraId="67273F8E" w14:textId="77777777" w:rsidR="006D2969" w:rsidRPr="00BF0885" w:rsidRDefault="006D2969" w:rsidP="006D2969">
      <w:pPr>
        <w:rPr>
          <w:rFonts w:ascii="Garamond" w:hAnsi="Garamond" w:cs="Arial"/>
        </w:rPr>
      </w:pPr>
      <w:r w:rsidRPr="00BF0885">
        <w:rPr>
          <w:rFonts w:ascii="Garamond" w:hAnsi="Garamond" w:cs="Arial"/>
        </w:rPr>
        <w:t xml:space="preserve">Campus Services ability to keep various aspects of the campus infrastructure (electricity, water, sewer, etc.) on line will greatly depend upon at what point in the term the disaster/interruption of services took place, the extent of that disaster/interruption, as well as decisions made by </w:t>
      </w:r>
      <w:r w:rsidR="00B84556">
        <w:rPr>
          <w:rFonts w:ascii="Garamond" w:hAnsi="Garamond" w:cs="Arial"/>
        </w:rPr>
        <w:t>Academic Affairs leadership</w:t>
      </w:r>
      <w:r w:rsidR="00223883">
        <w:rPr>
          <w:rFonts w:ascii="Garamond" w:hAnsi="Garamond" w:cs="Arial"/>
        </w:rPr>
        <w:t xml:space="preserve">. </w:t>
      </w:r>
      <w:r w:rsidRPr="00BF0885">
        <w:rPr>
          <w:rFonts w:ascii="Garamond" w:hAnsi="Garamond" w:cs="Arial"/>
        </w:rPr>
        <w:t>However, general guidelines and considerations are listed below; appropriate facilities staff will be consulted, as possible, when their areas are affected.</w:t>
      </w:r>
    </w:p>
    <w:p w14:paraId="67BE070C" w14:textId="77777777" w:rsidR="006D2969" w:rsidRPr="00BF0885" w:rsidRDefault="006D2969" w:rsidP="006D2969">
      <w:pPr>
        <w:rPr>
          <w:rFonts w:ascii="Garamond" w:hAnsi="Garamond" w:cs="Arial"/>
        </w:rPr>
      </w:pPr>
    </w:p>
    <w:p w14:paraId="002136BF" w14:textId="77777777" w:rsidR="006D2969" w:rsidRPr="00BF0885" w:rsidRDefault="006D2969" w:rsidP="006D2969">
      <w:pPr>
        <w:rPr>
          <w:rFonts w:ascii="Garamond" w:hAnsi="Garamond" w:cs="Arial"/>
        </w:rPr>
      </w:pPr>
      <w:r w:rsidRPr="00BF0885">
        <w:rPr>
          <w:rFonts w:ascii="Garamond" w:hAnsi="Garamond" w:cs="Arial"/>
        </w:rPr>
        <w:t xml:space="preserve">It is important to note that the same considerations apply whether the course in question is a credit or non-credit offering, or if the disaster affects </w:t>
      </w:r>
      <w:r w:rsidR="00B4085A">
        <w:rPr>
          <w:rFonts w:ascii="Garamond" w:hAnsi="Garamond" w:cs="Arial"/>
        </w:rPr>
        <w:t>one or all of the</w:t>
      </w:r>
      <w:r w:rsidRPr="00BF0885">
        <w:rPr>
          <w:rFonts w:ascii="Garamond" w:hAnsi="Garamond" w:cs="Arial"/>
        </w:rPr>
        <w:t xml:space="preserve"> campuses.  </w:t>
      </w:r>
    </w:p>
    <w:p w14:paraId="153DF9A2" w14:textId="77777777" w:rsidR="00E64AC8" w:rsidRPr="00BF0885" w:rsidRDefault="00E64AC8" w:rsidP="006D2969">
      <w:pPr>
        <w:rPr>
          <w:rFonts w:ascii="Garamond" w:hAnsi="Garamond" w:cs="Arial"/>
        </w:rPr>
      </w:pPr>
    </w:p>
    <w:p w14:paraId="059E70D5" w14:textId="77777777" w:rsidR="00B4085A" w:rsidRDefault="00B4085A" w:rsidP="006D2969">
      <w:pPr>
        <w:rPr>
          <w:rFonts w:ascii="Garamond" w:hAnsi="Garamond" w:cs="Arial"/>
          <w:b/>
        </w:rPr>
      </w:pPr>
      <w:r>
        <w:rPr>
          <w:rFonts w:ascii="Garamond" w:hAnsi="Garamond" w:cs="Arial"/>
          <w:b/>
        </w:rPr>
        <w:t>Life Safety Incidents</w:t>
      </w:r>
    </w:p>
    <w:p w14:paraId="2A5B46F8" w14:textId="77777777" w:rsidR="00F27AEB" w:rsidRPr="00B4085A" w:rsidRDefault="00F27AEB" w:rsidP="00F27AEB">
      <w:pPr>
        <w:rPr>
          <w:rFonts w:ascii="Garamond" w:hAnsi="Garamond" w:cs="Arial"/>
        </w:rPr>
      </w:pPr>
      <w:r>
        <w:rPr>
          <w:rFonts w:ascii="Garamond" w:hAnsi="Garamond" w:cs="Arial"/>
        </w:rPr>
        <w:t xml:space="preserve">During a life-safety incident, refer to the Emergency Operations Procedures. </w:t>
      </w:r>
    </w:p>
    <w:p w14:paraId="0ABE6ED8" w14:textId="77777777" w:rsidR="00B4085A" w:rsidRDefault="00B4085A" w:rsidP="006D2969">
      <w:pPr>
        <w:rPr>
          <w:rFonts w:ascii="Garamond" w:hAnsi="Garamond" w:cs="Arial"/>
          <w:b/>
        </w:rPr>
      </w:pPr>
    </w:p>
    <w:p w14:paraId="46AF1CD9" w14:textId="77777777" w:rsidR="006D2969" w:rsidRDefault="006D2969" w:rsidP="006D2969">
      <w:pPr>
        <w:rPr>
          <w:rFonts w:ascii="Garamond" w:hAnsi="Garamond" w:cs="Arial"/>
          <w:b/>
        </w:rPr>
      </w:pPr>
      <w:r w:rsidRPr="00BF0885">
        <w:rPr>
          <w:rFonts w:ascii="Garamond" w:hAnsi="Garamond" w:cs="Arial"/>
          <w:b/>
        </w:rPr>
        <w:t>Priority One Buildings</w:t>
      </w:r>
    </w:p>
    <w:p w14:paraId="46F29C81" w14:textId="77777777" w:rsidR="004D2C23" w:rsidRPr="00BF0885" w:rsidRDefault="004D2C23" w:rsidP="004D2C23">
      <w:pPr>
        <w:rPr>
          <w:rFonts w:ascii="Garamond" w:hAnsi="Garamond" w:cs="Arial"/>
        </w:rPr>
      </w:pPr>
      <w:r w:rsidRPr="00BF0885">
        <w:rPr>
          <w:rFonts w:ascii="Garamond" w:hAnsi="Garamond" w:cs="Arial"/>
        </w:rPr>
        <w:t>In the event of a campus-wide interruption of service, the following buildings will be considered first priority in terms of restoring utilities, campus access or other infrastructure issues:</w:t>
      </w:r>
    </w:p>
    <w:p w14:paraId="646ADB60" w14:textId="77777777" w:rsidR="004D2C23" w:rsidRPr="00BF0885" w:rsidRDefault="004D2C23" w:rsidP="004D2C23">
      <w:pPr>
        <w:rPr>
          <w:rFonts w:ascii="Garamond" w:hAnsi="Garamond" w:cs="Arial"/>
        </w:rPr>
      </w:pPr>
    </w:p>
    <w:p w14:paraId="726EDBE5" w14:textId="77777777" w:rsidR="004D2C23" w:rsidRPr="00BF0885" w:rsidRDefault="004D2C23" w:rsidP="00847D08">
      <w:pPr>
        <w:numPr>
          <w:ilvl w:val="0"/>
          <w:numId w:val="37"/>
        </w:numPr>
        <w:tabs>
          <w:tab w:val="clear" w:pos="720"/>
        </w:tabs>
        <w:ind w:left="360"/>
        <w:rPr>
          <w:rFonts w:ascii="Garamond" w:hAnsi="Garamond" w:cs="Arial"/>
        </w:rPr>
      </w:pPr>
      <w:r w:rsidRPr="00BF0885">
        <w:rPr>
          <w:rFonts w:ascii="Garamond" w:hAnsi="Garamond" w:cs="Arial"/>
        </w:rPr>
        <w:t>Pioneer</w:t>
      </w:r>
      <w:r>
        <w:rPr>
          <w:rFonts w:ascii="Garamond" w:hAnsi="Garamond" w:cs="Arial"/>
        </w:rPr>
        <w:t xml:space="preserve">, </w:t>
      </w:r>
      <w:r w:rsidRPr="00BF0885">
        <w:rPr>
          <w:rFonts w:ascii="Garamond" w:hAnsi="Garamond" w:cs="Arial"/>
        </w:rPr>
        <w:t xml:space="preserve">Metolius </w:t>
      </w:r>
      <w:r>
        <w:rPr>
          <w:rFonts w:ascii="Garamond" w:hAnsi="Garamond" w:cs="Arial"/>
        </w:rPr>
        <w:t xml:space="preserve">and Health Careers </w:t>
      </w:r>
      <w:r w:rsidRPr="00BF0885">
        <w:rPr>
          <w:rFonts w:ascii="Garamond" w:hAnsi="Garamond" w:cs="Arial"/>
        </w:rPr>
        <w:t>(primary source of voice and data infrastructure for the entire campus)</w:t>
      </w:r>
    </w:p>
    <w:p w14:paraId="21F6E138" w14:textId="77777777" w:rsidR="004D2C23" w:rsidRPr="00BF0885" w:rsidRDefault="004D2C23" w:rsidP="00847D08">
      <w:pPr>
        <w:numPr>
          <w:ilvl w:val="0"/>
          <w:numId w:val="37"/>
        </w:numPr>
        <w:tabs>
          <w:tab w:val="clear" w:pos="720"/>
        </w:tabs>
        <w:ind w:left="360"/>
        <w:rPr>
          <w:rFonts w:ascii="Garamond" w:hAnsi="Garamond" w:cs="Arial"/>
        </w:rPr>
      </w:pPr>
      <w:r w:rsidRPr="00BF0885">
        <w:rPr>
          <w:rFonts w:ascii="Garamond" w:hAnsi="Garamond" w:cs="Arial"/>
        </w:rPr>
        <w:lastRenderedPageBreak/>
        <w:t>Boyle Education Center (designed as primary gathering place</w:t>
      </w:r>
      <w:r>
        <w:rPr>
          <w:rFonts w:ascii="Garamond" w:hAnsi="Garamond" w:cs="Arial"/>
        </w:rPr>
        <w:t>, Safety emergency operations</w:t>
      </w:r>
      <w:r w:rsidRPr="00BF0885">
        <w:rPr>
          <w:rFonts w:ascii="Garamond" w:hAnsi="Garamond" w:cs="Arial"/>
        </w:rPr>
        <w:t xml:space="preserve"> and communications hub for the campus)</w:t>
      </w:r>
      <w:r>
        <w:rPr>
          <w:rFonts w:ascii="Garamond" w:hAnsi="Garamond" w:cs="Arial"/>
        </w:rPr>
        <w:t xml:space="preserve"> and Coats Campus Center (gathering place for students</w:t>
      </w:r>
      <w:r w:rsidR="009F73C9">
        <w:rPr>
          <w:rFonts w:ascii="Garamond" w:hAnsi="Garamond" w:cs="Arial"/>
        </w:rPr>
        <w:t xml:space="preserve"> and employees</w:t>
      </w:r>
      <w:r>
        <w:rPr>
          <w:rFonts w:ascii="Garamond" w:hAnsi="Garamond" w:cs="Arial"/>
        </w:rPr>
        <w:t>)</w:t>
      </w:r>
    </w:p>
    <w:p w14:paraId="172AF318" w14:textId="77777777" w:rsidR="0023238A" w:rsidRDefault="0023238A" w:rsidP="00847D08">
      <w:pPr>
        <w:numPr>
          <w:ilvl w:val="0"/>
          <w:numId w:val="37"/>
        </w:numPr>
        <w:tabs>
          <w:tab w:val="clear" w:pos="720"/>
        </w:tabs>
        <w:ind w:left="360"/>
        <w:rPr>
          <w:rFonts w:ascii="Garamond" w:hAnsi="Garamond" w:cs="Arial"/>
        </w:rPr>
      </w:pPr>
      <w:r w:rsidRPr="00BF0885">
        <w:rPr>
          <w:rFonts w:ascii="Garamond" w:hAnsi="Garamond" w:cs="Arial"/>
        </w:rPr>
        <w:t xml:space="preserve">Cascades Hall (gas and power to this building are supplied independently from COCC and as such, may function as an alternative communications hub should Boyle Education Center not be available); Chandler Lab and Redmond Campus could also serve in this back-up capacity if needed. </w:t>
      </w:r>
    </w:p>
    <w:p w14:paraId="65BC99B6" w14:textId="77777777" w:rsidR="005E3370" w:rsidRDefault="005E3370" w:rsidP="00847D08">
      <w:pPr>
        <w:numPr>
          <w:ilvl w:val="0"/>
          <w:numId w:val="37"/>
        </w:numPr>
        <w:tabs>
          <w:tab w:val="clear" w:pos="720"/>
        </w:tabs>
        <w:ind w:left="360"/>
        <w:rPr>
          <w:rFonts w:ascii="Garamond" w:hAnsi="Garamond" w:cs="Arial"/>
        </w:rPr>
      </w:pPr>
      <w:r>
        <w:rPr>
          <w:rFonts w:ascii="Garamond" w:hAnsi="Garamond" w:cs="Arial"/>
        </w:rPr>
        <w:t>Residen</w:t>
      </w:r>
      <w:r w:rsidR="00B84556">
        <w:rPr>
          <w:rFonts w:ascii="Garamond" w:hAnsi="Garamond" w:cs="Arial"/>
        </w:rPr>
        <w:t>ce</w:t>
      </w:r>
      <w:r>
        <w:rPr>
          <w:rFonts w:ascii="Garamond" w:hAnsi="Garamond" w:cs="Arial"/>
        </w:rPr>
        <w:t xml:space="preserve"> Hall </w:t>
      </w:r>
      <w:r w:rsidR="00150C04">
        <w:rPr>
          <w:rFonts w:ascii="Garamond" w:hAnsi="Garamond" w:cs="Arial"/>
        </w:rPr>
        <w:t>(f</w:t>
      </w:r>
      <w:r>
        <w:rPr>
          <w:rFonts w:ascii="Garamond" w:hAnsi="Garamond" w:cs="Arial"/>
        </w:rPr>
        <w:t>ood service for students</w:t>
      </w:r>
      <w:r w:rsidR="00150C04">
        <w:rPr>
          <w:rFonts w:ascii="Garamond" w:hAnsi="Garamond" w:cs="Arial"/>
        </w:rPr>
        <w:t>)</w:t>
      </w:r>
    </w:p>
    <w:p w14:paraId="0F61CB96" w14:textId="77777777" w:rsidR="004D2C23" w:rsidRPr="00BF0885" w:rsidRDefault="004D2C23" w:rsidP="004D2C23">
      <w:pPr>
        <w:rPr>
          <w:rFonts w:ascii="Garamond" w:hAnsi="Garamond" w:cs="Arial"/>
        </w:rPr>
      </w:pPr>
    </w:p>
    <w:p w14:paraId="35CC059F" w14:textId="77777777" w:rsidR="004D2C23" w:rsidRDefault="004D2C23" w:rsidP="004D2C23">
      <w:pPr>
        <w:rPr>
          <w:rFonts w:ascii="Garamond" w:hAnsi="Garamond" w:cs="Arial"/>
          <w:b/>
          <w:color w:val="000000"/>
        </w:rPr>
      </w:pPr>
      <w:r w:rsidRPr="00B33CB7">
        <w:rPr>
          <w:rFonts w:ascii="Garamond" w:hAnsi="Garamond" w:cs="Arial"/>
          <w:b/>
          <w:color w:val="000000"/>
        </w:rPr>
        <w:t>Human Safety</w:t>
      </w:r>
    </w:p>
    <w:p w14:paraId="6F006D37" w14:textId="77777777" w:rsidR="004D2C23" w:rsidRPr="00BF0885" w:rsidRDefault="004D2C23" w:rsidP="004D2C23">
      <w:pPr>
        <w:rPr>
          <w:rFonts w:ascii="Garamond" w:hAnsi="Garamond" w:cs="Arial"/>
          <w:color w:val="000000"/>
        </w:rPr>
      </w:pPr>
      <w:r w:rsidRPr="00BF0885">
        <w:rPr>
          <w:rFonts w:ascii="Garamond" w:hAnsi="Garamond" w:cs="Arial"/>
          <w:color w:val="000000"/>
        </w:rPr>
        <w:t xml:space="preserve">How we respond to each group will be dictated by the extent of the emergency/interruption of service and decisions from the </w:t>
      </w:r>
      <w:r>
        <w:rPr>
          <w:rFonts w:ascii="Garamond" w:hAnsi="Garamond" w:cs="Arial"/>
          <w:color w:val="000000"/>
        </w:rPr>
        <w:t xml:space="preserve">SLT and Incident Response Teams. </w:t>
      </w:r>
      <w:r w:rsidRPr="00BF0885">
        <w:rPr>
          <w:rFonts w:ascii="Garamond" w:hAnsi="Garamond" w:cs="Arial"/>
          <w:color w:val="000000"/>
        </w:rPr>
        <w:t xml:space="preserve">Regardless, key constituent groups and considerations for each are listed below.  </w:t>
      </w:r>
    </w:p>
    <w:p w14:paraId="7E6AC99E" w14:textId="77777777" w:rsidR="004D2C23" w:rsidRPr="00BF0885" w:rsidRDefault="004D2C23" w:rsidP="004D2C23">
      <w:pPr>
        <w:rPr>
          <w:rFonts w:ascii="Garamond" w:hAnsi="Garamond" w:cs="Arial"/>
          <w:color w:val="000000"/>
        </w:rPr>
      </w:pPr>
    </w:p>
    <w:p w14:paraId="61C5AF4D" w14:textId="77777777" w:rsidR="004D2C23" w:rsidRPr="00BF0885" w:rsidRDefault="004D2C23" w:rsidP="004D2C23">
      <w:pPr>
        <w:rPr>
          <w:rFonts w:ascii="Garamond" w:hAnsi="Garamond" w:cs="Arial"/>
          <w:color w:val="000000"/>
        </w:rPr>
      </w:pPr>
      <w:r w:rsidRPr="00D0134E">
        <w:rPr>
          <w:rFonts w:ascii="Garamond" w:hAnsi="Garamond" w:cs="Arial"/>
          <w:color w:val="000000"/>
          <w:u w:val="single"/>
        </w:rPr>
        <w:t>Students</w:t>
      </w:r>
      <w:r w:rsidRPr="00BF0885">
        <w:rPr>
          <w:rFonts w:ascii="Garamond" w:hAnsi="Garamond" w:cs="Arial"/>
          <w:color w:val="000000"/>
        </w:rPr>
        <w:t xml:space="preserve">  </w:t>
      </w:r>
    </w:p>
    <w:p w14:paraId="77E31561" w14:textId="77777777" w:rsidR="004D2C23" w:rsidRPr="00847D08" w:rsidRDefault="004D2C23" w:rsidP="00847D08">
      <w:pPr>
        <w:numPr>
          <w:ilvl w:val="0"/>
          <w:numId w:val="37"/>
        </w:numPr>
        <w:tabs>
          <w:tab w:val="clear" w:pos="720"/>
        </w:tabs>
        <w:ind w:left="360"/>
        <w:rPr>
          <w:rFonts w:ascii="Garamond" w:hAnsi="Garamond" w:cs="Arial"/>
        </w:rPr>
      </w:pPr>
      <w:r w:rsidRPr="00847D08">
        <w:rPr>
          <w:rFonts w:ascii="Garamond" w:hAnsi="Garamond" w:cs="Arial"/>
        </w:rPr>
        <w:t>Are classes in session</w:t>
      </w:r>
      <w:r w:rsidR="009F73C9" w:rsidRPr="00847D08">
        <w:rPr>
          <w:rFonts w:ascii="Garamond" w:hAnsi="Garamond" w:cs="Arial"/>
        </w:rPr>
        <w:t xml:space="preserve"> (includes credit and noncredit)</w:t>
      </w:r>
      <w:r w:rsidRPr="00847D08">
        <w:rPr>
          <w:rFonts w:ascii="Garamond" w:hAnsi="Garamond" w:cs="Arial"/>
        </w:rPr>
        <w:t xml:space="preserve">? Are off-campus instructional activities happening that might be affected? See Instructional Section of this plan; Instructional Deans office can assist in accessing this information. </w:t>
      </w:r>
    </w:p>
    <w:p w14:paraId="5DB82678" w14:textId="77777777" w:rsidR="004D2C23" w:rsidRPr="00847D08" w:rsidRDefault="004D2C23" w:rsidP="00847D08">
      <w:pPr>
        <w:numPr>
          <w:ilvl w:val="0"/>
          <w:numId w:val="37"/>
        </w:numPr>
        <w:tabs>
          <w:tab w:val="clear" w:pos="720"/>
        </w:tabs>
        <w:ind w:left="360"/>
        <w:rPr>
          <w:rFonts w:ascii="Garamond" w:hAnsi="Garamond" w:cs="Arial"/>
        </w:rPr>
      </w:pPr>
      <w:r w:rsidRPr="00847D08">
        <w:rPr>
          <w:rFonts w:ascii="Garamond" w:hAnsi="Garamond" w:cs="Arial"/>
        </w:rPr>
        <w:t xml:space="preserve">Are residence hall students living on campus or is it between terms? See Student Services section of this plan or contact Director of Student and Campus Life. </w:t>
      </w:r>
    </w:p>
    <w:p w14:paraId="7CA8A9B9" w14:textId="77777777" w:rsidR="004D2C23" w:rsidRPr="00847D08" w:rsidRDefault="004D2C23" w:rsidP="00847D08">
      <w:pPr>
        <w:numPr>
          <w:ilvl w:val="0"/>
          <w:numId w:val="37"/>
        </w:numPr>
        <w:tabs>
          <w:tab w:val="clear" w:pos="720"/>
        </w:tabs>
        <w:ind w:left="360"/>
        <w:rPr>
          <w:rFonts w:ascii="Garamond" w:hAnsi="Garamond" w:cs="Arial"/>
        </w:rPr>
      </w:pPr>
      <w:r w:rsidRPr="00847D08">
        <w:rPr>
          <w:rFonts w:ascii="Garamond" w:hAnsi="Garamond" w:cs="Arial"/>
        </w:rPr>
        <w:t>Are public-access facilities open, including the Library, Mazama Gym, computer labs (Library, Pioneer, Cascades Hall, Redmond, Madras and Prineville) and Coats Campus Center?</w:t>
      </w:r>
    </w:p>
    <w:p w14:paraId="6D842021" w14:textId="77777777" w:rsidR="00D77313" w:rsidRPr="00BF0885" w:rsidRDefault="00D77313" w:rsidP="006D2969">
      <w:pPr>
        <w:rPr>
          <w:rFonts w:ascii="Garamond" w:hAnsi="Garamond" w:cs="Arial"/>
          <w:color w:val="000000"/>
        </w:rPr>
      </w:pPr>
    </w:p>
    <w:p w14:paraId="00D190FF" w14:textId="77777777" w:rsidR="00D77313" w:rsidRPr="00D0134E" w:rsidRDefault="00D77313" w:rsidP="006D2969">
      <w:pPr>
        <w:rPr>
          <w:rFonts w:ascii="Garamond" w:hAnsi="Garamond" w:cs="Arial"/>
          <w:color w:val="000000"/>
          <w:u w:val="single"/>
        </w:rPr>
      </w:pPr>
      <w:r w:rsidRPr="00D0134E">
        <w:rPr>
          <w:rFonts w:ascii="Garamond" w:hAnsi="Garamond" w:cs="Arial"/>
          <w:color w:val="000000"/>
          <w:u w:val="single"/>
        </w:rPr>
        <w:t>Staff</w:t>
      </w:r>
    </w:p>
    <w:p w14:paraId="02B4359F" w14:textId="77777777" w:rsidR="00D77313" w:rsidRPr="00847D08" w:rsidRDefault="00B4085A" w:rsidP="00847D08">
      <w:pPr>
        <w:numPr>
          <w:ilvl w:val="0"/>
          <w:numId w:val="37"/>
        </w:numPr>
        <w:tabs>
          <w:tab w:val="clear" w:pos="720"/>
        </w:tabs>
        <w:ind w:left="360"/>
        <w:rPr>
          <w:rFonts w:ascii="Garamond" w:hAnsi="Garamond" w:cs="Arial"/>
        </w:rPr>
      </w:pPr>
      <w:r w:rsidRPr="00847D08">
        <w:rPr>
          <w:rFonts w:ascii="Garamond" w:hAnsi="Garamond" w:cs="Arial"/>
        </w:rPr>
        <w:t>Who i</w:t>
      </w:r>
      <w:r w:rsidR="00D77313" w:rsidRPr="00847D08">
        <w:rPr>
          <w:rFonts w:ascii="Garamond" w:hAnsi="Garamond" w:cs="Arial"/>
        </w:rPr>
        <w:t>s working and in what buildings?</w:t>
      </w:r>
      <w:r w:rsidR="00775D80" w:rsidRPr="00847D08">
        <w:rPr>
          <w:rFonts w:ascii="Garamond" w:hAnsi="Garamond" w:cs="Arial"/>
        </w:rPr>
        <w:t xml:space="preserve">  </w:t>
      </w:r>
    </w:p>
    <w:p w14:paraId="5679C3F7" w14:textId="77777777" w:rsidR="00D741FD" w:rsidRPr="00847D08" w:rsidRDefault="00B84556" w:rsidP="00847D08">
      <w:pPr>
        <w:numPr>
          <w:ilvl w:val="0"/>
          <w:numId w:val="37"/>
        </w:numPr>
        <w:tabs>
          <w:tab w:val="clear" w:pos="720"/>
        </w:tabs>
        <w:ind w:left="360"/>
        <w:rPr>
          <w:rFonts w:ascii="Garamond" w:hAnsi="Garamond" w:cs="Arial"/>
        </w:rPr>
      </w:pPr>
      <w:r w:rsidRPr="00847D08">
        <w:rPr>
          <w:rFonts w:ascii="Garamond" w:hAnsi="Garamond" w:cs="Arial"/>
        </w:rPr>
        <w:t>Provide o</w:t>
      </w:r>
      <w:r w:rsidR="00D741FD" w:rsidRPr="00847D08">
        <w:rPr>
          <w:rFonts w:ascii="Garamond" w:hAnsi="Garamond" w:cs="Arial"/>
        </w:rPr>
        <w:t>ptions for working remotely versus onsite.</w:t>
      </w:r>
    </w:p>
    <w:p w14:paraId="185FD0B5" w14:textId="77777777" w:rsidR="00D741FD" w:rsidRPr="00847D08" w:rsidRDefault="00D741FD" w:rsidP="00847D08">
      <w:pPr>
        <w:numPr>
          <w:ilvl w:val="0"/>
          <w:numId w:val="37"/>
        </w:numPr>
        <w:tabs>
          <w:tab w:val="clear" w:pos="720"/>
        </w:tabs>
        <w:ind w:left="360"/>
        <w:rPr>
          <w:rFonts w:ascii="Garamond" w:hAnsi="Garamond" w:cs="Arial"/>
        </w:rPr>
      </w:pPr>
      <w:r w:rsidRPr="00847D08">
        <w:rPr>
          <w:rFonts w:ascii="Garamond" w:hAnsi="Garamond" w:cs="Arial"/>
        </w:rPr>
        <w:t>What risks are presented to employees?</w:t>
      </w:r>
    </w:p>
    <w:p w14:paraId="2ED65F2F" w14:textId="77777777" w:rsidR="00D741FD" w:rsidRPr="00847D08" w:rsidRDefault="00D741FD" w:rsidP="00847D08">
      <w:pPr>
        <w:numPr>
          <w:ilvl w:val="0"/>
          <w:numId w:val="37"/>
        </w:numPr>
        <w:tabs>
          <w:tab w:val="clear" w:pos="720"/>
        </w:tabs>
        <w:ind w:left="360"/>
        <w:rPr>
          <w:rFonts w:ascii="Garamond" w:hAnsi="Garamond" w:cs="Arial"/>
        </w:rPr>
      </w:pPr>
      <w:r w:rsidRPr="00847D08">
        <w:rPr>
          <w:rFonts w:ascii="Garamond" w:hAnsi="Garamond" w:cs="Arial"/>
        </w:rPr>
        <w:t xml:space="preserve">Language in </w:t>
      </w:r>
      <w:r w:rsidR="009F73C9" w:rsidRPr="00847D08">
        <w:rPr>
          <w:rFonts w:ascii="Garamond" w:hAnsi="Garamond" w:cs="Arial"/>
        </w:rPr>
        <w:t>collective bargaining agreements; w</w:t>
      </w:r>
      <w:r w:rsidRPr="00847D08">
        <w:rPr>
          <w:rFonts w:ascii="Garamond" w:hAnsi="Garamond" w:cs="Arial"/>
        </w:rPr>
        <w:t>ork with Presidents of each bargaining unit.  Determine the pay status of employees who stay versus do not work.</w:t>
      </w:r>
    </w:p>
    <w:p w14:paraId="710E6716" w14:textId="77777777" w:rsidR="00D77313" w:rsidRDefault="00D77313" w:rsidP="00D77313">
      <w:pPr>
        <w:ind w:left="360"/>
        <w:rPr>
          <w:rFonts w:ascii="Garamond" w:hAnsi="Garamond" w:cs="Arial"/>
          <w:color w:val="000000"/>
        </w:rPr>
      </w:pPr>
    </w:p>
    <w:p w14:paraId="5095AF1A" w14:textId="77777777" w:rsidR="0034711B" w:rsidRPr="00D0134E" w:rsidRDefault="0034711B" w:rsidP="0034711B">
      <w:pPr>
        <w:rPr>
          <w:rFonts w:ascii="Garamond" w:hAnsi="Garamond" w:cs="Arial"/>
          <w:u w:val="single"/>
        </w:rPr>
      </w:pPr>
      <w:r w:rsidRPr="00D0134E">
        <w:rPr>
          <w:rFonts w:ascii="Garamond" w:hAnsi="Garamond" w:cs="Arial"/>
          <w:u w:val="single"/>
        </w:rPr>
        <w:t>Elevators</w:t>
      </w:r>
    </w:p>
    <w:p w14:paraId="196B58E1" w14:textId="77777777" w:rsidR="004D2C23" w:rsidRDefault="004D2C23" w:rsidP="00847D08">
      <w:pPr>
        <w:numPr>
          <w:ilvl w:val="0"/>
          <w:numId w:val="37"/>
        </w:numPr>
        <w:tabs>
          <w:tab w:val="clear" w:pos="720"/>
        </w:tabs>
        <w:ind w:left="360"/>
        <w:rPr>
          <w:rFonts w:ascii="Garamond" w:hAnsi="Garamond" w:cs="Arial"/>
        </w:rPr>
      </w:pPr>
      <w:r>
        <w:rPr>
          <w:rFonts w:ascii="Garamond" w:hAnsi="Garamond" w:cs="Arial"/>
        </w:rPr>
        <w:t xml:space="preserve">Building managers should check to see if elevators are working and if anyone is trapped and report any issues to </w:t>
      </w:r>
      <w:r w:rsidRPr="000B2EFC">
        <w:rPr>
          <w:rFonts w:ascii="Garamond" w:hAnsi="Garamond" w:cs="Arial"/>
        </w:rPr>
        <w:t xml:space="preserve">Campus Safety </w:t>
      </w:r>
      <w:r>
        <w:rPr>
          <w:rFonts w:ascii="Garamond" w:hAnsi="Garamond" w:cs="Arial"/>
        </w:rPr>
        <w:t>and Emergency Management (CSEM). CSEM</w:t>
      </w:r>
      <w:r w:rsidRPr="000B2EFC">
        <w:rPr>
          <w:rFonts w:ascii="Garamond" w:hAnsi="Garamond" w:cs="Arial"/>
        </w:rPr>
        <w:t xml:space="preserve"> will </w:t>
      </w:r>
      <w:r w:rsidRPr="00C0106A">
        <w:rPr>
          <w:rFonts w:ascii="Garamond" w:hAnsi="Garamond" w:cs="Arial"/>
        </w:rPr>
        <w:t>respond to an</w:t>
      </w:r>
      <w:r>
        <w:rPr>
          <w:rFonts w:ascii="Garamond" w:hAnsi="Garamond" w:cs="Arial"/>
        </w:rPr>
        <w:t>d</w:t>
      </w:r>
      <w:r w:rsidRPr="00C0106A">
        <w:rPr>
          <w:rFonts w:ascii="Garamond" w:hAnsi="Garamond" w:cs="Arial"/>
        </w:rPr>
        <w:t xml:space="preserve"> check all buildings that ha</w:t>
      </w:r>
      <w:r w:rsidRPr="005C5428">
        <w:rPr>
          <w:rFonts w:ascii="Garamond" w:hAnsi="Garamond" w:cs="Arial"/>
        </w:rPr>
        <w:t>ve elevators when there is an interruption</w:t>
      </w:r>
      <w:r w:rsidRPr="00AA7C5D">
        <w:rPr>
          <w:rFonts w:ascii="Garamond" w:hAnsi="Garamond" w:cs="Arial"/>
        </w:rPr>
        <w:t xml:space="preserve"> of power or other disaster </w:t>
      </w:r>
      <w:r>
        <w:rPr>
          <w:rFonts w:ascii="Garamond" w:hAnsi="Garamond" w:cs="Arial"/>
        </w:rPr>
        <w:t>that makes</w:t>
      </w:r>
      <w:r w:rsidRPr="00AA7C5D">
        <w:rPr>
          <w:rFonts w:ascii="Garamond" w:hAnsi="Garamond" w:cs="Arial"/>
        </w:rPr>
        <w:t xml:space="preserve"> elevator </w:t>
      </w:r>
      <w:r>
        <w:rPr>
          <w:rFonts w:ascii="Garamond" w:hAnsi="Garamond" w:cs="Arial"/>
        </w:rPr>
        <w:t>use unsafe. CSEM</w:t>
      </w:r>
      <w:r w:rsidRPr="00DC0B3C">
        <w:rPr>
          <w:rFonts w:ascii="Garamond" w:hAnsi="Garamond" w:cs="Arial"/>
        </w:rPr>
        <w:t xml:space="preserve"> </w:t>
      </w:r>
      <w:r>
        <w:rPr>
          <w:rFonts w:ascii="Garamond" w:hAnsi="Garamond" w:cs="Arial"/>
        </w:rPr>
        <w:t>will</w:t>
      </w:r>
      <w:r w:rsidRPr="00DC0B3C">
        <w:rPr>
          <w:rFonts w:ascii="Garamond" w:hAnsi="Garamond" w:cs="Arial"/>
        </w:rPr>
        <w:t xml:space="preserve"> coordinate with emergency </w:t>
      </w:r>
      <w:r w:rsidRPr="000B2EFC">
        <w:rPr>
          <w:rFonts w:ascii="Garamond" w:hAnsi="Garamond" w:cs="Arial"/>
        </w:rPr>
        <w:t>serv</w:t>
      </w:r>
      <w:r>
        <w:rPr>
          <w:rFonts w:ascii="Garamond" w:hAnsi="Garamond" w:cs="Arial"/>
        </w:rPr>
        <w:t xml:space="preserve">ice providers if needed for evacuations. </w:t>
      </w:r>
    </w:p>
    <w:p w14:paraId="463D80D0" w14:textId="77777777" w:rsidR="00F8291B" w:rsidRPr="00BF0885" w:rsidRDefault="00F8291B" w:rsidP="00B559A5">
      <w:pPr>
        <w:ind w:left="360"/>
        <w:rPr>
          <w:rFonts w:ascii="Garamond" w:hAnsi="Garamond" w:cs="Arial"/>
          <w:color w:val="000000"/>
        </w:rPr>
      </w:pPr>
    </w:p>
    <w:p w14:paraId="40837392" w14:textId="77777777" w:rsidR="00D77313" w:rsidRPr="00D0134E" w:rsidRDefault="00D77313" w:rsidP="006D2969">
      <w:pPr>
        <w:rPr>
          <w:rFonts w:ascii="Garamond" w:hAnsi="Garamond" w:cs="Arial"/>
          <w:color w:val="000000"/>
          <w:u w:val="single"/>
        </w:rPr>
      </w:pPr>
      <w:r w:rsidRPr="00D0134E">
        <w:rPr>
          <w:rFonts w:ascii="Garamond" w:hAnsi="Garamond" w:cs="Arial"/>
          <w:color w:val="000000"/>
          <w:u w:val="single"/>
        </w:rPr>
        <w:t>Contractors</w:t>
      </w:r>
    </w:p>
    <w:p w14:paraId="0DF570DF" w14:textId="77777777" w:rsidR="00D77313" w:rsidRPr="00847D08" w:rsidRDefault="00B4085A" w:rsidP="00847D08">
      <w:pPr>
        <w:numPr>
          <w:ilvl w:val="0"/>
          <w:numId w:val="37"/>
        </w:numPr>
        <w:tabs>
          <w:tab w:val="clear" w:pos="720"/>
        </w:tabs>
        <w:ind w:left="360"/>
        <w:rPr>
          <w:rFonts w:ascii="Garamond" w:hAnsi="Garamond" w:cs="Arial"/>
        </w:rPr>
      </w:pPr>
      <w:r w:rsidRPr="00847D08">
        <w:rPr>
          <w:rFonts w:ascii="Garamond" w:hAnsi="Garamond" w:cs="Arial"/>
        </w:rPr>
        <w:t xml:space="preserve">Who is </w:t>
      </w:r>
      <w:r w:rsidR="00D77313" w:rsidRPr="00847D08">
        <w:rPr>
          <w:rFonts w:ascii="Garamond" w:hAnsi="Garamond" w:cs="Arial"/>
        </w:rPr>
        <w:t>working and in what locations?</w:t>
      </w:r>
      <w:r w:rsidR="00223883" w:rsidRPr="00847D08">
        <w:rPr>
          <w:rFonts w:ascii="Garamond" w:hAnsi="Garamond" w:cs="Arial"/>
        </w:rPr>
        <w:t xml:space="preserve"> </w:t>
      </w:r>
      <w:r w:rsidR="00775D80" w:rsidRPr="00847D08">
        <w:rPr>
          <w:rFonts w:ascii="Garamond" w:hAnsi="Garamond" w:cs="Arial"/>
        </w:rPr>
        <w:t xml:space="preserve">See Communication section; </w:t>
      </w:r>
      <w:r w:rsidR="00B6077C" w:rsidRPr="00847D08">
        <w:rPr>
          <w:rFonts w:ascii="Garamond" w:hAnsi="Garamond" w:cs="Arial"/>
        </w:rPr>
        <w:t>Campus Services</w:t>
      </w:r>
      <w:r w:rsidR="00775D80" w:rsidRPr="00847D08">
        <w:rPr>
          <w:rFonts w:ascii="Garamond" w:hAnsi="Garamond" w:cs="Arial"/>
        </w:rPr>
        <w:t xml:space="preserve"> is primary contact.</w:t>
      </w:r>
    </w:p>
    <w:p w14:paraId="1BF7E3C5" w14:textId="77777777" w:rsidR="00D77313" w:rsidRPr="00BF0885" w:rsidRDefault="00D77313" w:rsidP="00D77313">
      <w:pPr>
        <w:rPr>
          <w:rFonts w:ascii="Garamond" w:hAnsi="Garamond" w:cs="Arial"/>
          <w:color w:val="000000"/>
        </w:rPr>
      </w:pPr>
    </w:p>
    <w:p w14:paraId="0FE9BE5B" w14:textId="77777777" w:rsidR="00D77313" w:rsidRPr="00005443" w:rsidRDefault="00D77313" w:rsidP="00D77313">
      <w:pPr>
        <w:rPr>
          <w:rFonts w:ascii="Garamond" w:hAnsi="Garamond" w:cs="Arial"/>
          <w:color w:val="000000"/>
          <w:u w:val="single"/>
        </w:rPr>
      </w:pPr>
      <w:r w:rsidRPr="00005443">
        <w:rPr>
          <w:rFonts w:ascii="Garamond" w:hAnsi="Garamond" w:cs="Arial"/>
          <w:color w:val="000000"/>
          <w:u w:val="single"/>
        </w:rPr>
        <w:t>Community Events, Conferences and Campus Guests</w:t>
      </w:r>
    </w:p>
    <w:p w14:paraId="15386EF8" w14:textId="77777777" w:rsidR="004D2C23" w:rsidRPr="00847D08" w:rsidRDefault="004D2C23" w:rsidP="00847D08">
      <w:pPr>
        <w:numPr>
          <w:ilvl w:val="0"/>
          <w:numId w:val="37"/>
        </w:numPr>
        <w:tabs>
          <w:tab w:val="clear" w:pos="720"/>
        </w:tabs>
        <w:ind w:left="360"/>
        <w:rPr>
          <w:rFonts w:ascii="Garamond" w:hAnsi="Garamond" w:cs="Arial"/>
        </w:rPr>
      </w:pPr>
      <w:r w:rsidRPr="00847D08">
        <w:rPr>
          <w:rFonts w:ascii="Garamond" w:hAnsi="Garamond" w:cs="Arial"/>
        </w:rPr>
        <w:t xml:space="preserve">Are there events happening in COCC facilities, where and when? Are facilities being rented to community members for meetings or other activities? </w:t>
      </w:r>
      <w:r w:rsidR="0023238A" w:rsidRPr="00847D08">
        <w:rPr>
          <w:rFonts w:ascii="Garamond" w:hAnsi="Garamond" w:cs="Arial"/>
        </w:rPr>
        <w:t xml:space="preserve">Contact </w:t>
      </w:r>
      <w:r w:rsidR="00005443" w:rsidRPr="00847D08">
        <w:rPr>
          <w:rFonts w:ascii="Garamond" w:hAnsi="Garamond" w:cs="Arial"/>
        </w:rPr>
        <w:t xml:space="preserve">College Advancement </w:t>
      </w:r>
      <w:r w:rsidR="0023238A" w:rsidRPr="00847D08">
        <w:rPr>
          <w:rFonts w:ascii="Garamond" w:hAnsi="Garamond" w:cs="Arial"/>
        </w:rPr>
        <w:t xml:space="preserve">for this information.  </w:t>
      </w:r>
    </w:p>
    <w:p w14:paraId="3105E5A1" w14:textId="77777777" w:rsidR="004D2C23" w:rsidRPr="00847D08" w:rsidRDefault="004D2C23" w:rsidP="00847D08">
      <w:pPr>
        <w:numPr>
          <w:ilvl w:val="0"/>
          <w:numId w:val="37"/>
        </w:numPr>
        <w:tabs>
          <w:tab w:val="clear" w:pos="720"/>
        </w:tabs>
        <w:ind w:left="360"/>
        <w:rPr>
          <w:rFonts w:ascii="Garamond" w:hAnsi="Garamond" w:cs="Arial"/>
        </w:rPr>
      </w:pPr>
      <w:r w:rsidRPr="00847D08">
        <w:rPr>
          <w:rFonts w:ascii="Garamond" w:hAnsi="Garamond" w:cs="Arial"/>
        </w:rPr>
        <w:lastRenderedPageBreak/>
        <w:t>Are summer conferences in session and if so, where are conference attendees – in classrooms, in residence hall, off campus? See Student Services section of this plan.</w:t>
      </w:r>
    </w:p>
    <w:p w14:paraId="4A471A8B" w14:textId="77777777" w:rsidR="00B76AF4" w:rsidRPr="00B76AF4" w:rsidRDefault="00B76AF4" w:rsidP="00B76AF4">
      <w:pPr>
        <w:ind w:left="720"/>
        <w:rPr>
          <w:rFonts w:ascii="Garamond" w:hAnsi="Garamond" w:cs="Arial"/>
          <w:color w:val="000000"/>
          <w:u w:val="single"/>
        </w:rPr>
      </w:pPr>
    </w:p>
    <w:p w14:paraId="24D22429" w14:textId="77777777" w:rsidR="00A96FA7" w:rsidRDefault="0023238A" w:rsidP="00A96FA7">
      <w:pPr>
        <w:rPr>
          <w:rFonts w:ascii="Garamond" w:hAnsi="Garamond" w:cs="Arial"/>
          <w:b/>
          <w:color w:val="000000"/>
        </w:rPr>
      </w:pPr>
      <w:r w:rsidRPr="00B33CB7">
        <w:rPr>
          <w:rFonts w:ascii="Garamond" w:hAnsi="Garamond" w:cs="Arial"/>
          <w:b/>
          <w:color w:val="000000"/>
        </w:rPr>
        <w:t xml:space="preserve">Building </w:t>
      </w:r>
      <w:r w:rsidR="00A96FA7" w:rsidRPr="00B33CB7">
        <w:rPr>
          <w:rFonts w:ascii="Garamond" w:hAnsi="Garamond" w:cs="Arial"/>
          <w:b/>
          <w:color w:val="000000"/>
        </w:rPr>
        <w:t>Security</w:t>
      </w:r>
    </w:p>
    <w:p w14:paraId="2CC1EE52" w14:textId="77777777" w:rsidR="004D2C23" w:rsidRPr="00847D08" w:rsidRDefault="0080784D" w:rsidP="00847D08">
      <w:pPr>
        <w:numPr>
          <w:ilvl w:val="0"/>
          <w:numId w:val="37"/>
        </w:numPr>
        <w:tabs>
          <w:tab w:val="clear" w:pos="720"/>
        </w:tabs>
        <w:ind w:left="360"/>
        <w:rPr>
          <w:rFonts w:ascii="Garamond" w:hAnsi="Garamond" w:cs="Arial"/>
        </w:rPr>
      </w:pPr>
      <w:r w:rsidRPr="00847D08">
        <w:rPr>
          <w:rFonts w:ascii="Garamond" w:hAnsi="Garamond" w:cs="Arial"/>
        </w:rPr>
        <w:t>The College maintains the ability, through Campus Safety</w:t>
      </w:r>
      <w:r w:rsidR="0046040B" w:rsidRPr="00847D08">
        <w:rPr>
          <w:rFonts w:ascii="Garamond" w:hAnsi="Garamond" w:cs="Arial"/>
        </w:rPr>
        <w:t xml:space="preserve"> and Emergency </w:t>
      </w:r>
      <w:r w:rsidR="00F266DF" w:rsidRPr="00847D08">
        <w:rPr>
          <w:rFonts w:ascii="Garamond" w:hAnsi="Garamond" w:cs="Arial"/>
        </w:rPr>
        <w:t>Management</w:t>
      </w:r>
      <w:r w:rsidRPr="00847D08">
        <w:rPr>
          <w:rFonts w:ascii="Garamond" w:hAnsi="Garamond" w:cs="Arial"/>
        </w:rPr>
        <w:t xml:space="preserve">, to conduct individual and </w:t>
      </w:r>
      <w:r w:rsidR="004D2C23" w:rsidRPr="00847D08">
        <w:rPr>
          <w:rFonts w:ascii="Garamond" w:hAnsi="Garamond" w:cs="Arial"/>
        </w:rPr>
        <w:t>all-building electronic, exterior lockdown.</w:t>
      </w:r>
    </w:p>
    <w:p w14:paraId="26E086D3" w14:textId="77777777" w:rsidR="004D2C23" w:rsidRPr="00847D08" w:rsidRDefault="004D2C23" w:rsidP="00847D08">
      <w:pPr>
        <w:numPr>
          <w:ilvl w:val="0"/>
          <w:numId w:val="37"/>
        </w:numPr>
        <w:tabs>
          <w:tab w:val="clear" w:pos="720"/>
        </w:tabs>
        <w:ind w:left="360"/>
        <w:rPr>
          <w:rFonts w:ascii="Garamond" w:hAnsi="Garamond" w:cs="Arial"/>
        </w:rPr>
      </w:pPr>
      <w:r w:rsidRPr="00847D08">
        <w:rPr>
          <w:rFonts w:ascii="Garamond" w:hAnsi="Garamond" w:cs="Arial"/>
        </w:rPr>
        <w:t>Building Lockdown: The need to lockdown a building and the duration of that lockdown will be determined based on the type and extent of the emergency. The “Buildings, Campus Infrastructure and Human Safety” Coordinating Team will make these decisions in consultation with the SLT or local law enforcement.</w:t>
      </w:r>
    </w:p>
    <w:p w14:paraId="0EA107A0" w14:textId="77777777" w:rsidR="004D2C23" w:rsidRPr="00847D08" w:rsidRDefault="004D2C23" w:rsidP="00847D08">
      <w:pPr>
        <w:numPr>
          <w:ilvl w:val="0"/>
          <w:numId w:val="37"/>
        </w:numPr>
        <w:tabs>
          <w:tab w:val="clear" w:pos="720"/>
        </w:tabs>
        <w:ind w:left="360"/>
        <w:rPr>
          <w:rFonts w:ascii="Garamond" w:hAnsi="Garamond" w:cs="Arial"/>
        </w:rPr>
      </w:pPr>
      <w:r w:rsidRPr="00847D08">
        <w:rPr>
          <w:rFonts w:ascii="Garamond" w:hAnsi="Garamond" w:cs="Arial"/>
        </w:rPr>
        <w:t>Card Lock System: The cardlock system is managed through the CSEM Department and is accessible through CSEM dispatch</w:t>
      </w:r>
      <w:r w:rsidR="00C1512C" w:rsidRPr="00847D08">
        <w:rPr>
          <w:rFonts w:ascii="Garamond" w:hAnsi="Garamond" w:cs="Arial"/>
        </w:rPr>
        <w:t xml:space="preserve"> and</w:t>
      </w:r>
      <w:r w:rsidRPr="00847D08">
        <w:rPr>
          <w:rFonts w:ascii="Garamond" w:hAnsi="Garamond" w:cs="Arial"/>
        </w:rPr>
        <w:t xml:space="preserve"> remote desktop. The cardlock system server is campus-based (Pioneer) and must be functional to access the card lock system remotely (remote sites must also have power). Remote sites must have appropriate software.  See Emergency Call List for primary contact.</w:t>
      </w:r>
    </w:p>
    <w:p w14:paraId="52AE36BA" w14:textId="77777777" w:rsidR="00223883" w:rsidRDefault="00223883" w:rsidP="004D2C23">
      <w:pPr>
        <w:rPr>
          <w:rFonts w:ascii="Garamond" w:hAnsi="Garamond" w:cs="Arial"/>
          <w:b/>
          <w:color w:val="000000"/>
        </w:rPr>
      </w:pPr>
    </w:p>
    <w:p w14:paraId="007660DB" w14:textId="77777777" w:rsidR="006D2969" w:rsidRPr="00B33CB7" w:rsidRDefault="006D2969" w:rsidP="006D2969">
      <w:pPr>
        <w:rPr>
          <w:rFonts w:ascii="Garamond" w:hAnsi="Garamond" w:cs="Arial"/>
          <w:b/>
          <w:color w:val="000000"/>
        </w:rPr>
      </w:pPr>
      <w:r w:rsidRPr="00B33CB7">
        <w:rPr>
          <w:rFonts w:ascii="Garamond" w:hAnsi="Garamond" w:cs="Arial"/>
          <w:b/>
          <w:color w:val="000000"/>
        </w:rPr>
        <w:t>Utilities</w:t>
      </w:r>
    </w:p>
    <w:p w14:paraId="586E5885" w14:textId="77777777" w:rsidR="004D2C23" w:rsidRPr="00BF0885" w:rsidRDefault="004D2C23" w:rsidP="004D2C23">
      <w:pPr>
        <w:rPr>
          <w:rFonts w:ascii="Garamond" w:hAnsi="Garamond" w:cs="Arial"/>
        </w:rPr>
      </w:pPr>
      <w:r w:rsidRPr="00BF0885">
        <w:rPr>
          <w:rFonts w:ascii="Garamond" w:hAnsi="Garamond" w:cs="Arial"/>
        </w:rPr>
        <w:t>In all circumstances, the appropriate Campus Services staff member should be involved with any decisions; see the Emergency Call List for contacts.  If that person, or their back-up, is unavailable, outside expertise may need to be brought in for assistance.</w:t>
      </w:r>
    </w:p>
    <w:p w14:paraId="1C46D18B" w14:textId="77777777" w:rsidR="006D2969" w:rsidRPr="00BF0885" w:rsidRDefault="006D2969" w:rsidP="006D2969">
      <w:pPr>
        <w:rPr>
          <w:rFonts w:ascii="Garamond" w:hAnsi="Garamond" w:cs="Arial"/>
        </w:rPr>
      </w:pPr>
    </w:p>
    <w:p w14:paraId="63E17DA9" w14:textId="77777777" w:rsidR="004D2C23" w:rsidRPr="00BF0885" w:rsidRDefault="004D2C23" w:rsidP="00847D08">
      <w:pPr>
        <w:numPr>
          <w:ilvl w:val="0"/>
          <w:numId w:val="37"/>
        </w:numPr>
        <w:tabs>
          <w:tab w:val="clear" w:pos="720"/>
        </w:tabs>
        <w:ind w:left="360"/>
        <w:rPr>
          <w:rFonts w:ascii="Garamond" w:hAnsi="Garamond" w:cs="Arial"/>
        </w:rPr>
      </w:pPr>
      <w:r w:rsidRPr="00BF0885">
        <w:rPr>
          <w:rFonts w:ascii="Garamond" w:hAnsi="Garamond" w:cs="Arial"/>
        </w:rPr>
        <w:t>Type of Utility Loss:  Water?  Sewer?  Electrical?  Gas?  Heat?  HVAC?</w:t>
      </w:r>
    </w:p>
    <w:p w14:paraId="5C9EB720" w14:textId="77777777" w:rsidR="004D2C23" w:rsidRPr="00BF0885" w:rsidRDefault="004D2C23" w:rsidP="00847D08">
      <w:pPr>
        <w:numPr>
          <w:ilvl w:val="0"/>
          <w:numId w:val="37"/>
        </w:numPr>
        <w:tabs>
          <w:tab w:val="clear" w:pos="720"/>
        </w:tabs>
        <w:ind w:left="360"/>
        <w:rPr>
          <w:rFonts w:ascii="Garamond" w:hAnsi="Garamond" w:cs="Arial"/>
        </w:rPr>
      </w:pPr>
      <w:r w:rsidRPr="00BF0885">
        <w:rPr>
          <w:rFonts w:ascii="Garamond" w:hAnsi="Garamond" w:cs="Arial"/>
        </w:rPr>
        <w:t>Location of Loss:  Does the type of utility loss affect priority 1 buildings?  Is the primary use of the building critical to institutional (e.g., loss of web services) or instructional (e.g., during an academic term) continuity?  Do classes and/or staff need to be temporarily re-located?</w:t>
      </w:r>
    </w:p>
    <w:p w14:paraId="4FE434B2" w14:textId="77777777" w:rsidR="004D2C23" w:rsidRPr="00BF0885" w:rsidRDefault="004D2C23" w:rsidP="00847D08">
      <w:pPr>
        <w:numPr>
          <w:ilvl w:val="0"/>
          <w:numId w:val="37"/>
        </w:numPr>
        <w:tabs>
          <w:tab w:val="clear" w:pos="720"/>
        </w:tabs>
        <w:ind w:left="360"/>
        <w:rPr>
          <w:rFonts w:ascii="Garamond" w:hAnsi="Garamond" w:cs="Arial"/>
        </w:rPr>
      </w:pPr>
      <w:r w:rsidRPr="00BF0885">
        <w:rPr>
          <w:rFonts w:ascii="Garamond" w:hAnsi="Garamond" w:cs="Arial"/>
        </w:rPr>
        <w:t>Severity of Loss:  How long until utility can be restored?  Does utility outage affect other buildings?  Are reinstating utilities within our control or expertise?</w:t>
      </w:r>
    </w:p>
    <w:p w14:paraId="00C663FD" w14:textId="77777777" w:rsidR="004D2C23" w:rsidRPr="00BF0885" w:rsidRDefault="004D2C23" w:rsidP="00847D08">
      <w:pPr>
        <w:numPr>
          <w:ilvl w:val="0"/>
          <w:numId w:val="37"/>
        </w:numPr>
        <w:tabs>
          <w:tab w:val="clear" w:pos="720"/>
        </w:tabs>
        <w:ind w:left="360"/>
        <w:rPr>
          <w:rFonts w:ascii="Garamond" w:hAnsi="Garamond" w:cs="Arial"/>
        </w:rPr>
      </w:pPr>
      <w:r w:rsidRPr="00BF0885">
        <w:rPr>
          <w:rFonts w:ascii="Garamond" w:hAnsi="Garamond" w:cs="Arial"/>
        </w:rPr>
        <w:t>Time of Year:  Are classes in session?  Are staff working?  Is the campus closed?</w:t>
      </w:r>
    </w:p>
    <w:p w14:paraId="55F693C9" w14:textId="77777777" w:rsidR="004D2C23" w:rsidRPr="00D741FD" w:rsidRDefault="0023238A" w:rsidP="00847D08">
      <w:pPr>
        <w:numPr>
          <w:ilvl w:val="0"/>
          <w:numId w:val="37"/>
        </w:numPr>
        <w:tabs>
          <w:tab w:val="clear" w:pos="720"/>
        </w:tabs>
        <w:ind w:left="360"/>
        <w:rPr>
          <w:rFonts w:ascii="Garamond" w:hAnsi="Garamond" w:cs="Arial"/>
        </w:rPr>
      </w:pPr>
      <w:r w:rsidRPr="00847D08">
        <w:rPr>
          <w:rFonts w:ascii="Garamond" w:hAnsi="Garamond" w:cs="Arial"/>
        </w:rPr>
        <w:t xml:space="preserve">Cell </w:t>
      </w:r>
      <w:r w:rsidR="004D2C23" w:rsidRPr="00847D08">
        <w:rPr>
          <w:rFonts w:ascii="Garamond" w:hAnsi="Garamond" w:cs="Arial"/>
        </w:rPr>
        <w:t>Phone Towers:  It is important to note that the cell phone towers located above Juniper Hall (powered from Juniper Hall) and atop the Pinckney Center (powered from the Pinckney Center) are powered through the campus electrical system.  There is a generator for the T-Mobile tower, but this will only provide a few hours of power. If power is cut to the cell phone towers, it is important that the Director of Campus Services contacts the cell phone company.  Contact information:  Verizon (Verizon Network Operations Center 800 445-5514 - COCC site reference number is OR6 COCC); T-Mobile (800 788-7011).</w:t>
      </w:r>
    </w:p>
    <w:p w14:paraId="6F906CAB" w14:textId="77777777" w:rsidR="00D741FD" w:rsidRPr="001E1CCB" w:rsidRDefault="00D741FD" w:rsidP="00847D08">
      <w:pPr>
        <w:numPr>
          <w:ilvl w:val="0"/>
          <w:numId w:val="37"/>
        </w:numPr>
        <w:tabs>
          <w:tab w:val="clear" w:pos="720"/>
        </w:tabs>
        <w:ind w:left="360"/>
        <w:rPr>
          <w:rFonts w:ascii="Garamond" w:hAnsi="Garamond" w:cs="Arial"/>
        </w:rPr>
      </w:pPr>
      <w:r>
        <w:rPr>
          <w:rFonts w:ascii="Garamond" w:hAnsi="Garamond" w:cs="Arial"/>
        </w:rPr>
        <w:t>Back-up generators:  Pioneer, Metolius, Boyle Education Center, RTEC. Determine fueling schedule and services being supported and/or needed during emergency situation.</w:t>
      </w:r>
    </w:p>
    <w:p w14:paraId="12A5E1F2" w14:textId="77777777" w:rsidR="00C550E9" w:rsidRDefault="00C550E9" w:rsidP="006D2969">
      <w:pPr>
        <w:rPr>
          <w:rFonts w:ascii="Garamond" w:hAnsi="Garamond" w:cs="Arial"/>
        </w:rPr>
      </w:pPr>
    </w:p>
    <w:p w14:paraId="00D9C447" w14:textId="77777777" w:rsidR="006D2969" w:rsidRPr="00BF0885" w:rsidRDefault="0023238A" w:rsidP="006D2969">
      <w:pPr>
        <w:rPr>
          <w:rFonts w:ascii="Garamond" w:hAnsi="Garamond" w:cs="Arial"/>
        </w:rPr>
      </w:pPr>
      <w:r w:rsidRPr="00BF0885">
        <w:rPr>
          <w:rFonts w:ascii="Garamond" w:hAnsi="Garamond" w:cs="Arial"/>
        </w:rPr>
        <w:t xml:space="preserve">Notes </w:t>
      </w:r>
      <w:r w:rsidR="006D2969" w:rsidRPr="00BF0885">
        <w:rPr>
          <w:rFonts w:ascii="Garamond" w:hAnsi="Garamond" w:cs="Arial"/>
        </w:rPr>
        <w:t>on Utility Systems:</w:t>
      </w:r>
    </w:p>
    <w:p w14:paraId="3D4B9695" w14:textId="77777777" w:rsidR="004D2C23" w:rsidRPr="00BF0885" w:rsidRDefault="004D2C23" w:rsidP="00847D08">
      <w:pPr>
        <w:numPr>
          <w:ilvl w:val="0"/>
          <w:numId w:val="37"/>
        </w:numPr>
        <w:tabs>
          <w:tab w:val="clear" w:pos="720"/>
        </w:tabs>
        <w:ind w:left="360"/>
        <w:rPr>
          <w:rFonts w:ascii="Garamond" w:hAnsi="Garamond" w:cs="Arial"/>
        </w:rPr>
      </w:pPr>
      <w:r w:rsidRPr="00BF0885">
        <w:rPr>
          <w:rFonts w:ascii="Garamond" w:hAnsi="Garamond" w:cs="Arial"/>
        </w:rPr>
        <w:t>Utility Plans/Documents:  Electrical, water and gas plans are available</w:t>
      </w:r>
      <w:r>
        <w:rPr>
          <w:rFonts w:ascii="Garamond" w:hAnsi="Garamond" w:cs="Arial"/>
        </w:rPr>
        <w:t xml:space="preserve"> in each building, with some documents stored on the Campus Services N drive and/or available through </w:t>
      </w:r>
      <w:r w:rsidRPr="00BF0885">
        <w:rPr>
          <w:rFonts w:ascii="Garamond" w:hAnsi="Garamond" w:cs="Arial"/>
        </w:rPr>
        <w:t xml:space="preserve">Ford Graphics’ “Planwell” system (accessible via any web access computer or directly from Ford Graphics).  GIS program students also have </w:t>
      </w:r>
      <w:r>
        <w:rPr>
          <w:rFonts w:ascii="Garamond" w:hAnsi="Garamond" w:cs="Arial"/>
        </w:rPr>
        <w:t xml:space="preserve">produced </w:t>
      </w:r>
      <w:r w:rsidRPr="00BF0885">
        <w:rPr>
          <w:rFonts w:ascii="Garamond" w:hAnsi="Garamond" w:cs="Arial"/>
        </w:rPr>
        <w:t>plans for lighting, fire hydrants, electrical systems, gas, water and other infrastructure support systems; types of plans available increase annually.</w:t>
      </w:r>
    </w:p>
    <w:p w14:paraId="17DCB437" w14:textId="77777777" w:rsidR="004D2C23" w:rsidRPr="00BF0885" w:rsidRDefault="004D2C23" w:rsidP="00847D08">
      <w:pPr>
        <w:numPr>
          <w:ilvl w:val="0"/>
          <w:numId w:val="37"/>
        </w:numPr>
        <w:tabs>
          <w:tab w:val="clear" w:pos="720"/>
        </w:tabs>
        <w:ind w:left="360"/>
        <w:rPr>
          <w:rFonts w:ascii="Garamond" w:hAnsi="Garamond" w:cs="Arial"/>
        </w:rPr>
      </w:pPr>
      <w:r w:rsidRPr="00BF0885">
        <w:rPr>
          <w:rFonts w:ascii="Garamond" w:hAnsi="Garamond" w:cs="Arial"/>
        </w:rPr>
        <w:lastRenderedPageBreak/>
        <w:t xml:space="preserve">HVAC systems can be controlled </w:t>
      </w:r>
      <w:r w:rsidR="00B84556">
        <w:rPr>
          <w:rFonts w:ascii="Garamond" w:hAnsi="Garamond" w:cs="Arial"/>
        </w:rPr>
        <w:t>remotely</w:t>
      </w:r>
      <w:r w:rsidRPr="00BF0885">
        <w:rPr>
          <w:rFonts w:ascii="Garamond" w:hAnsi="Garamond" w:cs="Arial"/>
        </w:rPr>
        <w:t xml:space="preserve"> if appropriate software is installed, however the on-campus server supporting the HVAC system must be active; see emergency contact list.  </w:t>
      </w:r>
    </w:p>
    <w:p w14:paraId="08FA5802" w14:textId="77777777" w:rsidR="006D2969" w:rsidRPr="00BF0885" w:rsidRDefault="006D2969" w:rsidP="004E0D1B">
      <w:pPr>
        <w:rPr>
          <w:rFonts w:ascii="Garamond" w:hAnsi="Garamond" w:cs="Arial"/>
        </w:rPr>
      </w:pPr>
    </w:p>
    <w:p w14:paraId="070EF6C8" w14:textId="77777777" w:rsidR="006D2969" w:rsidRPr="00B33CB7" w:rsidRDefault="006D2969" w:rsidP="006D2969">
      <w:pPr>
        <w:rPr>
          <w:rFonts w:ascii="Garamond" w:hAnsi="Garamond" w:cs="Arial"/>
          <w:b/>
        </w:rPr>
      </w:pPr>
      <w:r w:rsidRPr="00B33CB7">
        <w:rPr>
          <w:rFonts w:ascii="Garamond" w:hAnsi="Garamond" w:cs="Arial"/>
          <w:b/>
        </w:rPr>
        <w:t>Campus Access</w:t>
      </w:r>
    </w:p>
    <w:p w14:paraId="641E1705" w14:textId="77777777" w:rsidR="00D0134E" w:rsidRDefault="00D0134E" w:rsidP="006D2969">
      <w:pPr>
        <w:rPr>
          <w:rFonts w:ascii="Garamond" w:hAnsi="Garamond" w:cs="Arial"/>
          <w:color w:val="000000"/>
        </w:rPr>
      </w:pPr>
    </w:p>
    <w:p w14:paraId="7165F5C7" w14:textId="77777777" w:rsidR="00DA4F4F" w:rsidRDefault="00DA4F4F" w:rsidP="006D2969">
      <w:pPr>
        <w:rPr>
          <w:rFonts w:ascii="Garamond" w:hAnsi="Garamond" w:cs="Arial"/>
          <w:color w:val="000000"/>
          <w:u w:val="single"/>
        </w:rPr>
      </w:pPr>
      <w:r w:rsidRPr="00D0134E">
        <w:rPr>
          <w:rFonts w:ascii="Garamond" w:hAnsi="Garamond" w:cs="Arial"/>
          <w:color w:val="000000"/>
          <w:u w:val="single"/>
        </w:rPr>
        <w:t>Campus Ingress/Accessing the Campus</w:t>
      </w:r>
    </w:p>
    <w:p w14:paraId="6F92C0C3" w14:textId="77777777" w:rsidR="00DD2785" w:rsidRPr="00847D08" w:rsidRDefault="00DD2785" w:rsidP="00847D08">
      <w:pPr>
        <w:numPr>
          <w:ilvl w:val="0"/>
          <w:numId w:val="37"/>
        </w:numPr>
        <w:tabs>
          <w:tab w:val="clear" w:pos="720"/>
        </w:tabs>
        <w:ind w:left="360"/>
        <w:rPr>
          <w:rFonts w:ascii="Garamond" w:hAnsi="Garamond" w:cs="Arial"/>
        </w:rPr>
      </w:pPr>
      <w:r w:rsidRPr="00847D08">
        <w:rPr>
          <w:rFonts w:ascii="Garamond" w:hAnsi="Garamond" w:cs="Arial"/>
        </w:rPr>
        <w:t xml:space="preserve">Multiple </w:t>
      </w:r>
      <w:r w:rsidR="00B84556" w:rsidRPr="00847D08">
        <w:rPr>
          <w:rFonts w:ascii="Garamond" w:hAnsi="Garamond" w:cs="Arial"/>
        </w:rPr>
        <w:t>c</w:t>
      </w:r>
      <w:r w:rsidRPr="00847D08">
        <w:rPr>
          <w:rFonts w:ascii="Garamond" w:hAnsi="Garamond" w:cs="Arial"/>
        </w:rPr>
        <w:t xml:space="preserve">ampus </w:t>
      </w:r>
      <w:r w:rsidR="00B84556" w:rsidRPr="00847D08">
        <w:rPr>
          <w:rFonts w:ascii="Garamond" w:hAnsi="Garamond" w:cs="Arial"/>
        </w:rPr>
        <w:t>E</w:t>
      </w:r>
      <w:r w:rsidRPr="00847D08">
        <w:rPr>
          <w:rFonts w:ascii="Garamond" w:hAnsi="Garamond" w:cs="Arial"/>
        </w:rPr>
        <w:t>ntrances: Is the Awbrey Butte campus accessible via College Way?  Via Mt. Washington?</w:t>
      </w:r>
    </w:p>
    <w:p w14:paraId="6BF9E136" w14:textId="77777777" w:rsidR="00DD2785" w:rsidRPr="00847D08" w:rsidRDefault="00DD2785" w:rsidP="00847D08">
      <w:pPr>
        <w:numPr>
          <w:ilvl w:val="0"/>
          <w:numId w:val="37"/>
        </w:numPr>
        <w:tabs>
          <w:tab w:val="clear" w:pos="720"/>
        </w:tabs>
        <w:ind w:left="360"/>
        <w:rPr>
          <w:rFonts w:ascii="Garamond" w:hAnsi="Garamond" w:cs="Arial"/>
        </w:rPr>
      </w:pPr>
      <w:r w:rsidRPr="00847D08">
        <w:rPr>
          <w:rFonts w:ascii="Garamond" w:hAnsi="Garamond" w:cs="Arial"/>
        </w:rPr>
        <w:t xml:space="preserve">Wickiup Hall: Is Wickiup accessible from Mt. Washington Drive? </w:t>
      </w:r>
    </w:p>
    <w:p w14:paraId="6C41D5DE" w14:textId="77777777" w:rsidR="00DD2785" w:rsidRPr="00847D08" w:rsidRDefault="00DD2785" w:rsidP="00847D08">
      <w:pPr>
        <w:numPr>
          <w:ilvl w:val="0"/>
          <w:numId w:val="37"/>
        </w:numPr>
        <w:tabs>
          <w:tab w:val="clear" w:pos="720"/>
        </w:tabs>
        <w:ind w:left="360"/>
        <w:rPr>
          <w:rFonts w:ascii="Garamond" w:hAnsi="Garamond" w:cs="Arial"/>
        </w:rPr>
      </w:pPr>
      <w:r w:rsidRPr="00847D08">
        <w:rPr>
          <w:rFonts w:ascii="Garamond" w:hAnsi="Garamond" w:cs="Arial"/>
        </w:rPr>
        <w:t xml:space="preserve">Priority </w:t>
      </w:r>
      <w:r w:rsidR="00B84556" w:rsidRPr="00847D08">
        <w:rPr>
          <w:rFonts w:ascii="Garamond" w:hAnsi="Garamond" w:cs="Arial"/>
        </w:rPr>
        <w:t>o</w:t>
      </w:r>
      <w:r w:rsidRPr="00847D08">
        <w:rPr>
          <w:rFonts w:ascii="Garamond" w:hAnsi="Garamond" w:cs="Arial"/>
        </w:rPr>
        <w:t xml:space="preserve">ne </w:t>
      </w:r>
      <w:r w:rsidR="00B84556" w:rsidRPr="00847D08">
        <w:rPr>
          <w:rFonts w:ascii="Garamond" w:hAnsi="Garamond" w:cs="Arial"/>
        </w:rPr>
        <w:t>b</w:t>
      </w:r>
      <w:r w:rsidRPr="00847D08">
        <w:rPr>
          <w:rFonts w:ascii="Garamond" w:hAnsi="Garamond" w:cs="Arial"/>
        </w:rPr>
        <w:t>uildings: Are Pioneer, Metolius, Health Careers, Boyle, Campus Center and Cascades Hall accessible?  Via which entrances?</w:t>
      </w:r>
    </w:p>
    <w:p w14:paraId="34B68C3A" w14:textId="77777777" w:rsidR="00DD2785" w:rsidRPr="00847D08" w:rsidRDefault="00DD2785" w:rsidP="00847D08">
      <w:pPr>
        <w:numPr>
          <w:ilvl w:val="0"/>
          <w:numId w:val="37"/>
        </w:numPr>
        <w:tabs>
          <w:tab w:val="clear" w:pos="720"/>
        </w:tabs>
        <w:ind w:left="360"/>
        <w:rPr>
          <w:rFonts w:ascii="Garamond" w:hAnsi="Garamond" w:cs="Arial"/>
        </w:rPr>
      </w:pPr>
      <w:r w:rsidRPr="00847D08">
        <w:rPr>
          <w:rFonts w:ascii="Garamond" w:hAnsi="Garamond" w:cs="Arial"/>
        </w:rPr>
        <w:t xml:space="preserve">Redmond/Madras/Prineville: Which access points are open?  </w:t>
      </w:r>
      <w:r w:rsidR="00DC258D" w:rsidRPr="00847D08">
        <w:rPr>
          <w:rFonts w:ascii="Garamond" w:hAnsi="Garamond" w:cs="Arial"/>
        </w:rPr>
        <w:t>(Vet Tech?)</w:t>
      </w:r>
    </w:p>
    <w:p w14:paraId="5A2E5A2C" w14:textId="77777777" w:rsidR="00DD2785" w:rsidRPr="00847D08" w:rsidRDefault="00DD2785" w:rsidP="00847D08">
      <w:pPr>
        <w:numPr>
          <w:ilvl w:val="0"/>
          <w:numId w:val="37"/>
        </w:numPr>
        <w:tabs>
          <w:tab w:val="clear" w:pos="720"/>
        </w:tabs>
        <w:ind w:left="360"/>
        <w:rPr>
          <w:rFonts w:ascii="Garamond" w:hAnsi="Garamond" w:cs="Arial"/>
        </w:rPr>
      </w:pPr>
      <w:r w:rsidRPr="00847D08">
        <w:rPr>
          <w:rFonts w:ascii="Garamond" w:hAnsi="Garamond" w:cs="Arial"/>
        </w:rPr>
        <w:t>Chandler: Primary entrance is via Ninth Street; secondary entrance is Trenton Avenue. Are either available?</w:t>
      </w:r>
    </w:p>
    <w:p w14:paraId="3F46204D" w14:textId="77777777" w:rsidR="00DD2785" w:rsidRPr="00847D08" w:rsidRDefault="00DD2785" w:rsidP="00847D08">
      <w:pPr>
        <w:numPr>
          <w:ilvl w:val="0"/>
          <w:numId w:val="37"/>
        </w:numPr>
        <w:tabs>
          <w:tab w:val="clear" w:pos="720"/>
        </w:tabs>
        <w:ind w:left="360"/>
        <w:rPr>
          <w:rFonts w:ascii="Garamond" w:hAnsi="Garamond" w:cs="Arial"/>
        </w:rPr>
      </w:pPr>
      <w:r w:rsidRPr="00847D08">
        <w:rPr>
          <w:rFonts w:ascii="Garamond" w:hAnsi="Garamond" w:cs="Arial"/>
        </w:rPr>
        <w:t xml:space="preserve">Does campus traffic patterns and parking areas need to be re-designated in any location to accommodate emergency vehicles and </w:t>
      </w:r>
      <w:r w:rsidR="00B84556" w:rsidRPr="00847D08">
        <w:rPr>
          <w:rFonts w:ascii="Garamond" w:hAnsi="Garamond" w:cs="Arial"/>
        </w:rPr>
        <w:t>e</w:t>
      </w:r>
      <w:r w:rsidRPr="00847D08">
        <w:rPr>
          <w:rFonts w:ascii="Garamond" w:hAnsi="Garamond" w:cs="Arial"/>
        </w:rPr>
        <w:t xml:space="preserve">xecutive and </w:t>
      </w:r>
      <w:r w:rsidR="00B84556" w:rsidRPr="00847D08">
        <w:rPr>
          <w:rFonts w:ascii="Garamond" w:hAnsi="Garamond" w:cs="Arial"/>
        </w:rPr>
        <w:t>i</w:t>
      </w:r>
      <w:r w:rsidRPr="00847D08">
        <w:rPr>
          <w:rFonts w:ascii="Garamond" w:hAnsi="Garamond" w:cs="Arial"/>
        </w:rPr>
        <w:t xml:space="preserve">ncident </w:t>
      </w:r>
      <w:r w:rsidR="00B84556" w:rsidRPr="00847D08">
        <w:rPr>
          <w:rFonts w:ascii="Garamond" w:hAnsi="Garamond" w:cs="Arial"/>
        </w:rPr>
        <w:t>r</w:t>
      </w:r>
      <w:r w:rsidRPr="00847D08">
        <w:rPr>
          <w:rFonts w:ascii="Garamond" w:hAnsi="Garamond" w:cs="Arial"/>
        </w:rPr>
        <w:t>esponse team access?</w:t>
      </w:r>
    </w:p>
    <w:p w14:paraId="00520D68" w14:textId="77777777" w:rsidR="00DD2785" w:rsidRPr="00847D08" w:rsidRDefault="00DD2785" w:rsidP="00847D08">
      <w:pPr>
        <w:numPr>
          <w:ilvl w:val="0"/>
          <w:numId w:val="37"/>
        </w:numPr>
        <w:tabs>
          <w:tab w:val="clear" w:pos="720"/>
        </w:tabs>
        <w:ind w:left="360"/>
        <w:rPr>
          <w:rFonts w:ascii="Garamond" w:hAnsi="Garamond" w:cs="Arial"/>
        </w:rPr>
      </w:pPr>
      <w:r w:rsidRPr="00847D08">
        <w:rPr>
          <w:rFonts w:ascii="Garamond" w:hAnsi="Garamond" w:cs="Arial"/>
        </w:rPr>
        <w:t xml:space="preserve">Emergency </w:t>
      </w:r>
      <w:r w:rsidR="00B84556" w:rsidRPr="00847D08">
        <w:rPr>
          <w:rFonts w:ascii="Garamond" w:hAnsi="Garamond" w:cs="Arial"/>
        </w:rPr>
        <w:t>v</w:t>
      </w:r>
      <w:r w:rsidRPr="00847D08">
        <w:rPr>
          <w:rFonts w:ascii="Garamond" w:hAnsi="Garamond" w:cs="Arial"/>
        </w:rPr>
        <w:t xml:space="preserve">ehicle </w:t>
      </w:r>
      <w:r w:rsidR="00B84556" w:rsidRPr="00847D08">
        <w:rPr>
          <w:rFonts w:ascii="Garamond" w:hAnsi="Garamond" w:cs="Arial"/>
        </w:rPr>
        <w:t>a</w:t>
      </w:r>
      <w:r w:rsidRPr="00847D08">
        <w:rPr>
          <w:rFonts w:ascii="Garamond" w:hAnsi="Garamond" w:cs="Arial"/>
        </w:rPr>
        <w:t>ccess: CSEM staff will direct emergency vehicles and serve as the primary contact for emergency personnel.</w:t>
      </w:r>
    </w:p>
    <w:p w14:paraId="66D903AE" w14:textId="77777777" w:rsidR="00DD2785" w:rsidRPr="00BF0885" w:rsidRDefault="00DD2785" w:rsidP="00DD2785">
      <w:pPr>
        <w:rPr>
          <w:rFonts w:ascii="Garamond" w:hAnsi="Garamond" w:cs="Arial"/>
          <w:color w:val="000000"/>
        </w:rPr>
      </w:pPr>
    </w:p>
    <w:p w14:paraId="2E6F0D32" w14:textId="77777777" w:rsidR="00DD2785" w:rsidRPr="00D0134E" w:rsidRDefault="00DD2785" w:rsidP="00DD2785">
      <w:pPr>
        <w:rPr>
          <w:rFonts w:ascii="Garamond" w:hAnsi="Garamond" w:cs="Arial"/>
          <w:color w:val="000000"/>
          <w:u w:val="single"/>
        </w:rPr>
      </w:pPr>
      <w:r w:rsidRPr="00D0134E">
        <w:rPr>
          <w:rFonts w:ascii="Garamond" w:hAnsi="Garamond" w:cs="Arial"/>
          <w:color w:val="000000"/>
          <w:u w:val="single"/>
        </w:rPr>
        <w:t>Campus Egress/Moving People and Vehicles Off-Campus</w:t>
      </w:r>
    </w:p>
    <w:p w14:paraId="7559F700" w14:textId="77777777" w:rsidR="00DD2785" w:rsidRPr="00BF0885" w:rsidRDefault="0023238A" w:rsidP="00847D08">
      <w:pPr>
        <w:numPr>
          <w:ilvl w:val="0"/>
          <w:numId w:val="41"/>
        </w:numPr>
        <w:tabs>
          <w:tab w:val="clear" w:pos="720"/>
        </w:tabs>
        <w:ind w:left="360"/>
        <w:rPr>
          <w:rFonts w:ascii="Garamond" w:hAnsi="Garamond" w:cs="Arial"/>
          <w:color w:val="000000"/>
        </w:rPr>
      </w:pPr>
      <w:r w:rsidRPr="00BF0885">
        <w:rPr>
          <w:rFonts w:ascii="Garamond" w:hAnsi="Garamond" w:cs="Arial"/>
          <w:color w:val="000000"/>
        </w:rPr>
        <w:t xml:space="preserve">See </w:t>
      </w:r>
      <w:r w:rsidR="00DD2785" w:rsidRPr="00BF0885">
        <w:rPr>
          <w:rFonts w:ascii="Garamond" w:hAnsi="Garamond" w:cs="Arial"/>
          <w:color w:val="000000"/>
        </w:rPr>
        <w:t xml:space="preserve">the </w:t>
      </w:r>
      <w:hyperlink r:id="rId12" w:history="1">
        <w:r w:rsidR="00DD2785" w:rsidRPr="00943EE3">
          <w:rPr>
            <w:rStyle w:val="Hyperlink"/>
            <w:rFonts w:ascii="Garamond" w:hAnsi="Garamond" w:cs="Arial"/>
          </w:rPr>
          <w:t>Emergency Procedures Manual</w:t>
        </w:r>
      </w:hyperlink>
      <w:r w:rsidR="00DD2785" w:rsidRPr="00BF0885">
        <w:rPr>
          <w:rFonts w:ascii="Garamond" w:hAnsi="Garamond" w:cs="Arial"/>
          <w:color w:val="000000"/>
        </w:rPr>
        <w:t xml:space="preserve">, </w:t>
      </w:r>
      <w:hyperlink r:id="rId13" w:history="1">
        <w:r w:rsidR="00DD2785" w:rsidRPr="00024E67">
          <w:rPr>
            <w:rStyle w:val="Hyperlink"/>
            <w:rFonts w:ascii="Garamond" w:hAnsi="Garamond" w:cs="Arial"/>
          </w:rPr>
          <w:t>Evacuation Areas Map</w:t>
        </w:r>
      </w:hyperlink>
      <w:r w:rsidR="00DD2785">
        <w:rPr>
          <w:rFonts w:ascii="Garamond" w:hAnsi="Garamond" w:cs="Arial"/>
          <w:color w:val="000000"/>
        </w:rPr>
        <w:t>, Vehicle Egress Map</w:t>
      </w:r>
      <w:r w:rsidR="00DD2785" w:rsidRPr="00BF0885">
        <w:rPr>
          <w:rFonts w:ascii="Garamond" w:hAnsi="Garamond" w:cs="Arial"/>
          <w:color w:val="000000"/>
        </w:rPr>
        <w:t>.</w:t>
      </w:r>
    </w:p>
    <w:p w14:paraId="159D8222" w14:textId="3AE67F37" w:rsidR="00F32B87" w:rsidRDefault="00465B0B" w:rsidP="00F46B8B">
      <w:pPr>
        <w:pStyle w:val="Heading1"/>
        <w:rPr>
          <w:rFonts w:ascii="Garamond" w:hAnsi="Garamond"/>
          <w:b w:val="0"/>
        </w:rPr>
      </w:pPr>
      <w:bookmarkStart w:id="5" w:name="_Toc163558001"/>
      <w:r w:rsidRPr="00F46B8B">
        <w:rPr>
          <w:rFonts w:ascii="Garamond" w:hAnsi="Garamond"/>
        </w:rPr>
        <w:t>T</w:t>
      </w:r>
      <w:r w:rsidR="00F32B87" w:rsidRPr="00F46B8B">
        <w:rPr>
          <w:rFonts w:ascii="Garamond" w:hAnsi="Garamond"/>
        </w:rPr>
        <w:t>ECHNOLOGY</w:t>
      </w:r>
      <w:bookmarkEnd w:id="5"/>
    </w:p>
    <w:p w14:paraId="5696145D" w14:textId="77777777" w:rsidR="00DB01D9" w:rsidRPr="00DB01D9" w:rsidRDefault="00DB01D9" w:rsidP="00DB01D9">
      <w:pPr>
        <w:rPr>
          <w:rFonts w:ascii="Garamond" w:hAnsi="Garamond" w:cs="Arial"/>
          <w:b/>
        </w:rPr>
      </w:pPr>
      <w:r w:rsidRPr="00DB01D9">
        <w:rPr>
          <w:rFonts w:ascii="Garamond" w:hAnsi="Garamond" w:cs="Arial"/>
          <w:b/>
        </w:rPr>
        <w:t>Coordinating Team</w:t>
      </w:r>
    </w:p>
    <w:p w14:paraId="56980E99" w14:textId="77777777" w:rsidR="00DB01D9" w:rsidRPr="00DB01D9" w:rsidRDefault="00DB01D9" w:rsidP="00DB01D9">
      <w:pPr>
        <w:tabs>
          <w:tab w:val="left" w:pos="4320"/>
        </w:tabs>
        <w:ind w:left="360"/>
        <w:rPr>
          <w:rFonts w:ascii="Garamond" w:hAnsi="Garamond" w:cs="Arial"/>
        </w:rPr>
      </w:pPr>
      <w:r w:rsidRPr="00DB01D9">
        <w:rPr>
          <w:rFonts w:ascii="Garamond" w:hAnsi="Garamond" w:cs="Arial"/>
        </w:rPr>
        <w:t>Chief Information and Human Resources Officer</w:t>
      </w:r>
      <w:r w:rsidRPr="00DB01D9">
        <w:rPr>
          <w:rFonts w:ascii="Garamond" w:hAnsi="Garamond" w:cs="Arial"/>
        </w:rPr>
        <w:tab/>
      </w:r>
      <w:r w:rsidRPr="00DB01D9">
        <w:rPr>
          <w:rFonts w:ascii="Garamond" w:hAnsi="Garamond" w:cs="Arial"/>
        </w:rPr>
        <w:tab/>
      </w:r>
      <w:r w:rsidRPr="00DB01D9">
        <w:rPr>
          <w:rFonts w:ascii="Garamond" w:hAnsi="Garamond" w:cs="Arial"/>
        </w:rPr>
        <w:tab/>
      </w:r>
      <w:r w:rsidRPr="00DB01D9">
        <w:rPr>
          <w:rFonts w:ascii="Garamond" w:hAnsi="Garamond" w:cs="Arial"/>
        </w:rPr>
        <w:tab/>
        <w:t xml:space="preserve"> </w:t>
      </w:r>
    </w:p>
    <w:p w14:paraId="7939C013" w14:textId="3D9F5C5A" w:rsidR="00DB01D9" w:rsidRPr="00DB01D9" w:rsidRDefault="00DB01D9" w:rsidP="00125235">
      <w:pPr>
        <w:tabs>
          <w:tab w:val="left" w:pos="4320"/>
        </w:tabs>
        <w:ind w:left="360"/>
        <w:rPr>
          <w:rFonts w:ascii="Garamond" w:hAnsi="Garamond" w:cs="Arial"/>
        </w:rPr>
      </w:pPr>
      <w:r w:rsidRPr="00DB01D9">
        <w:rPr>
          <w:rFonts w:ascii="Garamond" w:hAnsi="Garamond" w:cs="Arial"/>
        </w:rPr>
        <w:t>Director of Enterprise Information Services</w:t>
      </w:r>
      <w:r w:rsidRPr="00DB01D9">
        <w:rPr>
          <w:rFonts w:ascii="Garamond" w:hAnsi="Garamond" w:cs="Arial"/>
        </w:rPr>
        <w:tab/>
      </w:r>
    </w:p>
    <w:p w14:paraId="378A925D" w14:textId="77777777" w:rsidR="00DB01D9" w:rsidRPr="00DB01D9" w:rsidRDefault="00DB01D9" w:rsidP="00DB01D9">
      <w:pPr>
        <w:tabs>
          <w:tab w:val="left" w:pos="4320"/>
        </w:tabs>
        <w:ind w:left="360"/>
        <w:rPr>
          <w:rFonts w:ascii="Garamond" w:hAnsi="Garamond" w:cs="Arial"/>
        </w:rPr>
      </w:pPr>
      <w:r w:rsidRPr="00DB01D9">
        <w:rPr>
          <w:rFonts w:ascii="Garamond" w:hAnsi="Garamond" w:cs="Arial"/>
        </w:rPr>
        <w:t xml:space="preserve">Director of Student and IT Success Technologies </w:t>
      </w:r>
    </w:p>
    <w:p w14:paraId="08260318" w14:textId="77777777" w:rsidR="00125235" w:rsidRDefault="00DB01D9" w:rsidP="00DB01D9">
      <w:pPr>
        <w:tabs>
          <w:tab w:val="left" w:pos="4320"/>
        </w:tabs>
        <w:ind w:left="360"/>
        <w:rPr>
          <w:rFonts w:ascii="Garamond" w:hAnsi="Garamond" w:cs="Arial"/>
        </w:rPr>
      </w:pPr>
      <w:r w:rsidRPr="00DB01D9">
        <w:rPr>
          <w:rFonts w:ascii="Garamond" w:hAnsi="Garamond" w:cs="Arial"/>
        </w:rPr>
        <w:t>Information Security Manager</w:t>
      </w:r>
    </w:p>
    <w:p w14:paraId="5A1DBE32" w14:textId="3E8C34AF" w:rsidR="00DB01D9" w:rsidRPr="00DB01D9" w:rsidRDefault="00125235" w:rsidP="00DB01D9">
      <w:pPr>
        <w:tabs>
          <w:tab w:val="left" w:pos="4320"/>
        </w:tabs>
        <w:ind w:left="360"/>
        <w:rPr>
          <w:rFonts w:ascii="Garamond" w:hAnsi="Garamond" w:cs="Arial"/>
        </w:rPr>
      </w:pPr>
      <w:r>
        <w:rPr>
          <w:rFonts w:ascii="Garamond" w:hAnsi="Garamond" w:cs="Arial"/>
        </w:rPr>
        <w:t>Project Management Coordinator</w:t>
      </w:r>
      <w:r w:rsidR="00DB01D9" w:rsidRPr="00DB01D9">
        <w:rPr>
          <w:rFonts w:ascii="Garamond" w:hAnsi="Garamond" w:cs="Arial"/>
        </w:rPr>
        <w:tab/>
      </w:r>
      <w:r w:rsidR="00DB01D9" w:rsidRPr="00DB01D9">
        <w:rPr>
          <w:rFonts w:ascii="Garamond" w:hAnsi="Garamond" w:cs="Arial"/>
        </w:rPr>
        <w:tab/>
      </w:r>
    </w:p>
    <w:p w14:paraId="421657C9" w14:textId="77777777" w:rsidR="00DB01D9" w:rsidRPr="00DB01D9" w:rsidRDefault="00DB01D9" w:rsidP="00DB01D9">
      <w:pPr>
        <w:tabs>
          <w:tab w:val="left" w:pos="4320"/>
        </w:tabs>
        <w:ind w:left="360"/>
        <w:rPr>
          <w:rFonts w:ascii="Garamond" w:hAnsi="Garamond" w:cs="Arial"/>
        </w:rPr>
      </w:pPr>
      <w:r w:rsidRPr="00DB01D9">
        <w:rPr>
          <w:rFonts w:ascii="Garamond" w:hAnsi="Garamond" w:cs="Arial"/>
        </w:rPr>
        <w:t>Information Technology Services staff, assigned as needed</w:t>
      </w:r>
    </w:p>
    <w:p w14:paraId="6E3288C4" w14:textId="77777777" w:rsidR="00DB01D9" w:rsidRPr="00DB01D9" w:rsidRDefault="00DB01D9" w:rsidP="00DB01D9">
      <w:pPr>
        <w:tabs>
          <w:tab w:val="left" w:pos="4320"/>
        </w:tabs>
        <w:ind w:left="360"/>
        <w:rPr>
          <w:rFonts w:ascii="Garamond" w:hAnsi="Garamond" w:cs="Arial"/>
        </w:rPr>
      </w:pPr>
    </w:p>
    <w:p w14:paraId="23B5C3BC" w14:textId="77777777" w:rsidR="00DB01D9" w:rsidRPr="00DB01D9" w:rsidRDefault="00DB01D9" w:rsidP="00DB01D9">
      <w:pPr>
        <w:tabs>
          <w:tab w:val="left" w:pos="4320"/>
        </w:tabs>
        <w:rPr>
          <w:rFonts w:ascii="Garamond" w:hAnsi="Garamond" w:cs="Arial"/>
        </w:rPr>
      </w:pPr>
      <w:r w:rsidRPr="00DB01D9">
        <w:rPr>
          <w:rFonts w:ascii="Garamond" w:hAnsi="Garamond" w:cs="Arial"/>
        </w:rPr>
        <w:t>When faced with an unplanned situation or emergency, the Technology Coordinating Team will identify affected services and restore them in priority order. The Technology Continuity Plan provides an inventory of major systems and guides recovery efforts.</w:t>
      </w:r>
    </w:p>
    <w:p w14:paraId="0F22D8F1" w14:textId="77777777" w:rsidR="00F25C08" w:rsidRPr="00DB01D9" w:rsidRDefault="00F25C08" w:rsidP="00FA17BC">
      <w:pPr>
        <w:tabs>
          <w:tab w:val="left" w:pos="4320"/>
        </w:tabs>
        <w:rPr>
          <w:rFonts w:ascii="Garamond" w:hAnsi="Garamond" w:cs="Arial"/>
        </w:rPr>
      </w:pPr>
    </w:p>
    <w:p w14:paraId="46E960A1" w14:textId="77777777" w:rsidR="00DB01D9" w:rsidRPr="00FA17BC" w:rsidRDefault="00DB01D9" w:rsidP="00FA17BC">
      <w:pPr>
        <w:pStyle w:val="ListParagraph"/>
        <w:numPr>
          <w:ilvl w:val="0"/>
          <w:numId w:val="81"/>
        </w:numPr>
        <w:tabs>
          <w:tab w:val="left" w:pos="4320"/>
        </w:tabs>
        <w:rPr>
          <w:rFonts w:ascii="Garamond" w:hAnsi="Garamond" w:cs="Arial"/>
        </w:rPr>
      </w:pPr>
      <w:r w:rsidRPr="00FA17BC">
        <w:rPr>
          <w:rFonts w:ascii="Garamond" w:hAnsi="Garamond" w:cs="Arial"/>
        </w:rPr>
        <w:t>The first priorities in any emergency are restoring network, data center, login functionality (ADFS), and communication services. Anytime COCC’s campus and inter-campus phone systems, campus email or emergency text messaging systems are not fully operational, campus radios and college/personal mobile phones will be used (see Emergency Call List for contact information).</w:t>
      </w:r>
    </w:p>
    <w:p w14:paraId="322AB061" w14:textId="77777777" w:rsidR="00FA17BC" w:rsidRPr="00FA17BC" w:rsidRDefault="00FA17BC" w:rsidP="00FA17BC">
      <w:pPr>
        <w:tabs>
          <w:tab w:val="left" w:pos="4320"/>
        </w:tabs>
        <w:rPr>
          <w:rFonts w:ascii="Garamond" w:hAnsi="Garamond" w:cs="Arial"/>
        </w:rPr>
      </w:pPr>
    </w:p>
    <w:p w14:paraId="0DC659EF" w14:textId="04BF18E5" w:rsidR="00DB01D9" w:rsidRPr="00FA17BC" w:rsidRDefault="00DB01D9" w:rsidP="00FA17BC">
      <w:pPr>
        <w:pStyle w:val="ListParagraph"/>
        <w:numPr>
          <w:ilvl w:val="0"/>
          <w:numId w:val="81"/>
        </w:numPr>
        <w:tabs>
          <w:tab w:val="left" w:pos="4320"/>
        </w:tabs>
        <w:rPr>
          <w:rFonts w:ascii="Garamond" w:hAnsi="Garamond" w:cs="Arial"/>
        </w:rPr>
      </w:pPr>
      <w:r w:rsidRPr="00FA17BC">
        <w:rPr>
          <w:rFonts w:ascii="Garamond" w:hAnsi="Garamond" w:cs="Arial"/>
        </w:rPr>
        <w:t>COCC’s core technology infrastructure must be restored to support critical institutional systems. Only after this infrastructure is restored can focus be placed on individual services.</w:t>
      </w:r>
    </w:p>
    <w:p w14:paraId="4A2564DC" w14:textId="77777777" w:rsidR="00FA17BC" w:rsidRPr="00FA17BC" w:rsidRDefault="00FA17BC" w:rsidP="00FA17BC">
      <w:pPr>
        <w:tabs>
          <w:tab w:val="left" w:pos="4320"/>
        </w:tabs>
        <w:rPr>
          <w:rFonts w:ascii="Garamond" w:hAnsi="Garamond" w:cs="Arial"/>
        </w:rPr>
      </w:pPr>
    </w:p>
    <w:p w14:paraId="5573D6A6" w14:textId="3AD64BC4" w:rsidR="00DB01D9" w:rsidRPr="00FA17BC" w:rsidRDefault="00DB01D9" w:rsidP="00FA17BC">
      <w:pPr>
        <w:pStyle w:val="ListParagraph"/>
        <w:numPr>
          <w:ilvl w:val="0"/>
          <w:numId w:val="81"/>
        </w:numPr>
        <w:tabs>
          <w:tab w:val="left" w:pos="4320"/>
        </w:tabs>
        <w:rPr>
          <w:rFonts w:ascii="Garamond" w:hAnsi="Garamond" w:cs="Arial"/>
        </w:rPr>
      </w:pPr>
      <w:r w:rsidRPr="00FA17BC">
        <w:rPr>
          <w:rFonts w:ascii="Garamond" w:hAnsi="Garamond" w:cs="Arial"/>
        </w:rPr>
        <w:t>If service restoration is blocked in one area, restoration of later services will be restored as much as possible. Restoring services out of order may not be possible since many of the lower priority services depend upon the initial services and infrastructure.</w:t>
      </w:r>
    </w:p>
    <w:p w14:paraId="598D4704" w14:textId="5D9B2AAC" w:rsidR="00DB01D9" w:rsidRPr="00DB01D9" w:rsidRDefault="00DB01D9" w:rsidP="00DB01D9">
      <w:pPr>
        <w:tabs>
          <w:tab w:val="left" w:pos="4320"/>
        </w:tabs>
        <w:rPr>
          <w:rFonts w:ascii="Garamond" w:hAnsi="Garamond" w:cs="Arial"/>
        </w:rPr>
      </w:pPr>
      <w:r w:rsidRPr="00DB01D9">
        <w:rPr>
          <w:rFonts w:ascii="Garamond" w:hAnsi="Garamond" w:cs="Arial"/>
          <w:b/>
          <w:bCs/>
          <w:u w:val="single"/>
        </w:rPr>
        <w:lastRenderedPageBreak/>
        <w:t xml:space="preserve">Priority 1 </w:t>
      </w:r>
      <w:r w:rsidR="00FA17BC">
        <w:rPr>
          <w:rFonts w:ascii="Garamond" w:hAnsi="Garamond" w:cs="Arial"/>
          <w:b/>
          <w:bCs/>
          <w:u w:val="single"/>
        </w:rPr>
        <w:t>–</w:t>
      </w:r>
      <w:r w:rsidRPr="00DB01D9">
        <w:rPr>
          <w:rFonts w:ascii="Garamond" w:hAnsi="Garamond" w:cs="Arial"/>
          <w:b/>
          <w:bCs/>
          <w:u w:val="single"/>
        </w:rPr>
        <w:t xml:space="preserve"> Re</w:t>
      </w:r>
      <w:r w:rsidR="00FA17BC">
        <w:rPr>
          <w:rFonts w:ascii="Garamond" w:hAnsi="Garamond" w:cs="Arial"/>
          <w:b/>
          <w:bCs/>
          <w:u w:val="single"/>
        </w:rPr>
        <w:t>-</w:t>
      </w:r>
      <w:r w:rsidRPr="00DB01D9">
        <w:rPr>
          <w:rFonts w:ascii="Garamond" w:hAnsi="Garamond" w:cs="Arial"/>
          <w:b/>
          <w:bCs/>
          <w:u w:val="single"/>
        </w:rPr>
        <w:t>establish Primary Services</w:t>
      </w:r>
      <w:r w:rsidRPr="00DB01D9">
        <w:rPr>
          <w:rFonts w:ascii="Garamond" w:hAnsi="Garamond" w:cs="Arial"/>
          <w:b/>
          <w:bCs/>
        </w:rPr>
        <w:t>:</w:t>
      </w:r>
      <w:r w:rsidRPr="00DB01D9">
        <w:rPr>
          <w:rFonts w:ascii="Garamond" w:hAnsi="Garamond" w:cs="Arial"/>
        </w:rPr>
        <w:t xml:space="preserve"> Critical infrastructure and communication services should be restored as quickly as possible, ideally within 48 hours; however, restoration within one week would maintain institutional integrity.</w:t>
      </w:r>
    </w:p>
    <w:p w14:paraId="1BEA4902" w14:textId="77777777" w:rsidR="00DB01D9" w:rsidRPr="00DB01D9" w:rsidRDefault="00DB01D9" w:rsidP="00DB01D9">
      <w:pPr>
        <w:tabs>
          <w:tab w:val="left" w:pos="4320"/>
        </w:tabs>
        <w:rPr>
          <w:rFonts w:ascii="Garamond" w:hAnsi="Garamond" w:cs="Arial"/>
        </w:rPr>
      </w:pPr>
    </w:p>
    <w:p w14:paraId="05FFA26E" w14:textId="77777777" w:rsidR="00DB01D9" w:rsidRPr="00DB01D9" w:rsidRDefault="00DB01D9" w:rsidP="00DB01D9">
      <w:pPr>
        <w:numPr>
          <w:ilvl w:val="0"/>
          <w:numId w:val="74"/>
        </w:numPr>
        <w:rPr>
          <w:rFonts w:ascii="Garamond" w:hAnsi="Garamond" w:cs="Arial"/>
        </w:rPr>
      </w:pPr>
      <w:r w:rsidRPr="00DB01D9">
        <w:rPr>
          <w:rFonts w:ascii="Garamond" w:hAnsi="Garamond" w:cs="Arial"/>
        </w:rPr>
        <w:t>On-campus data center, network, login functionality (ADFS) and phone service for Priority 1 buildings:</w:t>
      </w:r>
    </w:p>
    <w:p w14:paraId="3B06FB20"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Pioneer, Metolius and Health Careers Center (primary source of infrastructure for the entire campus)</w:t>
      </w:r>
    </w:p>
    <w:p w14:paraId="15DCD810"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 xml:space="preserve">Boyle Education Center (primary gathering place, </w:t>
      </w:r>
      <w:r w:rsidR="006A1254">
        <w:rPr>
          <w:rFonts w:ascii="Garamond" w:eastAsia="Calibri" w:hAnsi="Garamond" w:cs="Arial"/>
        </w:rPr>
        <w:t>s</w:t>
      </w:r>
      <w:r w:rsidRPr="00DB01D9">
        <w:rPr>
          <w:rFonts w:ascii="Garamond" w:eastAsia="Calibri" w:hAnsi="Garamond" w:cs="Arial"/>
        </w:rPr>
        <w:t>afety emergency operations and communications hub for the campus)</w:t>
      </w:r>
    </w:p>
    <w:p w14:paraId="5459A4B2"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Coats Campus Center (gathering place for students)</w:t>
      </w:r>
    </w:p>
    <w:p w14:paraId="0E101410"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Cascades Hall (alternative should Boyle Education Center not be available)</w:t>
      </w:r>
    </w:p>
    <w:p w14:paraId="19DE63A9" w14:textId="77777777" w:rsidR="00DB01D9" w:rsidRPr="00DB01D9" w:rsidRDefault="00DB01D9" w:rsidP="00DB01D9">
      <w:pPr>
        <w:rPr>
          <w:rFonts w:ascii="Garamond" w:hAnsi="Garamond" w:cs="Arial"/>
        </w:rPr>
      </w:pPr>
    </w:p>
    <w:p w14:paraId="03A20691" w14:textId="77777777" w:rsidR="00DB01D9" w:rsidRPr="00DB01D9" w:rsidRDefault="00DB01D9" w:rsidP="00DB01D9">
      <w:pPr>
        <w:numPr>
          <w:ilvl w:val="0"/>
          <w:numId w:val="74"/>
        </w:numPr>
        <w:rPr>
          <w:rFonts w:ascii="Garamond" w:hAnsi="Garamond" w:cs="Arial"/>
        </w:rPr>
      </w:pPr>
      <w:r w:rsidRPr="00DB01D9">
        <w:rPr>
          <w:rFonts w:ascii="Garamond" w:hAnsi="Garamond" w:cs="Arial"/>
        </w:rPr>
        <w:t>Power, water and air conditioning for the IT server room</w:t>
      </w:r>
    </w:p>
    <w:p w14:paraId="79E296AE" w14:textId="77777777" w:rsidR="00DB01D9" w:rsidRPr="00DB01D9" w:rsidRDefault="00DB01D9" w:rsidP="00DB01D9">
      <w:pPr>
        <w:rPr>
          <w:rFonts w:ascii="Garamond" w:hAnsi="Garamond" w:cs="Arial"/>
        </w:rPr>
      </w:pPr>
    </w:p>
    <w:p w14:paraId="04BB7F49" w14:textId="77777777" w:rsidR="00DB01D9" w:rsidRPr="00DB01D9" w:rsidRDefault="00DB01D9" w:rsidP="00DB01D9">
      <w:pPr>
        <w:numPr>
          <w:ilvl w:val="0"/>
          <w:numId w:val="74"/>
        </w:numPr>
        <w:rPr>
          <w:rFonts w:ascii="Garamond" w:hAnsi="Garamond" w:cs="Arial"/>
        </w:rPr>
      </w:pPr>
      <w:r w:rsidRPr="00DB01D9">
        <w:rPr>
          <w:rFonts w:ascii="Garamond" w:hAnsi="Garamond" w:cs="Arial"/>
        </w:rPr>
        <w:t xml:space="preserve">Priority 1 building network connectivity: </w:t>
      </w:r>
    </w:p>
    <w:p w14:paraId="280EC08E"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Pioneer, Metolius, Health Careers Center, Boyle Education Center, Coats Campus Center, and Cascades Hall, plus access to building security system.</w:t>
      </w:r>
    </w:p>
    <w:p w14:paraId="58FDC16E"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 xml:space="preserve">If connectivity between these Bend Campus buildings cannot quickly be restored, a new network (possibly in an alternate location) will need to be established. </w:t>
      </w:r>
    </w:p>
    <w:p w14:paraId="19F27B7F"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Network connectivity directly impacts the VOIP phone system, so restoration of the networks is critical to restoring college phone service to the campuses.</w:t>
      </w:r>
    </w:p>
    <w:p w14:paraId="06786526"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 xml:space="preserve">Ability to access critical systems requires login functionality (ADFS) and connectivity to data center resources. </w:t>
      </w:r>
    </w:p>
    <w:p w14:paraId="53CD0426" w14:textId="77777777" w:rsidR="00DB01D9" w:rsidRPr="00DB01D9" w:rsidRDefault="00DB01D9" w:rsidP="00DB01D9">
      <w:pPr>
        <w:rPr>
          <w:rFonts w:ascii="Garamond" w:hAnsi="Garamond" w:cs="Arial"/>
        </w:rPr>
      </w:pPr>
    </w:p>
    <w:p w14:paraId="7B24F91F" w14:textId="77777777" w:rsidR="00DB01D9" w:rsidRPr="00DB01D9" w:rsidRDefault="00DB01D9" w:rsidP="00DB01D9">
      <w:pPr>
        <w:numPr>
          <w:ilvl w:val="0"/>
          <w:numId w:val="74"/>
        </w:numPr>
        <w:rPr>
          <w:rFonts w:ascii="Garamond" w:hAnsi="Garamond" w:cs="Arial"/>
        </w:rPr>
      </w:pPr>
      <w:r w:rsidRPr="00DB01D9">
        <w:rPr>
          <w:rFonts w:ascii="Garamond" w:hAnsi="Garamond" w:cs="Arial"/>
        </w:rPr>
        <w:t>Immediate-need computer services:</w:t>
      </w:r>
    </w:p>
    <w:p w14:paraId="547619DD"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Campus Safety and Emergency Management; other campus radio services</w:t>
      </w:r>
    </w:p>
    <w:p w14:paraId="51CB1A03"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Access and building control systems</w:t>
      </w:r>
    </w:p>
    <w:p w14:paraId="77B1C00D"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Alarm and monitoring systems</w:t>
      </w:r>
    </w:p>
    <w:p w14:paraId="7921A031"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Banner services, including native Banner access</w:t>
      </w:r>
    </w:p>
    <w:p w14:paraId="1A0B602E"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Printing support for purchase orders, payroll and accounts payable and student financial aid checks</w:t>
      </w:r>
    </w:p>
    <w:p w14:paraId="4175793C"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 xml:space="preserve">Special purpose </w:t>
      </w:r>
      <w:r w:rsidR="006A1254">
        <w:rPr>
          <w:rFonts w:ascii="Garamond" w:eastAsia="Calibri" w:hAnsi="Garamond" w:cs="Arial"/>
        </w:rPr>
        <w:t>i</w:t>
      </w:r>
      <w:r w:rsidRPr="00DB01D9">
        <w:rPr>
          <w:rFonts w:ascii="Garamond" w:eastAsia="Calibri" w:hAnsi="Garamond" w:cs="Arial"/>
        </w:rPr>
        <w:t>nternet access</w:t>
      </w:r>
    </w:p>
    <w:p w14:paraId="52B8D94C"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Network topology for server and workstation connectivity, as well as for voice telephone communications via the VOIP phone system.</w:t>
      </w:r>
    </w:p>
    <w:p w14:paraId="18752509" w14:textId="77777777" w:rsidR="00DB01D9" w:rsidRPr="00DB01D9" w:rsidRDefault="00DB01D9" w:rsidP="00DB01D9">
      <w:pPr>
        <w:ind w:left="720" w:hanging="720"/>
        <w:rPr>
          <w:rFonts w:ascii="Garamond" w:hAnsi="Garamond" w:cs="Arial"/>
        </w:rPr>
      </w:pPr>
    </w:p>
    <w:p w14:paraId="611A7760" w14:textId="77777777" w:rsidR="00DB01D9" w:rsidRPr="00DB01D9" w:rsidRDefault="00DB01D9" w:rsidP="00DB01D9">
      <w:pPr>
        <w:ind w:left="720" w:hanging="360"/>
        <w:rPr>
          <w:rFonts w:ascii="Garamond" w:hAnsi="Garamond" w:cs="Arial"/>
        </w:rPr>
      </w:pPr>
      <w:r w:rsidRPr="00DB01D9">
        <w:rPr>
          <w:rFonts w:ascii="Garamond" w:hAnsi="Garamond" w:cs="Arial"/>
        </w:rPr>
        <w:t>e.</w:t>
      </w:r>
      <w:r w:rsidRPr="00DB01D9">
        <w:rPr>
          <w:rFonts w:ascii="Garamond" w:hAnsi="Garamond" w:cs="Arial"/>
        </w:rPr>
        <w:tab/>
        <w:t>Windows support services</w:t>
      </w:r>
    </w:p>
    <w:p w14:paraId="4F62850D"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ADFS</w:t>
      </w:r>
    </w:p>
    <w:p w14:paraId="11972223"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Domain Controllers</w:t>
      </w:r>
    </w:p>
    <w:p w14:paraId="6E054718"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Backup/Restore equipment</w:t>
      </w:r>
    </w:p>
    <w:p w14:paraId="5B854E44"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Email</w:t>
      </w:r>
    </w:p>
    <w:p w14:paraId="24186BEF"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Workstations for use by staff to meet urgent needs.</w:t>
      </w:r>
    </w:p>
    <w:p w14:paraId="57F17282"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Alternate printing options, such as direct-connect personal printers, if network printing services cannot be restored quickly.</w:t>
      </w:r>
    </w:p>
    <w:p w14:paraId="64C2D864" w14:textId="77777777" w:rsidR="00DB01D9" w:rsidRPr="00DB01D9" w:rsidRDefault="00DB01D9" w:rsidP="00DB01D9">
      <w:pPr>
        <w:ind w:left="720" w:hanging="720"/>
        <w:rPr>
          <w:rFonts w:ascii="Garamond" w:hAnsi="Garamond" w:cs="Arial"/>
        </w:rPr>
      </w:pPr>
    </w:p>
    <w:p w14:paraId="21F45523" w14:textId="77777777" w:rsidR="00DB01D9" w:rsidRPr="00DB01D9" w:rsidRDefault="00DB01D9" w:rsidP="00DB01D9">
      <w:pPr>
        <w:ind w:left="720" w:hanging="360"/>
        <w:rPr>
          <w:rFonts w:ascii="Garamond" w:hAnsi="Garamond" w:cs="Arial"/>
        </w:rPr>
      </w:pPr>
      <w:r w:rsidRPr="00DB01D9">
        <w:rPr>
          <w:rFonts w:ascii="Garamond" w:hAnsi="Garamond" w:cs="Arial"/>
        </w:rPr>
        <w:lastRenderedPageBreak/>
        <w:t>f.</w:t>
      </w:r>
      <w:r w:rsidRPr="00DB01D9">
        <w:rPr>
          <w:rFonts w:ascii="Garamond" w:hAnsi="Garamond" w:cs="Arial"/>
        </w:rPr>
        <w:tab/>
        <w:t xml:space="preserve">Remaining </w:t>
      </w:r>
      <w:r w:rsidR="006A1254">
        <w:rPr>
          <w:rFonts w:ascii="Garamond" w:hAnsi="Garamond" w:cs="Arial"/>
        </w:rPr>
        <w:t>p</w:t>
      </w:r>
      <w:r w:rsidRPr="00DB01D9">
        <w:rPr>
          <w:rFonts w:ascii="Garamond" w:hAnsi="Garamond" w:cs="Arial"/>
        </w:rPr>
        <w:t xml:space="preserve">hone </w:t>
      </w:r>
      <w:r w:rsidR="006A1254">
        <w:rPr>
          <w:rFonts w:ascii="Garamond" w:hAnsi="Garamond" w:cs="Arial"/>
        </w:rPr>
        <w:t>s</w:t>
      </w:r>
      <w:r w:rsidRPr="00DB01D9">
        <w:rPr>
          <w:rFonts w:ascii="Garamond" w:hAnsi="Garamond" w:cs="Arial"/>
        </w:rPr>
        <w:t>ervices</w:t>
      </w:r>
    </w:p>
    <w:p w14:paraId="3572ED44"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On-campus phone service for remaining buildings</w:t>
      </w:r>
    </w:p>
    <w:p w14:paraId="15052378"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Incoming/outgoing phone service</w:t>
      </w:r>
    </w:p>
    <w:p w14:paraId="012E7D4D"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Inter-campus phone service</w:t>
      </w:r>
    </w:p>
    <w:p w14:paraId="6F89AA1E"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Voice Mail</w:t>
      </w:r>
    </w:p>
    <w:p w14:paraId="0F50351E" w14:textId="77777777" w:rsidR="00DB01D9" w:rsidRPr="00DB01D9" w:rsidRDefault="00DB01D9" w:rsidP="00DB01D9">
      <w:pPr>
        <w:ind w:left="720" w:hanging="360"/>
        <w:rPr>
          <w:rFonts w:ascii="Garamond" w:hAnsi="Garamond" w:cs="Arial"/>
        </w:rPr>
      </w:pPr>
    </w:p>
    <w:p w14:paraId="1312746D" w14:textId="77777777" w:rsidR="00DB01D9" w:rsidRPr="00DB01D9" w:rsidRDefault="00DB01D9" w:rsidP="00DB01D9">
      <w:pPr>
        <w:ind w:left="720" w:hanging="360"/>
        <w:rPr>
          <w:rFonts w:ascii="Garamond" w:hAnsi="Garamond" w:cs="Arial"/>
        </w:rPr>
      </w:pPr>
      <w:r w:rsidRPr="00DB01D9">
        <w:rPr>
          <w:rFonts w:ascii="Garamond" w:hAnsi="Garamond" w:cs="Arial"/>
        </w:rPr>
        <w:t>g.</w:t>
      </w:r>
      <w:r w:rsidRPr="00DB01D9">
        <w:rPr>
          <w:rFonts w:ascii="Garamond" w:hAnsi="Garamond" w:cs="Arial"/>
        </w:rPr>
        <w:tab/>
        <w:t>Internet and other inter-campus network connectivity services</w:t>
      </w:r>
    </w:p>
    <w:p w14:paraId="460939BC"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General campus Internet connectivity (incoming and outgoing)</w:t>
      </w:r>
    </w:p>
    <w:p w14:paraId="6AF8CDB7"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College website (at least ability to post essential status information)</w:t>
      </w:r>
    </w:p>
    <w:p w14:paraId="65F8DF50"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Student and staff online services (e.g., Banner Web)</w:t>
      </w:r>
    </w:p>
    <w:p w14:paraId="179BE764" w14:textId="77777777" w:rsidR="00DB01D9" w:rsidRPr="00DB01D9" w:rsidRDefault="00DB01D9" w:rsidP="00FA17BC">
      <w:pPr>
        <w:numPr>
          <w:ilvl w:val="0"/>
          <w:numId w:val="75"/>
        </w:numPr>
        <w:ind w:left="1080"/>
        <w:rPr>
          <w:rFonts w:ascii="Garamond" w:eastAsia="Calibri" w:hAnsi="Garamond" w:cs="Arial"/>
        </w:rPr>
      </w:pPr>
      <w:r w:rsidRPr="00DB01D9">
        <w:rPr>
          <w:rFonts w:ascii="Garamond" w:eastAsia="Calibri" w:hAnsi="Garamond" w:cs="Arial"/>
        </w:rPr>
        <w:t>Inter-Campus Connectivity (</w:t>
      </w:r>
      <w:smartTag w:uri="urn:schemas-microsoft-com:office:smarttags" w:element="City">
        <w:r w:rsidRPr="00DB01D9">
          <w:rPr>
            <w:rFonts w:ascii="Garamond" w:eastAsia="Calibri" w:hAnsi="Garamond" w:cs="Arial"/>
          </w:rPr>
          <w:t>Bend</w:t>
        </w:r>
      </w:smartTag>
      <w:r w:rsidRPr="00DB01D9">
        <w:rPr>
          <w:rFonts w:ascii="Garamond" w:eastAsia="Calibri" w:hAnsi="Garamond" w:cs="Arial"/>
        </w:rPr>
        <w:t xml:space="preserve">, </w:t>
      </w:r>
      <w:smartTag w:uri="urn:schemas-microsoft-com:office:smarttags" w:element="City">
        <w:r w:rsidRPr="00DB01D9">
          <w:rPr>
            <w:rFonts w:ascii="Garamond" w:eastAsia="Calibri" w:hAnsi="Garamond" w:cs="Arial"/>
          </w:rPr>
          <w:t>Redmond</w:t>
        </w:r>
      </w:smartTag>
      <w:r w:rsidRPr="00DB01D9">
        <w:rPr>
          <w:rFonts w:ascii="Garamond" w:eastAsia="Calibri" w:hAnsi="Garamond" w:cs="Arial"/>
        </w:rPr>
        <w:t xml:space="preserve">, </w:t>
      </w:r>
      <w:smartTag w:uri="urn:schemas-microsoft-com:office:smarttags" w:element="place">
        <w:smartTag w:uri="urn:schemas-microsoft-com:office:smarttags" w:element="City">
          <w:r w:rsidRPr="00DB01D9">
            <w:rPr>
              <w:rFonts w:ascii="Garamond" w:eastAsia="Calibri" w:hAnsi="Garamond" w:cs="Arial"/>
            </w:rPr>
            <w:t>Chandler</w:t>
          </w:r>
        </w:smartTag>
      </w:smartTag>
      <w:r w:rsidRPr="00DB01D9">
        <w:rPr>
          <w:rFonts w:ascii="Garamond" w:eastAsia="Calibri" w:hAnsi="Garamond" w:cs="Arial"/>
        </w:rPr>
        <w:t>)</w:t>
      </w:r>
    </w:p>
    <w:p w14:paraId="5308AD4F" w14:textId="77777777" w:rsidR="00DB01D9" w:rsidRPr="00DB01D9" w:rsidRDefault="00DB01D9" w:rsidP="00DB01D9">
      <w:pPr>
        <w:tabs>
          <w:tab w:val="left" w:pos="4320"/>
        </w:tabs>
        <w:rPr>
          <w:rFonts w:ascii="Garamond" w:hAnsi="Garamond" w:cs="Arial"/>
        </w:rPr>
      </w:pPr>
    </w:p>
    <w:p w14:paraId="0EEDA291" w14:textId="77777777" w:rsidR="00DB01D9" w:rsidRPr="00DB01D9" w:rsidRDefault="00DB01D9" w:rsidP="00DB01D9">
      <w:pPr>
        <w:tabs>
          <w:tab w:val="left" w:pos="4320"/>
        </w:tabs>
        <w:rPr>
          <w:rFonts w:ascii="Garamond" w:hAnsi="Garamond" w:cs="Arial"/>
        </w:rPr>
      </w:pPr>
      <w:r w:rsidRPr="00DB01D9">
        <w:rPr>
          <w:rFonts w:ascii="Garamond" w:hAnsi="Garamond" w:cs="Arial"/>
        </w:rPr>
        <w:t xml:space="preserve">As applicable and feasible, if some staff do not have access to the network or their workstations, a computer lab with server connectivity (first choice Pioneer) or laptops will be made available as an </w:t>
      </w:r>
      <w:r w:rsidR="003455A4" w:rsidRPr="00DB01D9">
        <w:rPr>
          <w:rFonts w:ascii="Garamond" w:hAnsi="Garamond" w:cs="Arial"/>
        </w:rPr>
        <w:t>alternate option</w:t>
      </w:r>
      <w:r w:rsidRPr="00DB01D9">
        <w:rPr>
          <w:rFonts w:ascii="Garamond" w:hAnsi="Garamond" w:cs="Arial"/>
        </w:rPr>
        <w:t>.</w:t>
      </w:r>
    </w:p>
    <w:p w14:paraId="4D82599C" w14:textId="77777777" w:rsidR="00DB01D9" w:rsidRPr="00DB01D9" w:rsidRDefault="00DB01D9" w:rsidP="00DB01D9">
      <w:pPr>
        <w:tabs>
          <w:tab w:val="left" w:pos="4320"/>
        </w:tabs>
        <w:rPr>
          <w:rFonts w:ascii="Garamond" w:hAnsi="Garamond" w:cs="Arial"/>
        </w:rPr>
      </w:pPr>
    </w:p>
    <w:p w14:paraId="1CB493B6" w14:textId="77777777" w:rsidR="00DB01D9" w:rsidRPr="00DB01D9" w:rsidRDefault="00DB01D9" w:rsidP="00DB01D9">
      <w:pPr>
        <w:tabs>
          <w:tab w:val="left" w:pos="4320"/>
        </w:tabs>
        <w:rPr>
          <w:rFonts w:ascii="Garamond" w:hAnsi="Garamond" w:cs="Arial"/>
        </w:rPr>
      </w:pPr>
      <w:r w:rsidRPr="00DB01D9">
        <w:rPr>
          <w:rFonts w:ascii="Garamond" w:hAnsi="Garamond" w:cs="Arial"/>
          <w:b/>
          <w:bCs/>
          <w:u w:val="single"/>
        </w:rPr>
        <w:t>Priority 2 - Reestablish Secondary Services</w:t>
      </w:r>
      <w:r w:rsidRPr="00DB01D9">
        <w:rPr>
          <w:rFonts w:ascii="Garamond" w:hAnsi="Garamond" w:cs="Arial"/>
          <w:b/>
          <w:bCs/>
        </w:rPr>
        <w:t>:</w:t>
      </w:r>
      <w:r w:rsidRPr="00DB01D9">
        <w:rPr>
          <w:rFonts w:ascii="Garamond" w:hAnsi="Garamond" w:cs="Arial"/>
        </w:rPr>
        <w:t xml:space="preserve">  Secondary services are based on institutional and instructional continuity priorities set by the SLT and Incident Response Team. These services are considered essential to allow instruction to resume as soon as possible, ideally within two weeks: </w:t>
      </w:r>
    </w:p>
    <w:p w14:paraId="56935F05" w14:textId="77777777" w:rsidR="00DB01D9" w:rsidRPr="00DB01D9" w:rsidRDefault="00DB01D9" w:rsidP="00DB01D9">
      <w:pPr>
        <w:tabs>
          <w:tab w:val="left" w:pos="4320"/>
        </w:tabs>
        <w:rPr>
          <w:rFonts w:ascii="Garamond" w:hAnsi="Garamond" w:cs="Arial"/>
        </w:rPr>
      </w:pPr>
    </w:p>
    <w:p w14:paraId="6EB11B9B" w14:textId="77777777" w:rsidR="00DB01D9" w:rsidRPr="00DB01D9" w:rsidRDefault="00DB01D9" w:rsidP="00F957BB">
      <w:pPr>
        <w:numPr>
          <w:ilvl w:val="0"/>
          <w:numId w:val="12"/>
        </w:numPr>
        <w:tabs>
          <w:tab w:val="clear" w:pos="720"/>
        </w:tabs>
        <w:ind w:left="360"/>
        <w:rPr>
          <w:rFonts w:ascii="Garamond" w:hAnsi="Garamond" w:cs="Arial"/>
        </w:rPr>
      </w:pPr>
      <w:r w:rsidRPr="00DB01D9">
        <w:rPr>
          <w:rFonts w:ascii="Garamond" w:hAnsi="Garamond" w:cs="Arial"/>
        </w:rPr>
        <w:t>Network connectivity</w:t>
      </w:r>
      <w:r w:rsidR="006A1254">
        <w:rPr>
          <w:rFonts w:ascii="Garamond" w:hAnsi="Garamond" w:cs="Arial"/>
        </w:rPr>
        <w:t xml:space="preserve"> among</w:t>
      </w:r>
      <w:r w:rsidRPr="00DB01D9">
        <w:rPr>
          <w:rFonts w:ascii="Garamond" w:hAnsi="Garamond" w:cs="Arial"/>
        </w:rPr>
        <w:t xml:space="preserve"> remaining buildings, including WiFi</w:t>
      </w:r>
    </w:p>
    <w:p w14:paraId="1B7CEC84" w14:textId="77777777" w:rsidR="00DB01D9" w:rsidRPr="00DB01D9" w:rsidRDefault="00DB01D9" w:rsidP="00F957BB">
      <w:pPr>
        <w:numPr>
          <w:ilvl w:val="0"/>
          <w:numId w:val="12"/>
        </w:numPr>
        <w:tabs>
          <w:tab w:val="clear" w:pos="720"/>
        </w:tabs>
        <w:ind w:left="360"/>
        <w:rPr>
          <w:rFonts w:ascii="Garamond" w:hAnsi="Garamond" w:cs="Arial"/>
        </w:rPr>
      </w:pPr>
      <w:r w:rsidRPr="00DB01D9">
        <w:rPr>
          <w:rFonts w:ascii="Garamond" w:hAnsi="Garamond" w:cs="Arial"/>
        </w:rPr>
        <w:t>Classroom workstations (priority order needs to be set)</w:t>
      </w:r>
    </w:p>
    <w:p w14:paraId="228A4A50" w14:textId="77777777" w:rsidR="00DB01D9" w:rsidRPr="00DB01D9" w:rsidRDefault="00DB01D9" w:rsidP="00F957BB">
      <w:pPr>
        <w:numPr>
          <w:ilvl w:val="0"/>
          <w:numId w:val="12"/>
        </w:numPr>
        <w:tabs>
          <w:tab w:val="clear" w:pos="720"/>
        </w:tabs>
        <w:ind w:left="360"/>
        <w:rPr>
          <w:rFonts w:ascii="Garamond" w:hAnsi="Garamond" w:cs="Arial"/>
        </w:rPr>
      </w:pPr>
      <w:r w:rsidRPr="00DB01D9">
        <w:rPr>
          <w:rFonts w:ascii="Garamond" w:hAnsi="Garamond" w:cs="Arial"/>
        </w:rPr>
        <w:t xml:space="preserve">Placement </w:t>
      </w:r>
      <w:r w:rsidR="006A1254">
        <w:rPr>
          <w:rFonts w:ascii="Garamond" w:hAnsi="Garamond" w:cs="Arial"/>
        </w:rPr>
        <w:t>t</w:t>
      </w:r>
      <w:r w:rsidRPr="00DB01D9">
        <w:rPr>
          <w:rFonts w:ascii="Garamond" w:hAnsi="Garamond" w:cs="Arial"/>
        </w:rPr>
        <w:t>esting</w:t>
      </w:r>
    </w:p>
    <w:p w14:paraId="2E51A80B" w14:textId="77777777" w:rsidR="00DB01D9" w:rsidRPr="00DB01D9" w:rsidRDefault="00DB01D9" w:rsidP="00F957BB">
      <w:pPr>
        <w:numPr>
          <w:ilvl w:val="0"/>
          <w:numId w:val="12"/>
        </w:numPr>
        <w:tabs>
          <w:tab w:val="clear" w:pos="720"/>
        </w:tabs>
        <w:ind w:left="360"/>
        <w:rPr>
          <w:rFonts w:ascii="Garamond" w:hAnsi="Garamond" w:cs="Arial"/>
        </w:rPr>
      </w:pPr>
      <w:r w:rsidRPr="00DB01D9">
        <w:rPr>
          <w:rFonts w:ascii="Garamond" w:hAnsi="Garamond" w:cs="Arial"/>
        </w:rPr>
        <w:t>Library Services:  Online databases, eReserves, Interlibrary Loan (ILL)</w:t>
      </w:r>
    </w:p>
    <w:p w14:paraId="0DA884B1" w14:textId="77777777" w:rsidR="00DB01D9" w:rsidRPr="00DB01D9" w:rsidRDefault="00DB01D9" w:rsidP="00DB01D9">
      <w:pPr>
        <w:tabs>
          <w:tab w:val="left" w:pos="4320"/>
        </w:tabs>
        <w:rPr>
          <w:rFonts w:ascii="Garamond" w:hAnsi="Garamond" w:cs="Arial"/>
        </w:rPr>
      </w:pPr>
    </w:p>
    <w:p w14:paraId="14F733D9" w14:textId="77777777" w:rsidR="00DB01D9" w:rsidRPr="00DB01D9" w:rsidRDefault="00DB01D9" w:rsidP="00DB01D9">
      <w:pPr>
        <w:tabs>
          <w:tab w:val="left" w:pos="4320"/>
        </w:tabs>
        <w:rPr>
          <w:rFonts w:ascii="Garamond" w:hAnsi="Garamond" w:cs="Arial"/>
        </w:rPr>
      </w:pPr>
      <w:r w:rsidRPr="00DB01D9">
        <w:rPr>
          <w:rFonts w:ascii="Garamond" w:hAnsi="Garamond" w:cs="Arial"/>
          <w:b/>
          <w:bCs/>
          <w:u w:val="single"/>
        </w:rPr>
        <w:t>Priority 3</w:t>
      </w:r>
      <w:r w:rsidR="006A1254">
        <w:rPr>
          <w:rFonts w:ascii="Garamond" w:hAnsi="Garamond" w:cs="Arial"/>
          <w:b/>
          <w:bCs/>
          <w:u w:val="single"/>
        </w:rPr>
        <w:t xml:space="preserve"> - </w:t>
      </w:r>
      <w:r w:rsidRPr="00DB01D9">
        <w:rPr>
          <w:rFonts w:ascii="Garamond" w:hAnsi="Garamond" w:cs="Arial"/>
          <w:b/>
          <w:bCs/>
          <w:u w:val="single"/>
        </w:rPr>
        <w:t>Fully Operational</w:t>
      </w:r>
      <w:r w:rsidRPr="00DB01D9">
        <w:rPr>
          <w:rFonts w:ascii="Garamond" w:hAnsi="Garamond" w:cs="Arial"/>
          <w:b/>
          <w:bCs/>
        </w:rPr>
        <w:t>:</w:t>
      </w:r>
      <w:r w:rsidRPr="00DB01D9">
        <w:rPr>
          <w:rFonts w:ascii="Garamond" w:hAnsi="Garamond" w:cs="Arial"/>
        </w:rPr>
        <w:t xml:space="preserve"> All remaining services will be restored, when possible, with priority placed on ensuring that all primary and secondary services continue to function. Priority 3 services include printing, drop-in computer labs, online payment systems, and other non-essential systems.</w:t>
      </w:r>
    </w:p>
    <w:p w14:paraId="74EEF8E8" w14:textId="6CA86DBD" w:rsidR="00DD6E47" w:rsidRPr="00BF0885" w:rsidRDefault="00D30C9A" w:rsidP="00A811ED">
      <w:pPr>
        <w:pStyle w:val="Heading1"/>
        <w:rPr>
          <w:rFonts w:ascii="Garamond" w:hAnsi="Garamond"/>
        </w:rPr>
      </w:pPr>
      <w:bookmarkStart w:id="6" w:name="_Toc163558002"/>
      <w:r w:rsidRPr="00F46B8B">
        <w:rPr>
          <w:rFonts w:ascii="Garamond" w:hAnsi="Garamond"/>
        </w:rPr>
        <w:t>S</w:t>
      </w:r>
      <w:r w:rsidR="000C772A" w:rsidRPr="00F46B8B">
        <w:rPr>
          <w:rFonts w:ascii="Garamond" w:hAnsi="Garamond"/>
        </w:rPr>
        <w:t xml:space="preserve">TUDENT </w:t>
      </w:r>
      <w:r w:rsidR="005B7317" w:rsidRPr="00F46B8B">
        <w:rPr>
          <w:rFonts w:ascii="Garamond" w:hAnsi="Garamond"/>
        </w:rPr>
        <w:t>SUPPORT</w:t>
      </w:r>
      <w:r w:rsidR="008C3611" w:rsidRPr="00F46B8B">
        <w:rPr>
          <w:rFonts w:ascii="Garamond" w:hAnsi="Garamond"/>
        </w:rPr>
        <w:t xml:space="preserve"> SERVICES</w:t>
      </w:r>
      <w:bookmarkEnd w:id="6"/>
    </w:p>
    <w:p w14:paraId="0ECFE40E" w14:textId="77777777" w:rsidR="0013687C" w:rsidRPr="00BF0885" w:rsidRDefault="0013687C" w:rsidP="00DD6E47">
      <w:pPr>
        <w:rPr>
          <w:rFonts w:ascii="Garamond" w:hAnsi="Garamond" w:cs="Arial"/>
          <w:b/>
        </w:rPr>
      </w:pPr>
      <w:r w:rsidRPr="00BF0885">
        <w:rPr>
          <w:rFonts w:ascii="Garamond" w:hAnsi="Garamond" w:cs="Arial"/>
          <w:b/>
        </w:rPr>
        <w:t>Coord</w:t>
      </w:r>
      <w:r w:rsidR="00DD6E47" w:rsidRPr="00BF0885">
        <w:rPr>
          <w:rFonts w:ascii="Garamond" w:hAnsi="Garamond" w:cs="Arial"/>
          <w:b/>
        </w:rPr>
        <w:t>inating</w:t>
      </w:r>
      <w:r w:rsidRPr="00BF0885">
        <w:rPr>
          <w:rFonts w:ascii="Garamond" w:hAnsi="Garamond" w:cs="Arial"/>
          <w:b/>
        </w:rPr>
        <w:t xml:space="preserve"> Team</w:t>
      </w:r>
    </w:p>
    <w:p w14:paraId="586CA5A8" w14:textId="77777777" w:rsidR="0013687C" w:rsidRPr="00BF0885" w:rsidRDefault="0013687C" w:rsidP="00DD6E47">
      <w:pPr>
        <w:tabs>
          <w:tab w:val="left" w:pos="720"/>
          <w:tab w:val="left" w:pos="5040"/>
        </w:tabs>
        <w:rPr>
          <w:rFonts w:ascii="Garamond" w:hAnsi="Garamond" w:cs="Arial"/>
        </w:rPr>
      </w:pPr>
      <w:r w:rsidRPr="00BF0885">
        <w:rPr>
          <w:rFonts w:ascii="Garamond" w:hAnsi="Garamond" w:cs="Arial"/>
        </w:rPr>
        <w:tab/>
      </w:r>
      <w:r w:rsidR="00FC5850">
        <w:rPr>
          <w:rFonts w:ascii="Garamond" w:hAnsi="Garamond" w:cs="Arial"/>
        </w:rPr>
        <w:t>Vice President for Student Affairs</w:t>
      </w:r>
      <w:r w:rsidRPr="00BF0885">
        <w:rPr>
          <w:rFonts w:ascii="Garamond" w:hAnsi="Garamond" w:cs="Arial"/>
        </w:rPr>
        <w:tab/>
      </w:r>
    </w:p>
    <w:p w14:paraId="5B1BFD30" w14:textId="77777777" w:rsidR="0013687C" w:rsidRPr="00BF0885" w:rsidRDefault="0013687C" w:rsidP="00DD6E47">
      <w:pPr>
        <w:tabs>
          <w:tab w:val="left" w:pos="720"/>
          <w:tab w:val="left" w:pos="5040"/>
        </w:tabs>
        <w:ind w:right="-360"/>
        <w:rPr>
          <w:rFonts w:ascii="Garamond" w:hAnsi="Garamond" w:cs="Arial"/>
        </w:rPr>
      </w:pPr>
      <w:r w:rsidRPr="00BF0885">
        <w:rPr>
          <w:rFonts w:ascii="Garamond" w:hAnsi="Garamond" w:cs="Arial"/>
        </w:rPr>
        <w:tab/>
      </w:r>
      <w:r w:rsidR="00FC5850">
        <w:rPr>
          <w:rFonts w:ascii="Garamond" w:hAnsi="Garamond" w:cs="Arial"/>
        </w:rPr>
        <w:t xml:space="preserve">Director of Student and Campus Life </w:t>
      </w:r>
      <w:r w:rsidR="00AC640B">
        <w:rPr>
          <w:rFonts w:ascii="Garamond" w:hAnsi="Garamond" w:cs="Arial"/>
        </w:rPr>
        <w:t xml:space="preserve"> </w:t>
      </w:r>
    </w:p>
    <w:p w14:paraId="5BCD0E80" w14:textId="77777777" w:rsidR="00624384" w:rsidRDefault="0013687C" w:rsidP="00FC5850">
      <w:pPr>
        <w:tabs>
          <w:tab w:val="left" w:pos="720"/>
          <w:tab w:val="left" w:pos="5040"/>
        </w:tabs>
        <w:ind w:right="-360"/>
        <w:rPr>
          <w:rFonts w:ascii="Garamond" w:hAnsi="Garamond" w:cs="Arial"/>
        </w:rPr>
      </w:pPr>
      <w:r w:rsidRPr="00BF0885">
        <w:rPr>
          <w:rFonts w:ascii="Garamond" w:hAnsi="Garamond" w:cs="Arial"/>
        </w:rPr>
        <w:tab/>
      </w:r>
      <w:r w:rsidR="00624384">
        <w:rPr>
          <w:rFonts w:ascii="Garamond" w:hAnsi="Garamond" w:cs="Arial"/>
        </w:rPr>
        <w:t>Director of Admissions</w:t>
      </w:r>
      <w:r w:rsidR="009F73C9">
        <w:rPr>
          <w:rFonts w:ascii="Garamond" w:hAnsi="Garamond" w:cs="Arial"/>
        </w:rPr>
        <w:t>/Registrar</w:t>
      </w:r>
    </w:p>
    <w:p w14:paraId="64B22C33" w14:textId="77777777" w:rsidR="0013687C" w:rsidRDefault="00624384" w:rsidP="00FC5850">
      <w:pPr>
        <w:tabs>
          <w:tab w:val="left" w:pos="720"/>
          <w:tab w:val="left" w:pos="5040"/>
        </w:tabs>
        <w:ind w:right="-360"/>
        <w:rPr>
          <w:rFonts w:ascii="Garamond" w:hAnsi="Garamond" w:cs="Arial"/>
        </w:rPr>
      </w:pPr>
      <w:r>
        <w:rPr>
          <w:rFonts w:ascii="Garamond" w:hAnsi="Garamond" w:cs="Arial"/>
        </w:rPr>
        <w:tab/>
      </w:r>
      <w:r w:rsidR="0013687C" w:rsidRPr="00BF0885">
        <w:rPr>
          <w:rFonts w:ascii="Garamond" w:hAnsi="Garamond" w:cs="Arial"/>
        </w:rPr>
        <w:tab/>
      </w:r>
    </w:p>
    <w:p w14:paraId="2256895B" w14:textId="77777777" w:rsidR="00935DEB" w:rsidRPr="00BF0885" w:rsidRDefault="00935DEB" w:rsidP="00935DEB">
      <w:pPr>
        <w:tabs>
          <w:tab w:val="left" w:pos="720"/>
        </w:tabs>
        <w:ind w:left="360"/>
        <w:rPr>
          <w:rFonts w:ascii="Garamond" w:hAnsi="Garamond" w:cs="Arial"/>
        </w:rPr>
      </w:pPr>
      <w:r>
        <w:rPr>
          <w:rFonts w:ascii="Garamond" w:hAnsi="Garamond" w:cs="Arial"/>
        </w:rPr>
        <w:tab/>
        <w:t xml:space="preserve">Other Student </w:t>
      </w:r>
      <w:r w:rsidR="00474ED5">
        <w:rPr>
          <w:rFonts w:ascii="Garamond" w:hAnsi="Garamond" w:cs="Arial"/>
        </w:rPr>
        <w:t>Affairs</w:t>
      </w:r>
      <w:r>
        <w:rPr>
          <w:rFonts w:ascii="Garamond" w:hAnsi="Garamond" w:cs="Arial"/>
        </w:rPr>
        <w:t xml:space="preserve"> staff will be assigned as needed</w:t>
      </w:r>
    </w:p>
    <w:p w14:paraId="6CE01FF4" w14:textId="77777777" w:rsidR="00311013" w:rsidRDefault="00311013" w:rsidP="00DD6E47">
      <w:pPr>
        <w:tabs>
          <w:tab w:val="left" w:pos="720"/>
          <w:tab w:val="left" w:pos="5040"/>
        </w:tabs>
        <w:rPr>
          <w:rFonts w:ascii="Garamond" w:hAnsi="Garamond" w:cs="Arial"/>
        </w:rPr>
      </w:pPr>
    </w:p>
    <w:p w14:paraId="6D36C0CF" w14:textId="77777777" w:rsidR="00685DBA" w:rsidRPr="00BF0885" w:rsidRDefault="00685DBA" w:rsidP="00685DBA">
      <w:pPr>
        <w:rPr>
          <w:rFonts w:ascii="Garamond" w:hAnsi="Garamond" w:cs="Arial"/>
        </w:rPr>
      </w:pPr>
      <w:r w:rsidRPr="00BF0885">
        <w:rPr>
          <w:rFonts w:ascii="Garamond" w:hAnsi="Garamond" w:cs="Arial"/>
        </w:rPr>
        <w:t xml:space="preserve">Student </w:t>
      </w:r>
      <w:r w:rsidR="00474ED5">
        <w:rPr>
          <w:rFonts w:ascii="Garamond" w:hAnsi="Garamond" w:cs="Arial"/>
        </w:rPr>
        <w:t>Affairs</w:t>
      </w:r>
      <w:r w:rsidRPr="00BF0885">
        <w:rPr>
          <w:rFonts w:ascii="Garamond" w:hAnsi="Garamond" w:cs="Arial"/>
        </w:rPr>
        <w:t xml:space="preserve"> responses to a disaster or some other limitation on the College’s ability to keep credit and noncredit classes operational and provide services will greatly depend upon at what point in the term the interruption of services took place, the extent of that interruption, as well as decisions made by the </w:t>
      </w:r>
      <w:r>
        <w:rPr>
          <w:rFonts w:ascii="Garamond" w:hAnsi="Garamond" w:cs="Arial"/>
        </w:rPr>
        <w:t xml:space="preserve">instructional management team. </w:t>
      </w:r>
      <w:r w:rsidRPr="00BF0885">
        <w:rPr>
          <w:rFonts w:ascii="Garamond" w:hAnsi="Garamond" w:cs="Arial"/>
        </w:rPr>
        <w:t xml:space="preserve">However, general guidelines and considerations are listed below; appropriate student </w:t>
      </w:r>
      <w:r w:rsidR="009F73C9">
        <w:rPr>
          <w:rFonts w:ascii="Garamond" w:hAnsi="Garamond" w:cs="Arial"/>
        </w:rPr>
        <w:t>support services</w:t>
      </w:r>
      <w:r w:rsidR="009F73C9" w:rsidRPr="00BF0885">
        <w:rPr>
          <w:rFonts w:ascii="Garamond" w:hAnsi="Garamond" w:cs="Arial"/>
        </w:rPr>
        <w:t xml:space="preserve"> </w:t>
      </w:r>
      <w:r w:rsidRPr="00BF0885">
        <w:rPr>
          <w:rFonts w:ascii="Garamond" w:hAnsi="Garamond" w:cs="Arial"/>
        </w:rPr>
        <w:t>staff will be consulted, as possible, when their areas are affected.</w:t>
      </w:r>
    </w:p>
    <w:p w14:paraId="688FB810" w14:textId="77777777" w:rsidR="00685DBA" w:rsidRPr="00BF0885" w:rsidRDefault="00685DBA" w:rsidP="00685DBA">
      <w:pPr>
        <w:rPr>
          <w:rFonts w:ascii="Garamond" w:hAnsi="Garamond" w:cs="Arial"/>
        </w:rPr>
      </w:pPr>
    </w:p>
    <w:p w14:paraId="6C95292F" w14:textId="77777777" w:rsidR="00685DBA" w:rsidRDefault="00685DBA" w:rsidP="00685DBA">
      <w:pPr>
        <w:rPr>
          <w:rFonts w:ascii="Garamond" w:hAnsi="Garamond" w:cs="Arial"/>
        </w:rPr>
      </w:pPr>
      <w:r>
        <w:rPr>
          <w:rFonts w:ascii="Garamond" w:hAnsi="Garamond" w:cs="Arial"/>
        </w:rPr>
        <w:t>T</w:t>
      </w:r>
      <w:r w:rsidRPr="00BF0885">
        <w:rPr>
          <w:rFonts w:ascii="Garamond" w:hAnsi="Garamond" w:cs="Arial"/>
        </w:rPr>
        <w:t xml:space="preserve">he same considerations apply whether the course in question is a credit or non-credit offering, or if the </w:t>
      </w:r>
      <w:r>
        <w:rPr>
          <w:rFonts w:ascii="Garamond" w:hAnsi="Garamond" w:cs="Arial"/>
        </w:rPr>
        <w:t>situation</w:t>
      </w:r>
      <w:r w:rsidRPr="00BF0885">
        <w:rPr>
          <w:rFonts w:ascii="Garamond" w:hAnsi="Garamond" w:cs="Arial"/>
        </w:rPr>
        <w:t xml:space="preserve"> affects the Bend</w:t>
      </w:r>
      <w:r>
        <w:rPr>
          <w:rFonts w:ascii="Garamond" w:hAnsi="Garamond" w:cs="Arial"/>
        </w:rPr>
        <w:t xml:space="preserve">, </w:t>
      </w:r>
      <w:r w:rsidRPr="00BF0885">
        <w:rPr>
          <w:rFonts w:ascii="Garamond" w:hAnsi="Garamond" w:cs="Arial"/>
        </w:rPr>
        <w:t>Redmond</w:t>
      </w:r>
      <w:r>
        <w:rPr>
          <w:rFonts w:ascii="Garamond" w:hAnsi="Garamond" w:cs="Arial"/>
        </w:rPr>
        <w:t>, Madras or Prineville</w:t>
      </w:r>
      <w:r w:rsidRPr="00BF0885">
        <w:rPr>
          <w:rFonts w:ascii="Garamond" w:hAnsi="Garamond" w:cs="Arial"/>
        </w:rPr>
        <w:t xml:space="preserve"> campuses.  </w:t>
      </w:r>
    </w:p>
    <w:p w14:paraId="5E503469" w14:textId="77777777" w:rsidR="009F73C9" w:rsidRDefault="009F73C9" w:rsidP="00685DBA">
      <w:pPr>
        <w:rPr>
          <w:rFonts w:ascii="Garamond" w:hAnsi="Garamond" w:cs="Arial"/>
          <w:b/>
          <w:bCs/>
        </w:rPr>
      </w:pPr>
      <w:r>
        <w:rPr>
          <w:rFonts w:ascii="Garamond" w:hAnsi="Garamond" w:cs="Arial"/>
          <w:b/>
          <w:bCs/>
        </w:rPr>
        <w:lastRenderedPageBreak/>
        <w:t>Crisis Counseling</w:t>
      </w:r>
    </w:p>
    <w:p w14:paraId="45F7794F" w14:textId="77777777" w:rsidR="00685DBA" w:rsidRPr="00BF0885" w:rsidRDefault="009F73C9" w:rsidP="00685DBA">
      <w:pPr>
        <w:rPr>
          <w:rFonts w:ascii="Garamond" w:hAnsi="Garamond" w:cs="Arial"/>
        </w:rPr>
      </w:pPr>
      <w:r>
        <w:rPr>
          <w:rFonts w:ascii="Garamond" w:hAnsi="Garamond" w:cs="Arial"/>
        </w:rPr>
        <w:t xml:space="preserve">COCC’s contract with </w:t>
      </w:r>
      <w:r w:rsidR="00685DBA">
        <w:rPr>
          <w:rFonts w:ascii="Garamond" w:hAnsi="Garamond" w:cs="Arial"/>
        </w:rPr>
        <w:t xml:space="preserve">St. Charles Medical Center </w:t>
      </w:r>
      <w:r>
        <w:rPr>
          <w:rFonts w:ascii="Garamond" w:hAnsi="Garamond" w:cs="Arial"/>
        </w:rPr>
        <w:t xml:space="preserve">includes deploying </w:t>
      </w:r>
      <w:r w:rsidR="00685DBA">
        <w:rPr>
          <w:rFonts w:ascii="Garamond" w:hAnsi="Garamond" w:cs="Arial"/>
        </w:rPr>
        <w:t xml:space="preserve">crisis response counseling for students and staff affected by a situation.  Contact </w:t>
      </w:r>
      <w:r>
        <w:rPr>
          <w:rFonts w:ascii="Garamond" w:hAnsi="Garamond" w:cs="Arial"/>
        </w:rPr>
        <w:t xml:space="preserve">the Director of CAP Services </w:t>
      </w:r>
      <w:r w:rsidR="00685DBA">
        <w:rPr>
          <w:rFonts w:ascii="Garamond" w:hAnsi="Garamond" w:cs="Arial"/>
        </w:rPr>
        <w:t xml:space="preserve">should this be appropriate for the given situation. </w:t>
      </w:r>
    </w:p>
    <w:p w14:paraId="41F5AB62" w14:textId="77777777" w:rsidR="0013687C" w:rsidRPr="00BF0885" w:rsidRDefault="0013687C" w:rsidP="00DD6E47">
      <w:pPr>
        <w:rPr>
          <w:rFonts w:ascii="Garamond" w:hAnsi="Garamond" w:cs="Arial"/>
        </w:rPr>
      </w:pPr>
    </w:p>
    <w:p w14:paraId="08BCA6B9" w14:textId="77777777" w:rsidR="00D30C9A" w:rsidRDefault="00D30C9A" w:rsidP="00DD6E47">
      <w:pPr>
        <w:rPr>
          <w:rFonts w:ascii="Garamond" w:hAnsi="Garamond" w:cs="Arial"/>
          <w:b/>
        </w:rPr>
      </w:pPr>
      <w:r>
        <w:rPr>
          <w:rFonts w:ascii="Garamond" w:hAnsi="Garamond" w:cs="Arial"/>
          <w:b/>
        </w:rPr>
        <w:t xml:space="preserve">If </w:t>
      </w:r>
      <w:r w:rsidR="007D5F19">
        <w:rPr>
          <w:rFonts w:ascii="Garamond" w:hAnsi="Garamond" w:cs="Arial"/>
          <w:b/>
        </w:rPr>
        <w:t>C</w:t>
      </w:r>
      <w:r>
        <w:rPr>
          <w:rFonts w:ascii="Garamond" w:hAnsi="Garamond" w:cs="Arial"/>
          <w:b/>
        </w:rPr>
        <w:t xml:space="preserve">lasses are in </w:t>
      </w:r>
      <w:r w:rsidR="007D5F19">
        <w:rPr>
          <w:rFonts w:ascii="Garamond" w:hAnsi="Garamond" w:cs="Arial"/>
          <w:b/>
        </w:rPr>
        <w:t>S</w:t>
      </w:r>
      <w:r>
        <w:rPr>
          <w:rFonts w:ascii="Garamond" w:hAnsi="Garamond" w:cs="Arial"/>
          <w:b/>
        </w:rPr>
        <w:t>ession</w:t>
      </w:r>
      <w:r w:rsidR="0013687C" w:rsidRPr="00BF0885">
        <w:rPr>
          <w:rFonts w:ascii="Garamond" w:hAnsi="Garamond" w:cs="Arial"/>
          <w:b/>
        </w:rPr>
        <w:t xml:space="preserve"> </w:t>
      </w:r>
    </w:p>
    <w:p w14:paraId="4854ABB2" w14:textId="77777777" w:rsidR="0013687C" w:rsidRPr="00BF0885" w:rsidRDefault="007D5F19" w:rsidP="00DD6E47">
      <w:pPr>
        <w:rPr>
          <w:rFonts w:ascii="Garamond" w:hAnsi="Garamond" w:cs="Arial"/>
          <w:b/>
        </w:rPr>
      </w:pPr>
      <w:r>
        <w:rPr>
          <w:rFonts w:ascii="Garamond" w:hAnsi="Garamond" w:cs="Arial"/>
        </w:rPr>
        <w:t xml:space="preserve">If classes are in session, </w:t>
      </w:r>
      <w:r w:rsidR="0013687C" w:rsidRPr="00BF0885">
        <w:rPr>
          <w:rFonts w:ascii="Garamond" w:hAnsi="Garamond" w:cs="Arial"/>
        </w:rPr>
        <w:t xml:space="preserve">student </w:t>
      </w:r>
      <w:r w:rsidR="009F73C9">
        <w:rPr>
          <w:rFonts w:ascii="Garamond" w:hAnsi="Garamond" w:cs="Arial"/>
        </w:rPr>
        <w:t xml:space="preserve">support </w:t>
      </w:r>
      <w:r w:rsidR="0013687C" w:rsidRPr="00BF0885">
        <w:rPr>
          <w:rFonts w:ascii="Garamond" w:hAnsi="Garamond" w:cs="Arial"/>
        </w:rPr>
        <w:t>services priority will be given to:</w:t>
      </w:r>
    </w:p>
    <w:p w14:paraId="734BB71C" w14:textId="77777777" w:rsidR="0013687C" w:rsidRPr="00BF0885" w:rsidRDefault="0013687C" w:rsidP="00DD6E47">
      <w:pPr>
        <w:tabs>
          <w:tab w:val="right" w:pos="10080"/>
        </w:tabs>
        <w:rPr>
          <w:rFonts w:ascii="Garamond" w:hAnsi="Garamond" w:cs="Arial"/>
        </w:rPr>
      </w:pPr>
    </w:p>
    <w:p w14:paraId="3ABC9925" w14:textId="77777777" w:rsidR="0013687C" w:rsidRPr="00BF0885" w:rsidRDefault="0013687C" w:rsidP="00DD6E47">
      <w:pPr>
        <w:numPr>
          <w:ilvl w:val="0"/>
          <w:numId w:val="19"/>
        </w:numPr>
        <w:tabs>
          <w:tab w:val="right" w:pos="10080"/>
        </w:tabs>
        <w:rPr>
          <w:rFonts w:ascii="Garamond" w:hAnsi="Garamond" w:cs="Arial"/>
        </w:rPr>
      </w:pPr>
      <w:r w:rsidRPr="00BF0885">
        <w:rPr>
          <w:rFonts w:ascii="Garamond" w:hAnsi="Garamond" w:cs="Arial"/>
          <w:u w:val="single"/>
        </w:rPr>
        <w:t>Residence hall students/staff (or conference guests) safety and basic needs</w:t>
      </w:r>
      <w:r w:rsidR="0006537F">
        <w:rPr>
          <w:rFonts w:ascii="Garamond" w:hAnsi="Garamond" w:cs="Arial"/>
        </w:rPr>
        <w:t xml:space="preserve">: </w:t>
      </w:r>
      <w:r w:rsidR="00685DBA" w:rsidRPr="00BF0885">
        <w:rPr>
          <w:rFonts w:ascii="Garamond" w:hAnsi="Garamond" w:cs="Arial"/>
        </w:rPr>
        <w:t>Response to any on-campus disaster or interruption of service must focus on residence hall occupant safety and access to housing, food and other essential needs:</w:t>
      </w:r>
    </w:p>
    <w:p w14:paraId="704BF08A" w14:textId="77777777" w:rsidR="0013687C" w:rsidRPr="00BF0885" w:rsidRDefault="0013687C" w:rsidP="00DD6E47">
      <w:pPr>
        <w:ind w:left="720"/>
        <w:rPr>
          <w:rFonts w:ascii="Garamond" w:hAnsi="Garamond" w:cs="Arial"/>
        </w:rPr>
      </w:pPr>
    </w:p>
    <w:p w14:paraId="2C57BEA4" w14:textId="77777777" w:rsidR="00685DBA" w:rsidRPr="00BF0885" w:rsidRDefault="00685DBA" w:rsidP="00685DBA">
      <w:pPr>
        <w:numPr>
          <w:ilvl w:val="1"/>
          <w:numId w:val="19"/>
        </w:numPr>
        <w:tabs>
          <w:tab w:val="clear" w:pos="1440"/>
          <w:tab w:val="num" w:pos="1080"/>
        </w:tabs>
        <w:ind w:left="1080"/>
        <w:rPr>
          <w:rFonts w:ascii="Garamond" w:hAnsi="Garamond" w:cs="Arial"/>
        </w:rPr>
      </w:pPr>
      <w:r w:rsidRPr="00BF0885">
        <w:rPr>
          <w:rFonts w:ascii="Garamond" w:hAnsi="Garamond" w:cs="Arial"/>
        </w:rPr>
        <w:t>If the residence hall is rendered inaccessible for less than one week, emergency shelter can be set up in Mazama Gym, in conjunction with the American Red Cross, for those who do not h</w:t>
      </w:r>
      <w:r>
        <w:rPr>
          <w:rFonts w:ascii="Garamond" w:hAnsi="Garamond" w:cs="Arial"/>
        </w:rPr>
        <w:t xml:space="preserve">ave alternate housing options. </w:t>
      </w:r>
      <w:r w:rsidRPr="00BF0885">
        <w:rPr>
          <w:rFonts w:ascii="Garamond" w:hAnsi="Garamond" w:cs="Arial"/>
        </w:rPr>
        <w:t xml:space="preserve">Food service can continue to operate out of </w:t>
      </w:r>
      <w:r>
        <w:rPr>
          <w:rFonts w:ascii="Garamond" w:hAnsi="Garamond" w:cs="Arial"/>
        </w:rPr>
        <w:t>Coats Campus Center</w:t>
      </w:r>
      <w:r w:rsidRPr="00BF0885">
        <w:rPr>
          <w:rFonts w:ascii="Garamond" w:hAnsi="Garamond" w:cs="Arial"/>
        </w:rPr>
        <w:t xml:space="preserve">, or additional accommodations can be made through Meals-on-Wheels or Bend-LaPine School District. </w:t>
      </w:r>
    </w:p>
    <w:p w14:paraId="3D39719F" w14:textId="77777777" w:rsidR="00685DBA" w:rsidRPr="00BF0885" w:rsidRDefault="00685DBA" w:rsidP="00685DBA">
      <w:pPr>
        <w:numPr>
          <w:ilvl w:val="1"/>
          <w:numId w:val="19"/>
        </w:numPr>
        <w:tabs>
          <w:tab w:val="clear" w:pos="1440"/>
          <w:tab w:val="num" w:pos="1080"/>
        </w:tabs>
        <w:ind w:left="1080"/>
        <w:rPr>
          <w:rFonts w:ascii="Garamond" w:hAnsi="Garamond" w:cs="Arial"/>
        </w:rPr>
      </w:pPr>
      <w:r w:rsidRPr="00BF0885">
        <w:rPr>
          <w:rFonts w:ascii="Garamond" w:hAnsi="Garamond" w:cs="Arial"/>
        </w:rPr>
        <w:t xml:space="preserve">If </w:t>
      </w:r>
      <w:r>
        <w:rPr>
          <w:rFonts w:ascii="Garamond" w:hAnsi="Garamond" w:cs="Arial"/>
        </w:rPr>
        <w:t>Wickiup Hall</w:t>
      </w:r>
      <w:r w:rsidRPr="00BF0885">
        <w:rPr>
          <w:rFonts w:ascii="Garamond" w:hAnsi="Garamond" w:cs="Arial"/>
        </w:rPr>
        <w:t xml:space="preserve"> is inaccessible for more than one week, COCC may need to consider leasing hotel space and/or asking students to return home depending on long-term prognosis for re-accessing </w:t>
      </w:r>
      <w:r>
        <w:rPr>
          <w:rFonts w:ascii="Garamond" w:hAnsi="Garamond" w:cs="Arial"/>
        </w:rPr>
        <w:t xml:space="preserve">Wickiup Hall. </w:t>
      </w:r>
      <w:r w:rsidRPr="00BF0885">
        <w:rPr>
          <w:rFonts w:ascii="Garamond" w:hAnsi="Garamond" w:cs="Arial"/>
        </w:rPr>
        <w:t>All decisions will be made in consultation with the College’s housing and food service management/operations staff.</w:t>
      </w:r>
    </w:p>
    <w:p w14:paraId="5FC8A4A5" w14:textId="77777777" w:rsidR="0013687C" w:rsidRPr="00BF0885" w:rsidRDefault="0013687C" w:rsidP="00DD6E47">
      <w:pPr>
        <w:ind w:left="720"/>
        <w:rPr>
          <w:rFonts w:ascii="Garamond" w:hAnsi="Garamond" w:cs="Arial"/>
        </w:rPr>
      </w:pPr>
    </w:p>
    <w:p w14:paraId="2F613D83" w14:textId="77777777" w:rsidR="0013687C" w:rsidRPr="00BF0885" w:rsidRDefault="0013687C" w:rsidP="00DD6E47">
      <w:pPr>
        <w:ind w:left="720"/>
        <w:rPr>
          <w:rFonts w:ascii="Garamond" w:hAnsi="Garamond" w:cs="Arial"/>
        </w:rPr>
      </w:pPr>
      <w:r w:rsidRPr="00BF0885">
        <w:rPr>
          <w:rFonts w:ascii="Garamond" w:hAnsi="Garamond" w:cs="Arial"/>
        </w:rPr>
        <w:t xml:space="preserve">Other considerations: </w:t>
      </w:r>
    </w:p>
    <w:p w14:paraId="40818FD3" w14:textId="77777777" w:rsidR="00685DBA" w:rsidRPr="00BF0885" w:rsidRDefault="00685DBA" w:rsidP="00685DBA">
      <w:pPr>
        <w:numPr>
          <w:ilvl w:val="1"/>
          <w:numId w:val="20"/>
        </w:numPr>
        <w:tabs>
          <w:tab w:val="clear" w:pos="1440"/>
          <w:tab w:val="num" w:pos="1080"/>
        </w:tabs>
        <w:ind w:left="1080"/>
        <w:rPr>
          <w:rFonts w:ascii="Garamond" w:hAnsi="Garamond" w:cs="Arial"/>
        </w:rPr>
      </w:pPr>
      <w:r>
        <w:rPr>
          <w:rFonts w:ascii="Garamond" w:hAnsi="Garamond" w:cs="Arial"/>
        </w:rPr>
        <w:t xml:space="preserve">Communication with </w:t>
      </w:r>
      <w:r w:rsidR="006A1254">
        <w:rPr>
          <w:rFonts w:ascii="Garamond" w:hAnsi="Garamond" w:cs="Arial"/>
        </w:rPr>
        <w:t>p</w:t>
      </w:r>
      <w:r>
        <w:rPr>
          <w:rFonts w:ascii="Garamond" w:hAnsi="Garamond" w:cs="Arial"/>
        </w:rPr>
        <w:t xml:space="preserve">arents: </w:t>
      </w:r>
      <w:r w:rsidRPr="00BF0885">
        <w:rPr>
          <w:rFonts w:ascii="Garamond" w:hAnsi="Garamond" w:cs="Arial"/>
        </w:rPr>
        <w:t xml:space="preserve">The </w:t>
      </w:r>
      <w:r>
        <w:rPr>
          <w:rFonts w:ascii="Garamond" w:hAnsi="Garamond" w:cs="Arial"/>
        </w:rPr>
        <w:t xml:space="preserve">Vice President of </w:t>
      </w:r>
      <w:r w:rsidR="009F73C9">
        <w:rPr>
          <w:rFonts w:ascii="Garamond" w:hAnsi="Garamond" w:cs="Arial"/>
        </w:rPr>
        <w:t>Student</w:t>
      </w:r>
      <w:r w:rsidR="00961D7D">
        <w:rPr>
          <w:rFonts w:ascii="Garamond" w:hAnsi="Garamond" w:cs="Arial"/>
        </w:rPr>
        <w:t xml:space="preserve"> Affairs </w:t>
      </w:r>
      <w:r w:rsidR="009F73C9">
        <w:rPr>
          <w:rFonts w:ascii="Garamond" w:hAnsi="Garamond" w:cs="Arial"/>
        </w:rPr>
        <w:t xml:space="preserve">or Director of Student and Campus Life </w:t>
      </w:r>
      <w:r w:rsidRPr="00BF0885">
        <w:rPr>
          <w:rFonts w:ascii="Garamond" w:hAnsi="Garamond" w:cs="Arial"/>
        </w:rPr>
        <w:t xml:space="preserve">will communicate campus closure, student safety and alternative housing information to parents (with direction from the </w:t>
      </w:r>
      <w:r>
        <w:rPr>
          <w:rFonts w:ascii="Garamond" w:hAnsi="Garamond" w:cs="Arial"/>
        </w:rPr>
        <w:t>Director of Marketing &amp; Public Relations</w:t>
      </w:r>
      <w:r w:rsidRPr="00BF0885">
        <w:rPr>
          <w:rFonts w:ascii="Garamond" w:hAnsi="Garamond" w:cs="Arial"/>
        </w:rPr>
        <w:t>)</w:t>
      </w:r>
    </w:p>
    <w:p w14:paraId="45776533" w14:textId="77777777" w:rsidR="0013687C" w:rsidRPr="00BF0885" w:rsidRDefault="0013687C" w:rsidP="00B206E9">
      <w:pPr>
        <w:numPr>
          <w:ilvl w:val="1"/>
          <w:numId w:val="20"/>
        </w:numPr>
        <w:tabs>
          <w:tab w:val="clear" w:pos="1440"/>
          <w:tab w:val="num" w:pos="1080"/>
        </w:tabs>
        <w:ind w:left="1080"/>
        <w:rPr>
          <w:rFonts w:ascii="Garamond" w:hAnsi="Garamond" w:cs="Arial"/>
        </w:rPr>
      </w:pPr>
      <w:bookmarkStart w:id="7" w:name="_Hlk110340584"/>
      <w:r w:rsidRPr="00BF0885">
        <w:rPr>
          <w:rFonts w:ascii="Garamond" w:hAnsi="Garamond" w:cs="Arial"/>
        </w:rPr>
        <w:t xml:space="preserve">Transportation for students who need to return home, access </w:t>
      </w:r>
      <w:r w:rsidR="0006537F">
        <w:rPr>
          <w:rFonts w:ascii="Garamond" w:hAnsi="Garamond" w:cs="Arial"/>
        </w:rPr>
        <w:t>other campuses</w:t>
      </w:r>
      <w:r w:rsidRPr="00BF0885">
        <w:rPr>
          <w:rFonts w:ascii="Garamond" w:hAnsi="Garamond" w:cs="Arial"/>
        </w:rPr>
        <w:t xml:space="preserve"> and/or have other transportation needs</w:t>
      </w:r>
    </w:p>
    <w:p w14:paraId="10721D50" w14:textId="77777777" w:rsidR="0013687C" w:rsidRPr="00BF0885" w:rsidRDefault="0013687C" w:rsidP="00B206E9">
      <w:pPr>
        <w:numPr>
          <w:ilvl w:val="1"/>
          <w:numId w:val="20"/>
        </w:numPr>
        <w:tabs>
          <w:tab w:val="clear" w:pos="1440"/>
          <w:tab w:val="num" w:pos="1080"/>
        </w:tabs>
        <w:ind w:left="1080"/>
        <w:rPr>
          <w:rFonts w:ascii="Garamond" w:hAnsi="Garamond" w:cs="Arial"/>
        </w:rPr>
      </w:pPr>
      <w:r w:rsidRPr="00BF0885">
        <w:rPr>
          <w:rFonts w:ascii="Garamond" w:hAnsi="Garamond" w:cs="Arial"/>
        </w:rPr>
        <w:t xml:space="preserve">If campus is closed for longer than one week, need to consider possible room &amp; board refund scenarios </w:t>
      </w:r>
    </w:p>
    <w:bookmarkEnd w:id="7"/>
    <w:p w14:paraId="04DB39FE" w14:textId="77777777" w:rsidR="0013687C" w:rsidRPr="00BF0885" w:rsidRDefault="0013687C" w:rsidP="00DD6E47">
      <w:pPr>
        <w:rPr>
          <w:rFonts w:ascii="Garamond" w:hAnsi="Garamond" w:cs="Arial"/>
        </w:rPr>
      </w:pPr>
    </w:p>
    <w:p w14:paraId="694C7407" w14:textId="77777777" w:rsidR="0013687C" w:rsidRPr="00BF0885" w:rsidRDefault="0013687C" w:rsidP="00DD6E47">
      <w:pPr>
        <w:numPr>
          <w:ilvl w:val="0"/>
          <w:numId w:val="19"/>
        </w:numPr>
        <w:rPr>
          <w:rFonts w:ascii="Garamond" w:hAnsi="Garamond" w:cs="Arial"/>
        </w:rPr>
      </w:pPr>
      <w:r w:rsidRPr="00BF0885">
        <w:rPr>
          <w:rFonts w:ascii="Garamond" w:hAnsi="Garamond" w:cs="Arial"/>
          <w:u w:val="single"/>
        </w:rPr>
        <w:t>Current student safety and communication</w:t>
      </w:r>
      <w:r w:rsidR="0006537F">
        <w:rPr>
          <w:rFonts w:ascii="Garamond" w:hAnsi="Garamond" w:cs="Arial"/>
        </w:rPr>
        <w:t xml:space="preserve">: </w:t>
      </w:r>
      <w:bookmarkStart w:id="8" w:name="_Hlk110340594"/>
      <w:r w:rsidRPr="00BF0885">
        <w:rPr>
          <w:rFonts w:ascii="Garamond" w:hAnsi="Garamond" w:cs="Arial"/>
        </w:rPr>
        <w:t xml:space="preserve">Should classes be cancelled, COCC’s Campus </w:t>
      </w:r>
      <w:r w:rsidR="00481A35">
        <w:rPr>
          <w:rFonts w:ascii="Garamond" w:hAnsi="Garamond" w:cs="Arial"/>
        </w:rPr>
        <w:t>Safety</w:t>
      </w:r>
      <w:r w:rsidR="001F4730">
        <w:rPr>
          <w:rFonts w:ascii="Garamond" w:hAnsi="Garamond" w:cs="Arial"/>
        </w:rPr>
        <w:t xml:space="preserve"> and Emergency </w:t>
      </w:r>
      <w:r w:rsidR="00F266DF">
        <w:rPr>
          <w:rFonts w:ascii="Garamond" w:hAnsi="Garamond" w:cs="Arial"/>
        </w:rPr>
        <w:t>Management</w:t>
      </w:r>
      <w:r w:rsidRPr="00BF0885">
        <w:rPr>
          <w:rFonts w:ascii="Garamond" w:hAnsi="Garamond" w:cs="Arial"/>
        </w:rPr>
        <w:t xml:space="preserve"> will lead e</w:t>
      </w:r>
      <w:r w:rsidR="002F4311">
        <w:rPr>
          <w:rFonts w:ascii="Garamond" w:hAnsi="Garamond" w:cs="Arial"/>
        </w:rPr>
        <w:t xml:space="preserve">fforts to evacuate the campus. </w:t>
      </w:r>
      <w:r w:rsidRPr="00BF0885">
        <w:rPr>
          <w:rFonts w:ascii="Garamond" w:hAnsi="Garamond" w:cs="Arial"/>
        </w:rPr>
        <w:t xml:space="preserve">Student </w:t>
      </w:r>
      <w:r w:rsidR="009F73C9">
        <w:rPr>
          <w:rFonts w:ascii="Garamond" w:hAnsi="Garamond" w:cs="Arial"/>
        </w:rPr>
        <w:t xml:space="preserve">Support Services Coordinating </w:t>
      </w:r>
      <w:r w:rsidRPr="00BF0885">
        <w:rPr>
          <w:rFonts w:ascii="Garamond" w:hAnsi="Garamond" w:cs="Arial"/>
        </w:rPr>
        <w:t xml:space="preserve">Team will work with the </w:t>
      </w:r>
      <w:r w:rsidR="00902EE8">
        <w:rPr>
          <w:rFonts w:ascii="Garamond" w:hAnsi="Garamond" w:cs="Arial"/>
        </w:rPr>
        <w:t>Director of Marketing &amp; Public Relations</w:t>
      </w:r>
      <w:r w:rsidR="005614E2">
        <w:rPr>
          <w:rFonts w:ascii="Garamond" w:hAnsi="Garamond" w:cs="Arial"/>
        </w:rPr>
        <w:t xml:space="preserve"> (and/or Communications Team)</w:t>
      </w:r>
      <w:r w:rsidRPr="00BF0885">
        <w:rPr>
          <w:rFonts w:ascii="Garamond" w:hAnsi="Garamond" w:cs="Arial"/>
        </w:rPr>
        <w:t xml:space="preserve"> to communicate campus status to students via:</w:t>
      </w:r>
    </w:p>
    <w:p w14:paraId="350C1792" w14:textId="77777777" w:rsidR="0013687C" w:rsidRPr="00BF0885" w:rsidRDefault="0013687C" w:rsidP="00DD6E47">
      <w:pPr>
        <w:ind w:left="720"/>
        <w:rPr>
          <w:rFonts w:ascii="Garamond" w:hAnsi="Garamond" w:cs="Arial"/>
        </w:rPr>
      </w:pPr>
    </w:p>
    <w:p w14:paraId="2BF10C83" w14:textId="77777777" w:rsidR="0013687C" w:rsidRPr="00BF0885" w:rsidRDefault="001303C4" w:rsidP="001303C4">
      <w:pPr>
        <w:numPr>
          <w:ilvl w:val="0"/>
          <w:numId w:val="21"/>
        </w:numPr>
        <w:tabs>
          <w:tab w:val="clear" w:pos="1800"/>
          <w:tab w:val="num" w:pos="1080"/>
        </w:tabs>
        <w:ind w:left="1080"/>
        <w:rPr>
          <w:rFonts w:ascii="Garamond" w:hAnsi="Garamond" w:cs="Arial"/>
        </w:rPr>
      </w:pPr>
      <w:r>
        <w:rPr>
          <w:rFonts w:ascii="Garamond" w:hAnsi="Garamond" w:cs="Arial"/>
        </w:rPr>
        <w:t xml:space="preserve">The College’s Emergency Notification System (ENS), sending updates </w:t>
      </w:r>
      <w:r w:rsidR="0013687C" w:rsidRPr="00BF0885">
        <w:rPr>
          <w:rFonts w:ascii="Garamond" w:hAnsi="Garamond" w:cs="Arial"/>
        </w:rPr>
        <w:t xml:space="preserve">to all students </w:t>
      </w:r>
      <w:r>
        <w:rPr>
          <w:rFonts w:ascii="Garamond" w:hAnsi="Garamond" w:cs="Arial"/>
        </w:rPr>
        <w:t xml:space="preserve">via e-mail, texts and voice messages </w:t>
      </w:r>
      <w:r w:rsidR="0013687C" w:rsidRPr="00BF0885">
        <w:rPr>
          <w:rFonts w:ascii="Garamond" w:hAnsi="Garamond" w:cs="Arial"/>
        </w:rPr>
        <w:t xml:space="preserve">with the necessary information </w:t>
      </w:r>
    </w:p>
    <w:p w14:paraId="5979DA93" w14:textId="77777777" w:rsidR="0013687C" w:rsidRPr="00BF0885" w:rsidRDefault="003455A4" w:rsidP="00B206E9">
      <w:pPr>
        <w:numPr>
          <w:ilvl w:val="0"/>
          <w:numId w:val="21"/>
        </w:numPr>
        <w:tabs>
          <w:tab w:val="clear" w:pos="1800"/>
          <w:tab w:val="num" w:pos="1080"/>
        </w:tabs>
        <w:ind w:left="1080"/>
        <w:rPr>
          <w:rFonts w:ascii="Garamond" w:hAnsi="Garamond" w:cs="Arial"/>
        </w:rPr>
      </w:pPr>
      <w:r>
        <w:rPr>
          <w:rFonts w:ascii="Garamond" w:hAnsi="Garamond" w:cs="Arial"/>
        </w:rPr>
        <w:t xml:space="preserve">Email </w:t>
      </w:r>
      <w:r w:rsidRPr="00BF0885">
        <w:rPr>
          <w:rFonts w:ascii="Garamond" w:hAnsi="Garamond" w:cs="Arial"/>
        </w:rPr>
        <w:t>to</w:t>
      </w:r>
      <w:r w:rsidR="0013687C" w:rsidRPr="00BF0885">
        <w:rPr>
          <w:rFonts w:ascii="Garamond" w:hAnsi="Garamond" w:cs="Arial"/>
        </w:rPr>
        <w:t xml:space="preserve"> </w:t>
      </w:r>
      <w:r w:rsidR="009F73C9">
        <w:rPr>
          <w:rFonts w:ascii="Garamond" w:hAnsi="Garamond" w:cs="Arial"/>
        </w:rPr>
        <w:t xml:space="preserve">credit and </w:t>
      </w:r>
      <w:r w:rsidR="0013687C" w:rsidRPr="00BF0885">
        <w:rPr>
          <w:rFonts w:ascii="Garamond" w:hAnsi="Garamond" w:cs="Arial"/>
        </w:rPr>
        <w:t xml:space="preserve">noncredit student enrolled in current or future term classes </w:t>
      </w:r>
    </w:p>
    <w:p w14:paraId="32C32334" w14:textId="77777777" w:rsidR="0013687C" w:rsidRPr="00BF0885" w:rsidRDefault="00AD0AD0" w:rsidP="00B206E9">
      <w:pPr>
        <w:numPr>
          <w:ilvl w:val="0"/>
          <w:numId w:val="21"/>
        </w:numPr>
        <w:tabs>
          <w:tab w:val="clear" w:pos="1800"/>
          <w:tab w:val="num" w:pos="1080"/>
        </w:tabs>
        <w:ind w:left="1080"/>
        <w:rPr>
          <w:rFonts w:ascii="Garamond" w:hAnsi="Garamond" w:cs="Arial"/>
        </w:rPr>
      </w:pPr>
      <w:r w:rsidRPr="00BF0885">
        <w:rPr>
          <w:rFonts w:ascii="Garamond" w:hAnsi="Garamond" w:cs="Arial"/>
        </w:rPr>
        <w:t>Automated voice mail messages/greetings should be updated with the most up-to-date inform</w:t>
      </w:r>
      <w:r>
        <w:rPr>
          <w:rFonts w:ascii="Garamond" w:hAnsi="Garamond" w:cs="Arial"/>
        </w:rPr>
        <w:t>ation. S</w:t>
      </w:r>
      <w:r w:rsidRPr="00BF0885">
        <w:rPr>
          <w:rFonts w:ascii="Garamond" w:hAnsi="Garamond" w:cs="Arial"/>
        </w:rPr>
        <w:t xml:space="preserve">pecific offices needing to change their initial greeting are </w:t>
      </w:r>
      <w:r>
        <w:rPr>
          <w:rFonts w:ascii="Garamond" w:hAnsi="Garamond" w:cs="Arial"/>
        </w:rPr>
        <w:t>College</w:t>
      </w:r>
      <w:r w:rsidRPr="00BF0885">
        <w:rPr>
          <w:rFonts w:ascii="Garamond" w:hAnsi="Garamond" w:cs="Arial"/>
        </w:rPr>
        <w:t xml:space="preserve"> Switchboard, Admissions &amp; Records, Community Education, Adult Basic Education, Campus Services, CAP Center, </w:t>
      </w:r>
      <w:r w:rsidR="00880E33">
        <w:rPr>
          <w:rFonts w:ascii="Garamond" w:hAnsi="Garamond" w:cs="Arial"/>
        </w:rPr>
        <w:t xml:space="preserve">CBIPD, </w:t>
      </w:r>
      <w:r w:rsidR="003F0F44">
        <w:rPr>
          <w:rFonts w:ascii="Garamond" w:hAnsi="Garamond" w:cs="Arial"/>
        </w:rPr>
        <w:t xml:space="preserve">Library, </w:t>
      </w:r>
      <w:r w:rsidRPr="00BF0885">
        <w:rPr>
          <w:rFonts w:ascii="Garamond" w:hAnsi="Garamond" w:cs="Arial"/>
        </w:rPr>
        <w:t xml:space="preserve">Student Life, </w:t>
      </w:r>
      <w:r>
        <w:rPr>
          <w:rFonts w:ascii="Garamond" w:hAnsi="Garamond" w:cs="Arial"/>
        </w:rPr>
        <w:t xml:space="preserve">Residence Hall, </w:t>
      </w:r>
      <w:r w:rsidRPr="00BF0885">
        <w:rPr>
          <w:rFonts w:ascii="Garamond" w:hAnsi="Garamond" w:cs="Arial"/>
        </w:rPr>
        <w:t>Human Resources and the Redmond</w:t>
      </w:r>
      <w:r>
        <w:rPr>
          <w:rFonts w:ascii="Garamond" w:hAnsi="Garamond" w:cs="Arial"/>
        </w:rPr>
        <w:t xml:space="preserve">, Madras and Prineville </w:t>
      </w:r>
      <w:r w:rsidRPr="00BF0885">
        <w:rPr>
          <w:rFonts w:ascii="Garamond" w:hAnsi="Garamond" w:cs="Arial"/>
        </w:rPr>
        <w:t>Campus</w:t>
      </w:r>
      <w:r>
        <w:rPr>
          <w:rFonts w:ascii="Garamond" w:hAnsi="Garamond" w:cs="Arial"/>
        </w:rPr>
        <w:t>es</w:t>
      </w:r>
      <w:r w:rsidRPr="00BF0885">
        <w:rPr>
          <w:rFonts w:ascii="Garamond" w:hAnsi="Garamond" w:cs="Arial"/>
        </w:rPr>
        <w:t xml:space="preserve">.  </w:t>
      </w:r>
      <w:r w:rsidR="0013687C" w:rsidRPr="00BF0885">
        <w:rPr>
          <w:rFonts w:ascii="Garamond" w:hAnsi="Garamond" w:cs="Arial"/>
        </w:rPr>
        <w:t xml:space="preserve">Message content will be </w:t>
      </w:r>
      <w:r w:rsidR="0013687C" w:rsidRPr="00BF0885">
        <w:rPr>
          <w:rFonts w:ascii="Garamond" w:hAnsi="Garamond" w:cs="Arial"/>
        </w:rPr>
        <w:lastRenderedPageBreak/>
        <w:t xml:space="preserve">communicated via the </w:t>
      </w:r>
      <w:r w:rsidR="00880E33">
        <w:rPr>
          <w:rFonts w:ascii="Garamond" w:hAnsi="Garamond" w:cs="Arial"/>
        </w:rPr>
        <w:t>Vice President of Student Affairs or Director of Marketing and Public Relations</w:t>
      </w:r>
      <w:r w:rsidR="0013687C" w:rsidRPr="00BF0885">
        <w:rPr>
          <w:rFonts w:ascii="Garamond" w:hAnsi="Garamond" w:cs="Arial"/>
        </w:rPr>
        <w:t>.</w:t>
      </w:r>
    </w:p>
    <w:p w14:paraId="032A47A7" w14:textId="77777777" w:rsidR="0013687C" w:rsidRPr="00BF0885" w:rsidRDefault="0006537F" w:rsidP="00B206E9">
      <w:pPr>
        <w:numPr>
          <w:ilvl w:val="0"/>
          <w:numId w:val="21"/>
        </w:numPr>
        <w:tabs>
          <w:tab w:val="clear" w:pos="1800"/>
          <w:tab w:val="num" w:pos="1080"/>
        </w:tabs>
        <w:ind w:left="1080"/>
        <w:rPr>
          <w:rFonts w:ascii="Garamond" w:hAnsi="Garamond" w:cs="Arial"/>
        </w:rPr>
      </w:pPr>
      <w:r>
        <w:rPr>
          <w:rFonts w:ascii="Garamond" w:hAnsi="Garamond" w:cs="Arial"/>
        </w:rPr>
        <w:t xml:space="preserve">College’s web site: </w:t>
      </w:r>
      <w:r w:rsidR="0013687C" w:rsidRPr="00BF0885">
        <w:rPr>
          <w:rFonts w:ascii="Garamond" w:hAnsi="Garamond" w:cs="Arial"/>
        </w:rPr>
        <w:t>Information will be posted in the appropriate locations on the College homepage.</w:t>
      </w:r>
    </w:p>
    <w:bookmarkEnd w:id="8"/>
    <w:p w14:paraId="080B8945" w14:textId="77777777" w:rsidR="0013687C" w:rsidRPr="00BF0885" w:rsidRDefault="0013687C" w:rsidP="00DD6E47">
      <w:pPr>
        <w:ind w:left="720"/>
        <w:rPr>
          <w:rFonts w:ascii="Garamond" w:hAnsi="Garamond" w:cs="Arial"/>
        </w:rPr>
      </w:pPr>
    </w:p>
    <w:p w14:paraId="3D9DC701" w14:textId="77777777" w:rsidR="0013687C" w:rsidRPr="00BF0885" w:rsidRDefault="00DC3427" w:rsidP="00DD6E47">
      <w:pPr>
        <w:numPr>
          <w:ilvl w:val="0"/>
          <w:numId w:val="19"/>
        </w:numPr>
        <w:rPr>
          <w:rFonts w:ascii="Garamond" w:hAnsi="Garamond" w:cs="Arial"/>
        </w:rPr>
      </w:pPr>
      <w:r>
        <w:rPr>
          <w:rFonts w:ascii="Garamond" w:hAnsi="Garamond" w:cs="Arial"/>
          <w:u w:val="single"/>
        </w:rPr>
        <w:t>Student Support Services</w:t>
      </w:r>
      <w:r w:rsidR="00685DBA" w:rsidRPr="00BF0885">
        <w:rPr>
          <w:rFonts w:ascii="Garamond" w:hAnsi="Garamond" w:cs="Arial"/>
        </w:rPr>
        <w:t xml:space="preserve">:  Regardless of how long classes are interrupted, student </w:t>
      </w:r>
      <w:r>
        <w:rPr>
          <w:rFonts w:ascii="Garamond" w:hAnsi="Garamond" w:cs="Arial"/>
        </w:rPr>
        <w:t xml:space="preserve">support </w:t>
      </w:r>
      <w:r w:rsidR="00685DBA" w:rsidRPr="00BF0885">
        <w:rPr>
          <w:rFonts w:ascii="Garamond" w:hAnsi="Garamond" w:cs="Arial"/>
        </w:rPr>
        <w:t xml:space="preserve">services will adjust (as possible) dates/deadlines in conjunction with the </w:t>
      </w:r>
      <w:r w:rsidR="001F102D">
        <w:rPr>
          <w:rFonts w:ascii="Garamond" w:hAnsi="Garamond" w:cs="Arial"/>
        </w:rPr>
        <w:t xml:space="preserve">Academic Affairs </w:t>
      </w:r>
      <w:r>
        <w:rPr>
          <w:rFonts w:ascii="Garamond" w:hAnsi="Garamond" w:cs="Arial"/>
        </w:rPr>
        <w:t>Coordinating</w:t>
      </w:r>
      <w:r w:rsidRPr="00BF0885">
        <w:rPr>
          <w:rFonts w:ascii="Garamond" w:hAnsi="Garamond" w:cs="Arial"/>
        </w:rPr>
        <w:t xml:space="preserve"> </w:t>
      </w:r>
      <w:r w:rsidR="00685DBA" w:rsidRPr="00BF0885">
        <w:rPr>
          <w:rFonts w:ascii="Garamond" w:hAnsi="Garamond" w:cs="Arial"/>
        </w:rPr>
        <w:t>Team; specifics considerations are listed below.  Note that many of these will take involvement from ITS to re-program the student information system to meet changed dates/deadlines and other student communication processes.</w:t>
      </w:r>
      <w:r w:rsidR="00685DBA">
        <w:rPr>
          <w:rFonts w:ascii="Garamond" w:hAnsi="Garamond" w:cs="Arial"/>
        </w:rPr>
        <w:t xml:space="preserve"> </w:t>
      </w:r>
      <w:r w:rsidR="00685DBA" w:rsidRPr="00BF0885">
        <w:rPr>
          <w:rFonts w:ascii="Garamond" w:hAnsi="Garamond" w:cs="Arial"/>
        </w:rPr>
        <w:t xml:space="preserve">It is important to note that this is meant </w:t>
      </w:r>
      <w:r w:rsidR="00685DBA">
        <w:rPr>
          <w:rFonts w:ascii="Garamond" w:hAnsi="Garamond" w:cs="Arial"/>
        </w:rPr>
        <w:t xml:space="preserve">only </w:t>
      </w:r>
      <w:r w:rsidR="00685DBA" w:rsidRPr="00BF0885">
        <w:rPr>
          <w:rFonts w:ascii="Garamond" w:hAnsi="Garamond" w:cs="Arial"/>
        </w:rPr>
        <w:t>as a quick reference list to re-activate critical services; a more comprehensive list of considerations will be addressed as other aspects of camp</w:t>
      </w:r>
      <w:r w:rsidR="00685DBA">
        <w:rPr>
          <w:rFonts w:ascii="Garamond" w:hAnsi="Garamond" w:cs="Arial"/>
        </w:rPr>
        <w:t xml:space="preserve">us are brought back into play. </w:t>
      </w:r>
      <w:r w:rsidR="00685DBA" w:rsidRPr="00BF0885">
        <w:rPr>
          <w:rFonts w:ascii="Garamond" w:hAnsi="Garamond" w:cs="Arial"/>
        </w:rPr>
        <w:t xml:space="preserve">Responses to many of the items below will differ for credit versus noncredit </w:t>
      </w:r>
      <w:r w:rsidR="003455A4" w:rsidRPr="00BF0885">
        <w:rPr>
          <w:rFonts w:ascii="Garamond" w:hAnsi="Garamond" w:cs="Arial"/>
        </w:rPr>
        <w:t>classes.</w:t>
      </w:r>
      <w:r w:rsidR="00AD0AD0" w:rsidRPr="00BF0885">
        <w:rPr>
          <w:rFonts w:ascii="Garamond" w:hAnsi="Garamond" w:cs="Arial"/>
        </w:rPr>
        <w:t xml:space="preserve">  </w:t>
      </w:r>
    </w:p>
    <w:p w14:paraId="68E83EE7" w14:textId="77777777" w:rsidR="0013687C" w:rsidRPr="00BF0885" w:rsidRDefault="0013687C" w:rsidP="00DD6E47">
      <w:pPr>
        <w:ind w:left="720"/>
        <w:rPr>
          <w:rFonts w:ascii="Garamond" w:hAnsi="Garamond" w:cs="Arial"/>
        </w:rPr>
      </w:pPr>
    </w:p>
    <w:p w14:paraId="30C214C3" w14:textId="77777777" w:rsidR="0013687C" w:rsidRPr="00BF0885" w:rsidRDefault="0013687C" w:rsidP="00DD6E47">
      <w:pPr>
        <w:ind w:left="720"/>
        <w:rPr>
          <w:rFonts w:ascii="Garamond" w:hAnsi="Garamond" w:cs="Arial"/>
        </w:rPr>
      </w:pPr>
      <w:r w:rsidRPr="00BF0885">
        <w:rPr>
          <w:rFonts w:ascii="Garamond" w:hAnsi="Garamond" w:cs="Arial"/>
        </w:rPr>
        <w:t xml:space="preserve">Records/Registration/Advising/Class Preparedness </w:t>
      </w:r>
    </w:p>
    <w:p w14:paraId="20A34573" w14:textId="77777777" w:rsidR="00685DBA" w:rsidRPr="00BF0885" w:rsidRDefault="00685DBA" w:rsidP="00A811ED">
      <w:pPr>
        <w:numPr>
          <w:ilvl w:val="0"/>
          <w:numId w:val="25"/>
        </w:numPr>
        <w:tabs>
          <w:tab w:val="clear" w:pos="1080"/>
        </w:tabs>
        <w:rPr>
          <w:rFonts w:ascii="Garamond" w:hAnsi="Garamond" w:cs="Arial"/>
        </w:rPr>
      </w:pPr>
      <w:r w:rsidRPr="00BF0885">
        <w:rPr>
          <w:rFonts w:ascii="Garamond" w:hAnsi="Garamond" w:cs="Arial"/>
        </w:rPr>
        <w:t>Add/drop deadlines</w:t>
      </w:r>
    </w:p>
    <w:p w14:paraId="32AC00A1" w14:textId="77777777" w:rsidR="00685DBA" w:rsidRPr="00BF0885" w:rsidRDefault="00685DBA" w:rsidP="00A811ED">
      <w:pPr>
        <w:numPr>
          <w:ilvl w:val="0"/>
          <w:numId w:val="25"/>
        </w:numPr>
        <w:tabs>
          <w:tab w:val="clear" w:pos="1080"/>
        </w:tabs>
        <w:rPr>
          <w:rFonts w:ascii="Garamond" w:hAnsi="Garamond" w:cs="Arial"/>
        </w:rPr>
      </w:pPr>
      <w:r w:rsidRPr="00BF0885">
        <w:rPr>
          <w:rFonts w:ascii="Garamond" w:hAnsi="Garamond" w:cs="Arial"/>
        </w:rPr>
        <w:t>Transcripts for students transferring to other institutions (which may include grade and degree processing to get transcripts as finalized as possible)</w:t>
      </w:r>
    </w:p>
    <w:p w14:paraId="0BA0EEA4" w14:textId="77777777" w:rsidR="00685DBA" w:rsidRPr="00BF0885" w:rsidRDefault="00685DBA" w:rsidP="00A811ED">
      <w:pPr>
        <w:numPr>
          <w:ilvl w:val="0"/>
          <w:numId w:val="25"/>
        </w:numPr>
        <w:tabs>
          <w:tab w:val="clear" w:pos="1080"/>
        </w:tabs>
        <w:rPr>
          <w:rFonts w:ascii="Garamond" w:hAnsi="Garamond" w:cs="Arial"/>
        </w:rPr>
      </w:pPr>
      <w:r w:rsidRPr="00BF0885">
        <w:rPr>
          <w:rFonts w:ascii="Garamond" w:hAnsi="Garamond" w:cs="Arial"/>
        </w:rPr>
        <w:t>Working with the National Student Clearinghouse regarding enrollment and degree reporting and communicating with student loan agencies</w:t>
      </w:r>
    </w:p>
    <w:p w14:paraId="37EFCE5D" w14:textId="77777777" w:rsidR="00685DBA" w:rsidRPr="00BF0885" w:rsidRDefault="00685DBA" w:rsidP="00A811ED">
      <w:pPr>
        <w:numPr>
          <w:ilvl w:val="0"/>
          <w:numId w:val="25"/>
        </w:numPr>
        <w:tabs>
          <w:tab w:val="clear" w:pos="1080"/>
        </w:tabs>
        <w:rPr>
          <w:rFonts w:ascii="Garamond" w:hAnsi="Garamond" w:cs="Arial"/>
        </w:rPr>
      </w:pPr>
      <w:r w:rsidRPr="00BF0885">
        <w:rPr>
          <w:rFonts w:ascii="Garamond" w:hAnsi="Garamond" w:cs="Arial"/>
        </w:rPr>
        <w:t>Advising students into remaining courses, advising dates/deadlines</w:t>
      </w:r>
    </w:p>
    <w:p w14:paraId="05CC95E3" w14:textId="77777777" w:rsidR="00685DBA" w:rsidRPr="00BF0885" w:rsidRDefault="00685DBA" w:rsidP="00A811ED">
      <w:pPr>
        <w:numPr>
          <w:ilvl w:val="0"/>
          <w:numId w:val="25"/>
        </w:numPr>
        <w:tabs>
          <w:tab w:val="clear" w:pos="1080"/>
        </w:tabs>
        <w:rPr>
          <w:rFonts w:ascii="Garamond" w:hAnsi="Garamond" w:cs="Arial"/>
        </w:rPr>
      </w:pPr>
      <w:r w:rsidRPr="00BF0885">
        <w:rPr>
          <w:rFonts w:ascii="Garamond" w:hAnsi="Garamond" w:cs="Arial"/>
        </w:rPr>
        <w:t xml:space="preserve">Re-enrollment dates </w:t>
      </w:r>
    </w:p>
    <w:p w14:paraId="149EDF9D" w14:textId="77777777" w:rsidR="00685DBA" w:rsidRPr="00BF0885" w:rsidRDefault="00685DBA" w:rsidP="00A811ED">
      <w:pPr>
        <w:numPr>
          <w:ilvl w:val="0"/>
          <w:numId w:val="25"/>
        </w:numPr>
        <w:tabs>
          <w:tab w:val="clear" w:pos="1080"/>
        </w:tabs>
        <w:rPr>
          <w:rFonts w:ascii="Garamond" w:hAnsi="Garamond" w:cs="Arial"/>
        </w:rPr>
      </w:pPr>
      <w:r w:rsidRPr="00BF0885">
        <w:rPr>
          <w:rFonts w:ascii="Garamond" w:hAnsi="Garamond" w:cs="Arial"/>
        </w:rPr>
        <w:t>Bookstore support</w:t>
      </w:r>
    </w:p>
    <w:p w14:paraId="2DF53BB7" w14:textId="77777777" w:rsidR="0013687C" w:rsidRPr="00BF0885" w:rsidRDefault="0013687C" w:rsidP="00DD6E47">
      <w:pPr>
        <w:ind w:left="1080"/>
        <w:rPr>
          <w:rFonts w:ascii="Garamond" w:hAnsi="Garamond" w:cs="Arial"/>
        </w:rPr>
      </w:pPr>
    </w:p>
    <w:p w14:paraId="34009F5E" w14:textId="77777777" w:rsidR="0013687C" w:rsidRPr="00BF0885" w:rsidRDefault="0013687C" w:rsidP="00DD6E47">
      <w:pPr>
        <w:ind w:left="720"/>
        <w:rPr>
          <w:rFonts w:ascii="Garamond" w:hAnsi="Garamond" w:cs="Arial"/>
        </w:rPr>
      </w:pPr>
      <w:r w:rsidRPr="00BF0885">
        <w:rPr>
          <w:rFonts w:ascii="Garamond" w:hAnsi="Garamond" w:cs="Arial"/>
        </w:rPr>
        <w:t>Student Accounts/Cashiering</w:t>
      </w:r>
    </w:p>
    <w:p w14:paraId="16EEA25B" w14:textId="77777777" w:rsidR="00685DBA" w:rsidRPr="00BF0885" w:rsidRDefault="00685DBA" w:rsidP="00A811ED">
      <w:pPr>
        <w:numPr>
          <w:ilvl w:val="0"/>
          <w:numId w:val="25"/>
        </w:numPr>
        <w:tabs>
          <w:tab w:val="clear" w:pos="1080"/>
        </w:tabs>
        <w:rPr>
          <w:rFonts w:ascii="Garamond" w:hAnsi="Garamond" w:cs="Arial"/>
        </w:rPr>
      </w:pPr>
      <w:r w:rsidRPr="00BF0885">
        <w:rPr>
          <w:rFonts w:ascii="Garamond" w:hAnsi="Garamond" w:cs="Arial"/>
        </w:rPr>
        <w:t>Tuition payment deadlines and refunds</w:t>
      </w:r>
    </w:p>
    <w:p w14:paraId="5BD7424A" w14:textId="77777777" w:rsidR="00685DBA" w:rsidRPr="00BF0885" w:rsidRDefault="00685DBA" w:rsidP="00A811ED">
      <w:pPr>
        <w:numPr>
          <w:ilvl w:val="0"/>
          <w:numId w:val="25"/>
        </w:numPr>
        <w:tabs>
          <w:tab w:val="clear" w:pos="1080"/>
        </w:tabs>
        <w:rPr>
          <w:rFonts w:ascii="Garamond" w:hAnsi="Garamond" w:cs="Arial"/>
        </w:rPr>
      </w:pPr>
      <w:r w:rsidRPr="00BF0885">
        <w:rPr>
          <w:rFonts w:ascii="Garamond" w:hAnsi="Garamond" w:cs="Arial"/>
        </w:rPr>
        <w:t>Communication with outside scholarship agencies regarding student payments and scholarship requirements</w:t>
      </w:r>
    </w:p>
    <w:p w14:paraId="6C170ACA" w14:textId="77777777" w:rsidR="00685DBA" w:rsidRPr="00BF0885" w:rsidRDefault="00685DBA" w:rsidP="00685DBA">
      <w:pPr>
        <w:rPr>
          <w:rFonts w:ascii="Garamond" w:hAnsi="Garamond" w:cs="Arial"/>
        </w:rPr>
      </w:pPr>
    </w:p>
    <w:p w14:paraId="4B05D587" w14:textId="77777777" w:rsidR="00685DBA" w:rsidRPr="00BF0885" w:rsidRDefault="00685DBA" w:rsidP="00685DBA">
      <w:pPr>
        <w:ind w:left="720"/>
        <w:rPr>
          <w:rFonts w:ascii="Garamond" w:hAnsi="Garamond" w:cs="Arial"/>
        </w:rPr>
      </w:pPr>
      <w:r w:rsidRPr="00BF0885">
        <w:rPr>
          <w:rFonts w:ascii="Garamond" w:hAnsi="Garamond" w:cs="Arial"/>
        </w:rPr>
        <w:t>Financial Aid</w:t>
      </w:r>
      <w:r w:rsidR="00DC3427">
        <w:rPr>
          <w:rFonts w:ascii="Garamond" w:hAnsi="Garamond" w:cs="Arial"/>
        </w:rPr>
        <w:t>, Veterans Benefits</w:t>
      </w:r>
      <w:r w:rsidRPr="00BF0885">
        <w:rPr>
          <w:rFonts w:ascii="Garamond" w:hAnsi="Garamond" w:cs="Arial"/>
        </w:rPr>
        <w:t xml:space="preserve"> and </w:t>
      </w:r>
      <w:r w:rsidR="00DC3427">
        <w:rPr>
          <w:rFonts w:ascii="Garamond" w:hAnsi="Garamond" w:cs="Arial"/>
        </w:rPr>
        <w:t>Emergency Aid</w:t>
      </w:r>
    </w:p>
    <w:p w14:paraId="39DD767B" w14:textId="77777777" w:rsidR="00685DBA" w:rsidRPr="00BF0885" w:rsidRDefault="00685DBA" w:rsidP="00A811ED">
      <w:pPr>
        <w:numPr>
          <w:ilvl w:val="0"/>
          <w:numId w:val="25"/>
        </w:numPr>
        <w:tabs>
          <w:tab w:val="clear" w:pos="1080"/>
        </w:tabs>
        <w:rPr>
          <w:rFonts w:ascii="Garamond" w:hAnsi="Garamond" w:cs="Arial"/>
        </w:rPr>
      </w:pPr>
      <w:r w:rsidRPr="00BF0885">
        <w:rPr>
          <w:rFonts w:ascii="Garamond" w:hAnsi="Garamond" w:cs="Arial"/>
        </w:rPr>
        <w:t>Disbursement date</w:t>
      </w:r>
    </w:p>
    <w:p w14:paraId="00172FBE" w14:textId="77777777" w:rsidR="00685DBA" w:rsidRPr="00BF0885" w:rsidRDefault="00685DBA" w:rsidP="00A811ED">
      <w:pPr>
        <w:numPr>
          <w:ilvl w:val="0"/>
          <w:numId w:val="25"/>
        </w:numPr>
        <w:tabs>
          <w:tab w:val="clear" w:pos="1080"/>
        </w:tabs>
        <w:rPr>
          <w:rFonts w:ascii="Garamond" w:hAnsi="Garamond" w:cs="Arial"/>
        </w:rPr>
      </w:pPr>
      <w:r w:rsidRPr="00BF0885">
        <w:rPr>
          <w:rFonts w:ascii="Garamond" w:hAnsi="Garamond" w:cs="Arial"/>
        </w:rPr>
        <w:t>Student notification requirements to students</w:t>
      </w:r>
    </w:p>
    <w:p w14:paraId="148F4473" w14:textId="77777777" w:rsidR="00685DBA" w:rsidRPr="00BF0885" w:rsidRDefault="00685DBA" w:rsidP="00A811ED">
      <w:pPr>
        <w:numPr>
          <w:ilvl w:val="0"/>
          <w:numId w:val="25"/>
        </w:numPr>
        <w:tabs>
          <w:tab w:val="clear" w:pos="1080"/>
        </w:tabs>
        <w:rPr>
          <w:rFonts w:ascii="Garamond" w:hAnsi="Garamond" w:cs="Arial"/>
        </w:rPr>
      </w:pPr>
      <w:r w:rsidRPr="00BF0885">
        <w:rPr>
          <w:rFonts w:ascii="Garamond" w:hAnsi="Garamond" w:cs="Arial"/>
        </w:rPr>
        <w:t>Department of education notification requirements and subsequent guidance</w:t>
      </w:r>
    </w:p>
    <w:p w14:paraId="57419AA3" w14:textId="77777777" w:rsidR="00685DBA" w:rsidRPr="004C600E" w:rsidRDefault="00685DBA" w:rsidP="00A811ED">
      <w:pPr>
        <w:numPr>
          <w:ilvl w:val="0"/>
          <w:numId w:val="25"/>
        </w:numPr>
        <w:tabs>
          <w:tab w:val="clear" w:pos="1080"/>
        </w:tabs>
        <w:rPr>
          <w:rFonts w:ascii="Garamond" w:hAnsi="Garamond" w:cs="Arial"/>
        </w:rPr>
      </w:pPr>
      <w:r w:rsidRPr="00BF0885">
        <w:rPr>
          <w:rFonts w:ascii="Garamond" w:hAnsi="Garamond" w:cs="Arial"/>
        </w:rPr>
        <w:t xml:space="preserve">Emergency aid </w:t>
      </w:r>
      <w:r w:rsidR="00DC3427">
        <w:rPr>
          <w:rFonts w:ascii="Garamond" w:hAnsi="Garamond" w:cs="Arial"/>
        </w:rPr>
        <w:t>options</w:t>
      </w:r>
    </w:p>
    <w:p w14:paraId="0AD642D1" w14:textId="77777777" w:rsidR="00685DBA" w:rsidRDefault="00685DBA" w:rsidP="00A811ED">
      <w:pPr>
        <w:numPr>
          <w:ilvl w:val="0"/>
          <w:numId w:val="25"/>
        </w:numPr>
        <w:tabs>
          <w:tab w:val="clear" w:pos="1080"/>
        </w:tabs>
        <w:rPr>
          <w:rFonts w:ascii="Garamond" w:hAnsi="Garamond" w:cs="Arial"/>
        </w:rPr>
      </w:pPr>
      <w:r w:rsidRPr="00BF0885">
        <w:rPr>
          <w:rFonts w:ascii="Garamond" w:hAnsi="Garamond" w:cs="Arial"/>
        </w:rPr>
        <w:t>Bookstore charging</w:t>
      </w:r>
    </w:p>
    <w:p w14:paraId="58CE06E5" w14:textId="77777777" w:rsidR="00685DBA" w:rsidRDefault="00685DBA" w:rsidP="00A811ED">
      <w:pPr>
        <w:numPr>
          <w:ilvl w:val="0"/>
          <w:numId w:val="25"/>
        </w:numPr>
        <w:tabs>
          <w:tab w:val="clear" w:pos="1080"/>
        </w:tabs>
        <w:rPr>
          <w:rFonts w:ascii="Garamond" w:hAnsi="Garamond" w:cs="Arial"/>
        </w:rPr>
      </w:pPr>
      <w:r>
        <w:rPr>
          <w:rFonts w:ascii="Garamond" w:hAnsi="Garamond" w:cs="Arial"/>
        </w:rPr>
        <w:t>Title IV return calculation adjustments</w:t>
      </w:r>
    </w:p>
    <w:p w14:paraId="72EB5728" w14:textId="77777777" w:rsidR="00685DBA" w:rsidRPr="004C600E" w:rsidRDefault="003455A4" w:rsidP="00A811ED">
      <w:pPr>
        <w:numPr>
          <w:ilvl w:val="0"/>
          <w:numId w:val="25"/>
        </w:numPr>
        <w:tabs>
          <w:tab w:val="clear" w:pos="1080"/>
        </w:tabs>
        <w:rPr>
          <w:rFonts w:ascii="Garamond" w:hAnsi="Garamond" w:cs="Arial"/>
        </w:rPr>
      </w:pPr>
      <w:r>
        <w:rPr>
          <w:rFonts w:ascii="Garamond" w:hAnsi="Garamond" w:cs="Arial"/>
        </w:rPr>
        <w:t>Veterans’</w:t>
      </w:r>
      <w:r w:rsidR="00DC3427">
        <w:rPr>
          <w:rFonts w:ascii="Garamond" w:hAnsi="Garamond" w:cs="Arial"/>
        </w:rPr>
        <w:t xml:space="preserve"> benefits </w:t>
      </w:r>
      <w:r>
        <w:rPr>
          <w:rFonts w:ascii="Garamond" w:hAnsi="Garamond" w:cs="Arial"/>
        </w:rPr>
        <w:t>impact</w:t>
      </w:r>
    </w:p>
    <w:p w14:paraId="497B7CD0" w14:textId="77777777" w:rsidR="00685DBA" w:rsidRPr="00BF0885" w:rsidRDefault="00685DBA" w:rsidP="00685DBA">
      <w:pPr>
        <w:ind w:left="1080"/>
        <w:rPr>
          <w:rFonts w:ascii="Garamond" w:hAnsi="Garamond" w:cs="Arial"/>
        </w:rPr>
      </w:pPr>
    </w:p>
    <w:p w14:paraId="217004F7" w14:textId="77777777" w:rsidR="00DC3427" w:rsidRDefault="00DC3427" w:rsidP="00685DBA">
      <w:pPr>
        <w:ind w:left="720"/>
        <w:rPr>
          <w:rFonts w:ascii="Garamond" w:hAnsi="Garamond" w:cs="Arial"/>
          <w:b/>
          <w:bCs/>
        </w:rPr>
      </w:pPr>
      <w:r>
        <w:rPr>
          <w:rFonts w:ascii="Garamond" w:hAnsi="Garamond" w:cs="Arial"/>
        </w:rPr>
        <w:t>Disability Services</w:t>
      </w:r>
    </w:p>
    <w:p w14:paraId="617B438E" w14:textId="77777777" w:rsidR="00DC3427" w:rsidRPr="00A811ED" w:rsidRDefault="00DC3427" w:rsidP="00A811ED">
      <w:pPr>
        <w:numPr>
          <w:ilvl w:val="0"/>
          <w:numId w:val="25"/>
        </w:numPr>
        <w:tabs>
          <w:tab w:val="clear" w:pos="1080"/>
        </w:tabs>
        <w:rPr>
          <w:rFonts w:ascii="Garamond" w:hAnsi="Garamond" w:cs="Arial"/>
        </w:rPr>
      </w:pPr>
      <w:r>
        <w:rPr>
          <w:rFonts w:ascii="Garamond" w:hAnsi="Garamond" w:cs="Arial"/>
        </w:rPr>
        <w:t>Accommodation adjustments for current students</w:t>
      </w:r>
    </w:p>
    <w:p w14:paraId="50DB97E5" w14:textId="77777777" w:rsidR="00DC3427" w:rsidRDefault="00DC3427" w:rsidP="00685DBA">
      <w:pPr>
        <w:ind w:left="720"/>
        <w:rPr>
          <w:rFonts w:ascii="Garamond" w:hAnsi="Garamond" w:cs="Arial"/>
        </w:rPr>
      </w:pPr>
    </w:p>
    <w:p w14:paraId="135F08F5" w14:textId="77777777" w:rsidR="00DC3427" w:rsidRDefault="00DC3427" w:rsidP="00685DBA">
      <w:pPr>
        <w:ind w:left="720"/>
        <w:rPr>
          <w:rFonts w:ascii="Garamond" w:hAnsi="Garamond" w:cs="Arial"/>
        </w:rPr>
      </w:pPr>
      <w:r>
        <w:rPr>
          <w:rFonts w:ascii="Garamond" w:hAnsi="Garamond" w:cs="Arial"/>
        </w:rPr>
        <w:t>Library</w:t>
      </w:r>
    </w:p>
    <w:p w14:paraId="3FE74D89" w14:textId="77777777" w:rsidR="00DC3427" w:rsidRDefault="00DC3427" w:rsidP="00DC3427">
      <w:pPr>
        <w:rPr>
          <w:rFonts w:ascii="Garamond" w:hAnsi="Garamond" w:cs="Arial"/>
        </w:rPr>
      </w:pPr>
    </w:p>
    <w:p w14:paraId="279652E5" w14:textId="77777777" w:rsidR="00DC3427" w:rsidRPr="001F102D" w:rsidRDefault="00DC3427" w:rsidP="00552165">
      <w:pPr>
        <w:rPr>
          <w:rFonts w:ascii="Garamond" w:hAnsi="Garamond" w:cs="Arial"/>
        </w:rPr>
      </w:pPr>
      <w:r>
        <w:rPr>
          <w:rFonts w:ascii="Garamond" w:hAnsi="Garamond" w:cs="Arial"/>
        </w:rPr>
        <w:tab/>
      </w:r>
      <w:r w:rsidRPr="001F102D">
        <w:rPr>
          <w:rFonts w:ascii="Garamond" w:hAnsi="Garamond" w:cs="Arial"/>
        </w:rPr>
        <w:t>Tutoring/Testing</w:t>
      </w:r>
    </w:p>
    <w:p w14:paraId="4CF6D1AA" w14:textId="77777777" w:rsidR="00DC3427" w:rsidRDefault="00DC3427" w:rsidP="00685DBA">
      <w:pPr>
        <w:ind w:left="720"/>
        <w:rPr>
          <w:rFonts w:ascii="Garamond" w:hAnsi="Garamond" w:cs="Arial"/>
        </w:rPr>
      </w:pPr>
    </w:p>
    <w:p w14:paraId="33D6429F" w14:textId="77777777" w:rsidR="00685DBA" w:rsidRPr="00BF0885" w:rsidRDefault="00685DBA" w:rsidP="00685DBA">
      <w:pPr>
        <w:ind w:left="720"/>
        <w:rPr>
          <w:rFonts w:ascii="Garamond" w:hAnsi="Garamond" w:cs="Arial"/>
        </w:rPr>
      </w:pPr>
      <w:r w:rsidRPr="00BF0885">
        <w:rPr>
          <w:rFonts w:ascii="Garamond" w:hAnsi="Garamond" w:cs="Arial"/>
        </w:rPr>
        <w:lastRenderedPageBreak/>
        <w:t>Student Life</w:t>
      </w:r>
      <w:r w:rsidR="00DC3427">
        <w:rPr>
          <w:rFonts w:ascii="Garamond" w:hAnsi="Garamond" w:cs="Arial"/>
        </w:rPr>
        <w:t xml:space="preserve"> and Diversity and Inclusion</w:t>
      </w:r>
      <w:r w:rsidR="00DC3427" w:rsidRPr="00BF0885" w:rsidDel="00DC3427">
        <w:rPr>
          <w:rFonts w:ascii="Garamond" w:hAnsi="Garamond" w:cs="Arial"/>
        </w:rPr>
        <w:t xml:space="preserve"> </w:t>
      </w:r>
    </w:p>
    <w:p w14:paraId="3DC69BC3" w14:textId="77777777" w:rsidR="00DC3427" w:rsidRDefault="00DC3427" w:rsidP="00A811ED">
      <w:pPr>
        <w:numPr>
          <w:ilvl w:val="0"/>
          <w:numId w:val="25"/>
        </w:numPr>
        <w:tabs>
          <w:tab w:val="clear" w:pos="1080"/>
        </w:tabs>
        <w:rPr>
          <w:rFonts w:ascii="Garamond" w:hAnsi="Garamond" w:cs="Arial"/>
        </w:rPr>
      </w:pPr>
      <w:r>
        <w:rPr>
          <w:rFonts w:ascii="Garamond" w:hAnsi="Garamond" w:cs="Arial"/>
        </w:rPr>
        <w:t>Food pantry access</w:t>
      </w:r>
    </w:p>
    <w:p w14:paraId="0752650E" w14:textId="77777777" w:rsidR="00DC3427" w:rsidRDefault="00DC3427" w:rsidP="00A811ED">
      <w:pPr>
        <w:numPr>
          <w:ilvl w:val="0"/>
          <w:numId w:val="25"/>
        </w:numPr>
        <w:tabs>
          <w:tab w:val="clear" w:pos="1080"/>
        </w:tabs>
        <w:rPr>
          <w:rFonts w:ascii="Garamond" w:hAnsi="Garamond" w:cs="Arial"/>
        </w:rPr>
      </w:pPr>
      <w:r>
        <w:rPr>
          <w:rFonts w:ascii="Garamond" w:hAnsi="Garamond" w:cs="Arial"/>
        </w:rPr>
        <w:t xml:space="preserve">On-going crisis counseling or expansion of personal counseling </w:t>
      </w:r>
    </w:p>
    <w:p w14:paraId="7EFB7C0F" w14:textId="77777777" w:rsidR="00685DBA" w:rsidRPr="004C600E" w:rsidRDefault="00685DBA" w:rsidP="00A811ED">
      <w:pPr>
        <w:numPr>
          <w:ilvl w:val="0"/>
          <w:numId w:val="25"/>
        </w:numPr>
        <w:tabs>
          <w:tab w:val="clear" w:pos="1080"/>
        </w:tabs>
        <w:rPr>
          <w:rFonts w:ascii="Garamond" w:hAnsi="Garamond" w:cs="Arial"/>
        </w:rPr>
      </w:pPr>
      <w:r w:rsidRPr="00BF0885">
        <w:rPr>
          <w:rFonts w:ascii="Garamond" w:hAnsi="Garamond" w:cs="Arial"/>
        </w:rPr>
        <w:t>Upcoming events a</w:t>
      </w:r>
      <w:r>
        <w:rPr>
          <w:rFonts w:ascii="Garamond" w:hAnsi="Garamond" w:cs="Arial"/>
        </w:rPr>
        <w:t xml:space="preserve">nd activities </w:t>
      </w:r>
      <w:r w:rsidR="003F0F44">
        <w:rPr>
          <w:rFonts w:ascii="Garamond" w:hAnsi="Garamond" w:cs="Arial"/>
        </w:rPr>
        <w:t>–</w:t>
      </w:r>
      <w:r>
        <w:rPr>
          <w:rFonts w:ascii="Garamond" w:hAnsi="Garamond" w:cs="Arial"/>
        </w:rPr>
        <w:t xml:space="preserve"> need to cancel?</w:t>
      </w:r>
      <w:r w:rsidRPr="00BF0885">
        <w:rPr>
          <w:rFonts w:ascii="Garamond" w:hAnsi="Garamond" w:cs="Arial"/>
        </w:rPr>
        <w:t xml:space="preserve"> Postpone?</w:t>
      </w:r>
    </w:p>
    <w:p w14:paraId="10D35193" w14:textId="77777777" w:rsidR="00DC3427" w:rsidRPr="00BF0885" w:rsidRDefault="00DC3427" w:rsidP="00A811ED">
      <w:pPr>
        <w:numPr>
          <w:ilvl w:val="0"/>
          <w:numId w:val="25"/>
        </w:numPr>
        <w:tabs>
          <w:tab w:val="clear" w:pos="1080"/>
        </w:tabs>
        <w:rPr>
          <w:rFonts w:ascii="Garamond" w:hAnsi="Garamond" w:cs="Arial"/>
        </w:rPr>
      </w:pPr>
      <w:r>
        <w:rPr>
          <w:rFonts w:ascii="Garamond" w:hAnsi="Garamond" w:cs="Arial"/>
        </w:rPr>
        <w:t xml:space="preserve">College Prep Program classes </w:t>
      </w:r>
    </w:p>
    <w:p w14:paraId="15ED2D47" w14:textId="77777777" w:rsidR="0013687C" w:rsidRPr="00BF0885" w:rsidRDefault="0013687C" w:rsidP="00DD6E47">
      <w:pPr>
        <w:rPr>
          <w:rFonts w:ascii="Garamond" w:hAnsi="Garamond" w:cs="Arial"/>
        </w:rPr>
      </w:pPr>
    </w:p>
    <w:p w14:paraId="46EEAB19" w14:textId="77777777" w:rsidR="0013687C" w:rsidRPr="00BF0885" w:rsidRDefault="0013687C" w:rsidP="00DD6E47">
      <w:pPr>
        <w:numPr>
          <w:ilvl w:val="0"/>
          <w:numId w:val="19"/>
        </w:numPr>
        <w:rPr>
          <w:rFonts w:ascii="Garamond" w:hAnsi="Garamond" w:cs="Arial"/>
        </w:rPr>
      </w:pPr>
      <w:r w:rsidRPr="00BF0885">
        <w:rPr>
          <w:rFonts w:ascii="Garamond" w:hAnsi="Garamond" w:cs="Arial"/>
          <w:u w:val="single"/>
        </w:rPr>
        <w:t>Communication with prospective credit students and future term noncredit students</w:t>
      </w:r>
      <w:r w:rsidR="0006537F">
        <w:rPr>
          <w:rFonts w:ascii="Garamond" w:hAnsi="Garamond" w:cs="Arial"/>
        </w:rPr>
        <w:t xml:space="preserve">: </w:t>
      </w:r>
      <w:r w:rsidRPr="00BF0885">
        <w:rPr>
          <w:rFonts w:ascii="Garamond" w:hAnsi="Garamond" w:cs="Arial"/>
        </w:rPr>
        <w:t>All attempts will be made to maintain normal communication and services to prospective students, especially those who have applied for admission for the upcoming term.  Should the Student Information System not be available for more than three days, the Admissions &amp; Records Office will work with ITS to access back-up records and contact students as appropriate.</w:t>
      </w:r>
    </w:p>
    <w:p w14:paraId="4D26C1A9" w14:textId="77777777" w:rsidR="0013687C" w:rsidRPr="00BF0885" w:rsidRDefault="0013687C" w:rsidP="00DD6E47">
      <w:pPr>
        <w:ind w:left="720"/>
        <w:rPr>
          <w:rFonts w:ascii="Garamond" w:hAnsi="Garamond" w:cs="Arial"/>
        </w:rPr>
      </w:pPr>
    </w:p>
    <w:p w14:paraId="62E05998" w14:textId="77777777" w:rsidR="0013687C" w:rsidRPr="00BF0885" w:rsidRDefault="0013687C" w:rsidP="00DD6E47">
      <w:pPr>
        <w:ind w:left="720"/>
        <w:rPr>
          <w:rFonts w:ascii="Garamond" w:hAnsi="Garamond" w:cs="Arial"/>
        </w:rPr>
      </w:pPr>
      <w:r w:rsidRPr="00BF0885">
        <w:rPr>
          <w:rFonts w:ascii="Garamond" w:hAnsi="Garamond" w:cs="Arial"/>
        </w:rPr>
        <w:t>Other considerations:</w:t>
      </w:r>
    </w:p>
    <w:p w14:paraId="53D9F6F5" w14:textId="77777777" w:rsidR="0013687C" w:rsidRPr="00BF0885" w:rsidRDefault="0013687C" w:rsidP="00A811ED">
      <w:pPr>
        <w:numPr>
          <w:ilvl w:val="0"/>
          <w:numId w:val="25"/>
        </w:numPr>
        <w:tabs>
          <w:tab w:val="clear" w:pos="1080"/>
        </w:tabs>
        <w:rPr>
          <w:rFonts w:ascii="Garamond" w:hAnsi="Garamond" w:cs="Arial"/>
        </w:rPr>
      </w:pPr>
      <w:r w:rsidRPr="00BF0885">
        <w:rPr>
          <w:rFonts w:ascii="Garamond" w:hAnsi="Garamond" w:cs="Arial"/>
        </w:rPr>
        <w:t xml:space="preserve">Need to provide </w:t>
      </w:r>
      <w:r w:rsidR="003455A4" w:rsidRPr="00BF0885">
        <w:rPr>
          <w:rFonts w:ascii="Garamond" w:hAnsi="Garamond" w:cs="Arial"/>
        </w:rPr>
        <w:t>backup</w:t>
      </w:r>
      <w:r w:rsidRPr="00BF0885">
        <w:rPr>
          <w:rFonts w:ascii="Garamond" w:hAnsi="Garamond" w:cs="Arial"/>
        </w:rPr>
        <w:t xml:space="preserve"> methods or locations for placement testing, advising and registration services (e.g., phone, off-campus web access, group advising at an off-campus location, batch registration processing, etc.)</w:t>
      </w:r>
      <w:r w:rsidR="00DC3427">
        <w:rPr>
          <w:rFonts w:ascii="Garamond" w:hAnsi="Garamond" w:cs="Arial"/>
        </w:rPr>
        <w:t xml:space="preserve"> and/or waiving requirements where possible</w:t>
      </w:r>
    </w:p>
    <w:p w14:paraId="6BE3ED91" w14:textId="77777777" w:rsidR="0013687C" w:rsidRPr="00BF0885" w:rsidRDefault="0013687C" w:rsidP="00DD6E47">
      <w:pPr>
        <w:rPr>
          <w:rFonts w:ascii="Garamond" w:hAnsi="Garamond" w:cs="Arial"/>
          <w:b/>
        </w:rPr>
      </w:pPr>
    </w:p>
    <w:p w14:paraId="221DC857" w14:textId="77777777" w:rsidR="007D5F19" w:rsidRDefault="00BF0885" w:rsidP="00DD6E47">
      <w:pPr>
        <w:rPr>
          <w:rFonts w:ascii="Garamond" w:hAnsi="Garamond" w:cs="Arial"/>
          <w:b/>
        </w:rPr>
      </w:pPr>
      <w:r>
        <w:rPr>
          <w:rFonts w:ascii="Garamond" w:hAnsi="Garamond" w:cs="Arial"/>
          <w:b/>
        </w:rPr>
        <w:t xml:space="preserve">If </w:t>
      </w:r>
      <w:r w:rsidR="007D5F19">
        <w:rPr>
          <w:rFonts w:ascii="Garamond" w:hAnsi="Garamond" w:cs="Arial"/>
          <w:b/>
        </w:rPr>
        <w:t>C</w:t>
      </w:r>
      <w:r w:rsidR="0013687C" w:rsidRPr="00BF0885">
        <w:rPr>
          <w:rFonts w:ascii="Garamond" w:hAnsi="Garamond" w:cs="Arial"/>
          <w:b/>
        </w:rPr>
        <w:t xml:space="preserve">lasses are not in </w:t>
      </w:r>
      <w:r w:rsidR="007D5F19">
        <w:rPr>
          <w:rFonts w:ascii="Garamond" w:hAnsi="Garamond" w:cs="Arial"/>
          <w:b/>
        </w:rPr>
        <w:t>Session</w:t>
      </w:r>
    </w:p>
    <w:p w14:paraId="6B9B8466" w14:textId="77777777" w:rsidR="007D5F19" w:rsidRDefault="007D5F19" w:rsidP="00DD6E47">
      <w:pPr>
        <w:rPr>
          <w:rFonts w:ascii="Garamond" w:hAnsi="Garamond" w:cs="Arial"/>
          <w:b/>
        </w:rPr>
      </w:pPr>
    </w:p>
    <w:p w14:paraId="4833323E" w14:textId="77777777" w:rsidR="0013687C" w:rsidRPr="00BF0885" w:rsidRDefault="007D5F19" w:rsidP="00DD6E47">
      <w:pPr>
        <w:rPr>
          <w:rFonts w:ascii="Garamond" w:hAnsi="Garamond" w:cs="Arial"/>
        </w:rPr>
      </w:pPr>
      <w:r>
        <w:rPr>
          <w:rFonts w:ascii="Garamond" w:hAnsi="Garamond" w:cs="Arial"/>
        </w:rPr>
        <w:t>If classes are not in session,</w:t>
      </w:r>
      <w:r w:rsidR="0013687C" w:rsidRPr="00BF0885">
        <w:rPr>
          <w:rFonts w:ascii="Garamond" w:hAnsi="Garamond" w:cs="Arial"/>
          <w:b/>
        </w:rPr>
        <w:t xml:space="preserve"> </w:t>
      </w:r>
      <w:r w:rsidR="0013687C" w:rsidRPr="00BF0885">
        <w:rPr>
          <w:rFonts w:ascii="Garamond" w:hAnsi="Garamond" w:cs="Arial"/>
        </w:rPr>
        <w:t>student services priority will be given to:</w:t>
      </w:r>
    </w:p>
    <w:p w14:paraId="6F1B51A8" w14:textId="77777777" w:rsidR="0013687C" w:rsidRPr="00BF0885" w:rsidRDefault="0013687C" w:rsidP="00DD6E47">
      <w:pPr>
        <w:rPr>
          <w:rFonts w:ascii="Garamond" w:hAnsi="Garamond" w:cs="Arial"/>
        </w:rPr>
      </w:pPr>
    </w:p>
    <w:p w14:paraId="061891C5" w14:textId="77777777" w:rsidR="0013687C" w:rsidRPr="00BF0885" w:rsidRDefault="0013687C" w:rsidP="001F102D">
      <w:pPr>
        <w:numPr>
          <w:ilvl w:val="0"/>
          <w:numId w:val="78"/>
        </w:numPr>
        <w:rPr>
          <w:rFonts w:ascii="Garamond" w:hAnsi="Garamond" w:cs="Arial"/>
        </w:rPr>
      </w:pPr>
      <w:r w:rsidRPr="00BF0885">
        <w:rPr>
          <w:rFonts w:ascii="Garamond" w:hAnsi="Garamond" w:cs="Arial"/>
          <w:u w:val="single"/>
        </w:rPr>
        <w:t>Residence Hall Conference Guests and Staff</w:t>
      </w:r>
      <w:r w:rsidR="0006537F">
        <w:rPr>
          <w:rFonts w:ascii="Garamond" w:hAnsi="Garamond" w:cs="Arial"/>
        </w:rPr>
        <w:t xml:space="preserve">: </w:t>
      </w:r>
      <w:r w:rsidR="00221CE6" w:rsidRPr="00BF0885">
        <w:rPr>
          <w:rFonts w:ascii="Garamond" w:hAnsi="Garamond" w:cs="Arial"/>
        </w:rPr>
        <w:t>If residence hall staff or conference guests are living in the residence hall, first priority must focus on providing alternative housing and meals for staff and relocating conferences (if possible).  Considerations include transportation for guests who need to return home or have other transportation needs and possible conference refund scenarios</w:t>
      </w:r>
    </w:p>
    <w:p w14:paraId="779CF03B" w14:textId="77777777" w:rsidR="0013687C" w:rsidRPr="00BF0885" w:rsidRDefault="0013687C" w:rsidP="00DD6E47">
      <w:pPr>
        <w:rPr>
          <w:rFonts w:ascii="Garamond" w:hAnsi="Garamond" w:cs="Arial"/>
        </w:rPr>
      </w:pPr>
    </w:p>
    <w:p w14:paraId="5AB8F414" w14:textId="77777777" w:rsidR="00C821AB" w:rsidRPr="00BF0885" w:rsidRDefault="0013687C" w:rsidP="001F102D">
      <w:pPr>
        <w:numPr>
          <w:ilvl w:val="0"/>
          <w:numId w:val="78"/>
        </w:numPr>
        <w:rPr>
          <w:rFonts w:ascii="Garamond" w:hAnsi="Garamond" w:cs="Arial"/>
        </w:rPr>
      </w:pPr>
      <w:r w:rsidRPr="00BF0885">
        <w:rPr>
          <w:rFonts w:ascii="Garamond" w:hAnsi="Garamond" w:cs="Arial"/>
          <w:u w:val="single"/>
        </w:rPr>
        <w:t>Communication with New Students for the Upcoming Term(s)</w:t>
      </w:r>
      <w:r w:rsidR="0006537F">
        <w:rPr>
          <w:rFonts w:ascii="Garamond" w:hAnsi="Garamond" w:cs="Arial"/>
        </w:rPr>
        <w:t xml:space="preserve">: </w:t>
      </w:r>
      <w:r w:rsidR="00C821AB" w:rsidRPr="00BF0885">
        <w:rPr>
          <w:rFonts w:ascii="Garamond" w:hAnsi="Garamond" w:cs="Arial"/>
        </w:rPr>
        <w:t>All assurances will be made to keep upcoming term co</w:t>
      </w:r>
      <w:r w:rsidR="00C821AB">
        <w:rPr>
          <w:rFonts w:ascii="Garamond" w:hAnsi="Garamond" w:cs="Arial"/>
        </w:rPr>
        <w:t xml:space="preserve">urses on the regular calendar. </w:t>
      </w:r>
      <w:r w:rsidR="00C821AB" w:rsidRPr="00BF0885">
        <w:rPr>
          <w:rFonts w:ascii="Garamond" w:hAnsi="Garamond" w:cs="Arial"/>
        </w:rPr>
        <w:t>However, should classes need to be cancelled or postponed, the Student</w:t>
      </w:r>
      <w:r w:rsidR="003F0F44">
        <w:rPr>
          <w:rFonts w:ascii="Garamond" w:hAnsi="Garamond" w:cs="Arial"/>
        </w:rPr>
        <w:t xml:space="preserve"> Support</w:t>
      </w:r>
      <w:r w:rsidR="00C821AB" w:rsidRPr="00BF0885">
        <w:rPr>
          <w:rFonts w:ascii="Garamond" w:hAnsi="Garamond" w:cs="Arial"/>
        </w:rPr>
        <w:t xml:space="preserve"> </w:t>
      </w:r>
      <w:r w:rsidR="003F0F44">
        <w:rPr>
          <w:rFonts w:ascii="Garamond" w:hAnsi="Garamond" w:cs="Arial"/>
        </w:rPr>
        <w:t xml:space="preserve">Coordinating </w:t>
      </w:r>
      <w:r w:rsidR="00C821AB" w:rsidRPr="00BF0885">
        <w:rPr>
          <w:rFonts w:ascii="Garamond" w:hAnsi="Garamond" w:cs="Arial"/>
        </w:rPr>
        <w:t xml:space="preserve">Team will work with the </w:t>
      </w:r>
      <w:r w:rsidR="00C821AB">
        <w:rPr>
          <w:rFonts w:ascii="Garamond" w:hAnsi="Garamond" w:cs="Arial"/>
        </w:rPr>
        <w:t>Director of Marketing &amp; Public Relations (and/or Communications Team)</w:t>
      </w:r>
      <w:r w:rsidR="00C821AB" w:rsidRPr="00BF0885">
        <w:rPr>
          <w:rFonts w:ascii="Garamond" w:hAnsi="Garamond" w:cs="Arial"/>
        </w:rPr>
        <w:t xml:space="preserve"> to communicate campus status to students via:</w:t>
      </w:r>
    </w:p>
    <w:p w14:paraId="04788BCB" w14:textId="77777777" w:rsidR="00C821AB" w:rsidRPr="00BF0885" w:rsidRDefault="00C821AB" w:rsidP="00C821AB">
      <w:pPr>
        <w:ind w:left="720"/>
        <w:rPr>
          <w:rFonts w:ascii="Garamond" w:hAnsi="Garamond" w:cs="Arial"/>
        </w:rPr>
      </w:pPr>
    </w:p>
    <w:p w14:paraId="1F97AD23" w14:textId="77777777" w:rsidR="00C821AB" w:rsidRPr="00BF0885" w:rsidRDefault="00C821AB" w:rsidP="00420218">
      <w:pPr>
        <w:numPr>
          <w:ilvl w:val="0"/>
          <w:numId w:val="4"/>
        </w:numPr>
        <w:tabs>
          <w:tab w:val="clear" w:pos="1080"/>
        </w:tabs>
        <w:rPr>
          <w:rFonts w:ascii="Garamond" w:hAnsi="Garamond" w:cs="Arial"/>
        </w:rPr>
      </w:pPr>
      <w:r w:rsidRPr="00BF0885">
        <w:rPr>
          <w:rFonts w:ascii="Garamond" w:hAnsi="Garamond" w:cs="Arial"/>
        </w:rPr>
        <w:t xml:space="preserve">Communicate in the most effective way available:  letter/phone/email to new credit and all </w:t>
      </w:r>
      <w:r w:rsidR="003455A4" w:rsidRPr="00BF0885">
        <w:rPr>
          <w:rFonts w:ascii="Garamond" w:hAnsi="Garamond" w:cs="Arial"/>
        </w:rPr>
        <w:t>non</w:t>
      </w:r>
      <w:r w:rsidR="003455A4">
        <w:rPr>
          <w:rFonts w:ascii="Garamond" w:hAnsi="Garamond" w:cs="Arial"/>
        </w:rPr>
        <w:t xml:space="preserve">credit </w:t>
      </w:r>
      <w:r w:rsidR="003455A4" w:rsidRPr="00BF0885">
        <w:rPr>
          <w:rFonts w:ascii="Garamond" w:hAnsi="Garamond" w:cs="Arial"/>
        </w:rPr>
        <w:t>students</w:t>
      </w:r>
      <w:r w:rsidRPr="00BF0885">
        <w:rPr>
          <w:rFonts w:ascii="Garamond" w:hAnsi="Garamond" w:cs="Arial"/>
        </w:rPr>
        <w:t xml:space="preserve"> enrolled in future term classes</w:t>
      </w:r>
      <w:r>
        <w:rPr>
          <w:rFonts w:ascii="Garamond" w:hAnsi="Garamond" w:cs="Arial"/>
        </w:rPr>
        <w:t>.</w:t>
      </w:r>
      <w:r w:rsidRPr="00BF0885">
        <w:rPr>
          <w:rFonts w:ascii="Garamond" w:hAnsi="Garamond" w:cs="Arial"/>
        </w:rPr>
        <w:t xml:space="preserve"> </w:t>
      </w:r>
    </w:p>
    <w:p w14:paraId="18D9C8A5" w14:textId="77777777" w:rsidR="00AD0AD0" w:rsidRPr="00BF0885" w:rsidRDefault="00AD0AD0" w:rsidP="00420218">
      <w:pPr>
        <w:numPr>
          <w:ilvl w:val="0"/>
          <w:numId w:val="4"/>
        </w:numPr>
        <w:tabs>
          <w:tab w:val="clear" w:pos="1080"/>
        </w:tabs>
        <w:rPr>
          <w:rFonts w:ascii="Garamond" w:hAnsi="Garamond" w:cs="Arial"/>
        </w:rPr>
      </w:pPr>
      <w:r w:rsidRPr="00BF0885">
        <w:rPr>
          <w:rFonts w:ascii="Garamond" w:hAnsi="Garamond" w:cs="Arial"/>
        </w:rPr>
        <w:t>Automated voice mail messages/greetings should be updated with th</w:t>
      </w:r>
      <w:r>
        <w:rPr>
          <w:rFonts w:ascii="Garamond" w:hAnsi="Garamond" w:cs="Arial"/>
        </w:rPr>
        <w:t xml:space="preserve">e most up-to-date information. </w:t>
      </w:r>
      <w:r w:rsidRPr="00BF0885">
        <w:rPr>
          <w:rFonts w:ascii="Garamond" w:hAnsi="Garamond" w:cs="Arial"/>
        </w:rPr>
        <w:t xml:space="preserve">Specific offices needing to change their initial greeting are Campus Switchboard, Admissions &amp; Records, Community Education, Adult Basic Education, </w:t>
      </w:r>
      <w:r w:rsidR="003F0F44">
        <w:rPr>
          <w:rFonts w:ascii="Garamond" w:hAnsi="Garamond" w:cs="Arial"/>
        </w:rPr>
        <w:t xml:space="preserve">CBIPD, Library, </w:t>
      </w:r>
      <w:r w:rsidRPr="00BF0885">
        <w:rPr>
          <w:rFonts w:ascii="Garamond" w:hAnsi="Garamond" w:cs="Arial"/>
        </w:rPr>
        <w:t xml:space="preserve">Campus Services, CAP Center, Student Life, </w:t>
      </w:r>
      <w:r>
        <w:rPr>
          <w:rFonts w:ascii="Garamond" w:hAnsi="Garamond" w:cs="Arial"/>
        </w:rPr>
        <w:t xml:space="preserve">Residence Life, </w:t>
      </w:r>
      <w:r w:rsidRPr="00BF0885">
        <w:rPr>
          <w:rFonts w:ascii="Garamond" w:hAnsi="Garamond" w:cs="Arial"/>
        </w:rPr>
        <w:t xml:space="preserve">Human Resources and the </w:t>
      </w:r>
      <w:r>
        <w:rPr>
          <w:rFonts w:ascii="Garamond" w:hAnsi="Garamond" w:cs="Arial"/>
        </w:rPr>
        <w:t>branch campuses</w:t>
      </w:r>
      <w:r w:rsidRPr="00BF0885">
        <w:rPr>
          <w:rFonts w:ascii="Garamond" w:hAnsi="Garamond" w:cs="Arial"/>
        </w:rPr>
        <w:t>.</w:t>
      </w:r>
    </w:p>
    <w:p w14:paraId="75F32CDE" w14:textId="77777777" w:rsidR="00C821AB" w:rsidRPr="00BF0885" w:rsidRDefault="00C821AB" w:rsidP="00420218">
      <w:pPr>
        <w:numPr>
          <w:ilvl w:val="0"/>
          <w:numId w:val="4"/>
        </w:numPr>
        <w:tabs>
          <w:tab w:val="clear" w:pos="1080"/>
        </w:tabs>
        <w:rPr>
          <w:rFonts w:ascii="Garamond" w:hAnsi="Garamond" w:cs="Arial"/>
        </w:rPr>
      </w:pPr>
      <w:r>
        <w:rPr>
          <w:rFonts w:ascii="Garamond" w:hAnsi="Garamond" w:cs="Arial"/>
        </w:rPr>
        <w:t xml:space="preserve">College’s web site: </w:t>
      </w:r>
      <w:r w:rsidRPr="00BF0885">
        <w:rPr>
          <w:rFonts w:ascii="Garamond" w:hAnsi="Garamond" w:cs="Arial"/>
        </w:rPr>
        <w:t xml:space="preserve">Depending on the nature and extent of the disaster student information will be posted in various locations on the College homepage (e.g., long-term campus closure may replace the intro text, while a short-term closure may have an announcement on the “News &amp; Events” section).  </w:t>
      </w:r>
    </w:p>
    <w:p w14:paraId="4E6CD4BD" w14:textId="77777777" w:rsidR="00C821AB" w:rsidRPr="00BF0885" w:rsidRDefault="00C821AB" w:rsidP="00C821AB">
      <w:pPr>
        <w:ind w:left="1080" w:hanging="360"/>
        <w:rPr>
          <w:rFonts w:ascii="Garamond" w:hAnsi="Garamond" w:cs="Arial"/>
        </w:rPr>
      </w:pPr>
      <w:r w:rsidRPr="00BF0885">
        <w:rPr>
          <w:rFonts w:ascii="Garamond" w:hAnsi="Garamond" w:cs="Arial"/>
        </w:rPr>
        <w:lastRenderedPageBreak/>
        <w:t>3.</w:t>
      </w:r>
      <w:r w:rsidRPr="00BF0885">
        <w:rPr>
          <w:rFonts w:ascii="Garamond" w:hAnsi="Garamond" w:cs="Arial"/>
        </w:rPr>
        <w:tab/>
      </w:r>
      <w:r w:rsidRPr="00BF0885">
        <w:rPr>
          <w:rFonts w:ascii="Garamond" w:hAnsi="Garamond" w:cs="Arial"/>
          <w:u w:val="single"/>
        </w:rPr>
        <w:t>Communication with Current Students</w:t>
      </w:r>
      <w:r>
        <w:rPr>
          <w:rFonts w:ascii="Garamond" w:hAnsi="Garamond" w:cs="Arial"/>
        </w:rPr>
        <w:t xml:space="preserve">: </w:t>
      </w:r>
      <w:r w:rsidRPr="00BF0885">
        <w:rPr>
          <w:rFonts w:ascii="Garamond" w:hAnsi="Garamond" w:cs="Arial"/>
        </w:rPr>
        <w:t xml:space="preserve">See “If classes are in session”, number 2 as the same issues need to be considered, regardless of the time of the disaster. </w:t>
      </w:r>
    </w:p>
    <w:p w14:paraId="402A2E07" w14:textId="77777777" w:rsidR="00C821AB" w:rsidRPr="00BF0885" w:rsidRDefault="00C821AB" w:rsidP="00C821AB">
      <w:pPr>
        <w:rPr>
          <w:rFonts w:ascii="Garamond" w:hAnsi="Garamond" w:cs="Arial"/>
        </w:rPr>
      </w:pPr>
    </w:p>
    <w:p w14:paraId="2D349471" w14:textId="77777777" w:rsidR="00C821AB" w:rsidRPr="00BF0885" w:rsidRDefault="00C821AB" w:rsidP="00C821AB">
      <w:pPr>
        <w:ind w:left="1080" w:hanging="360"/>
        <w:rPr>
          <w:rFonts w:ascii="Garamond" w:hAnsi="Garamond" w:cs="Arial"/>
        </w:rPr>
      </w:pPr>
      <w:r w:rsidRPr="00BF0885">
        <w:rPr>
          <w:rFonts w:ascii="Garamond" w:hAnsi="Garamond" w:cs="Arial"/>
        </w:rPr>
        <w:t>4.</w:t>
      </w:r>
      <w:r w:rsidRPr="00BF0885">
        <w:rPr>
          <w:rFonts w:ascii="Garamond" w:hAnsi="Garamond" w:cs="Arial"/>
        </w:rPr>
        <w:tab/>
      </w:r>
      <w:r w:rsidRPr="00BF0885">
        <w:rPr>
          <w:rFonts w:ascii="Garamond" w:hAnsi="Garamond" w:cs="Arial"/>
          <w:u w:val="single"/>
        </w:rPr>
        <w:t>Communication with Future Students</w:t>
      </w:r>
      <w:r>
        <w:rPr>
          <w:rFonts w:ascii="Garamond" w:hAnsi="Garamond" w:cs="Arial"/>
        </w:rPr>
        <w:t xml:space="preserve">: </w:t>
      </w:r>
      <w:r w:rsidRPr="00BF0885">
        <w:rPr>
          <w:rFonts w:ascii="Garamond" w:hAnsi="Garamond" w:cs="Arial"/>
        </w:rPr>
        <w:t xml:space="preserve">While communication with all students about the immediate upcoming term must take precedent, students </w:t>
      </w:r>
      <w:r>
        <w:rPr>
          <w:rFonts w:ascii="Garamond" w:hAnsi="Garamond" w:cs="Arial"/>
        </w:rPr>
        <w:t>who have</w:t>
      </w:r>
      <w:r w:rsidRPr="00BF0885">
        <w:rPr>
          <w:rFonts w:ascii="Garamond" w:hAnsi="Garamond" w:cs="Arial"/>
        </w:rPr>
        <w:t xml:space="preserve"> applied for or inquired about future</w:t>
      </w:r>
      <w:r>
        <w:rPr>
          <w:rFonts w:ascii="Garamond" w:hAnsi="Garamond" w:cs="Arial"/>
        </w:rPr>
        <w:t xml:space="preserve"> terms must also be addressed. </w:t>
      </w:r>
      <w:r w:rsidRPr="00BF0885">
        <w:rPr>
          <w:rFonts w:ascii="Garamond" w:hAnsi="Garamond" w:cs="Arial"/>
        </w:rPr>
        <w:t>The Student</w:t>
      </w:r>
      <w:r w:rsidR="003F0F44">
        <w:rPr>
          <w:rFonts w:ascii="Garamond" w:hAnsi="Garamond" w:cs="Arial"/>
        </w:rPr>
        <w:t xml:space="preserve"> Support</w:t>
      </w:r>
      <w:r w:rsidRPr="00BF0885">
        <w:rPr>
          <w:rFonts w:ascii="Garamond" w:hAnsi="Garamond" w:cs="Arial"/>
        </w:rPr>
        <w:t xml:space="preserve"> Services </w:t>
      </w:r>
      <w:r w:rsidR="003F0F44">
        <w:rPr>
          <w:rFonts w:ascii="Garamond" w:hAnsi="Garamond" w:cs="Arial"/>
        </w:rPr>
        <w:t>Coordinating T</w:t>
      </w:r>
      <w:r w:rsidRPr="00BF0885">
        <w:rPr>
          <w:rFonts w:ascii="Garamond" w:hAnsi="Garamond" w:cs="Arial"/>
        </w:rPr>
        <w:t xml:space="preserve">eam and the </w:t>
      </w:r>
      <w:r>
        <w:rPr>
          <w:rFonts w:ascii="Garamond" w:hAnsi="Garamond" w:cs="Arial"/>
        </w:rPr>
        <w:t>Director of Marketing &amp; Public Relations</w:t>
      </w:r>
      <w:r w:rsidRPr="00BF0885">
        <w:rPr>
          <w:rFonts w:ascii="Garamond" w:hAnsi="Garamond" w:cs="Arial"/>
        </w:rPr>
        <w:t xml:space="preserve"> will develop the appropriate communication </w:t>
      </w:r>
      <w:r w:rsidR="00AD0AD0">
        <w:rPr>
          <w:rFonts w:ascii="Garamond" w:hAnsi="Garamond" w:cs="Arial"/>
        </w:rPr>
        <w:t>plan</w:t>
      </w:r>
      <w:r w:rsidRPr="00BF0885">
        <w:rPr>
          <w:rFonts w:ascii="Garamond" w:hAnsi="Garamond" w:cs="Arial"/>
        </w:rPr>
        <w:t>.</w:t>
      </w:r>
    </w:p>
    <w:p w14:paraId="552F7AFB" w14:textId="77777777" w:rsidR="0013687C" w:rsidRPr="00BF0885" w:rsidRDefault="0013687C" w:rsidP="00C821AB">
      <w:pPr>
        <w:ind w:left="1080" w:hanging="360"/>
        <w:rPr>
          <w:rFonts w:ascii="Garamond" w:hAnsi="Garamond" w:cs="Arial"/>
        </w:rPr>
      </w:pPr>
    </w:p>
    <w:p w14:paraId="198DD769" w14:textId="77777777" w:rsidR="00AD0AD0" w:rsidRPr="00BF0885" w:rsidRDefault="00AD0AD0" w:rsidP="00AD0AD0">
      <w:pPr>
        <w:rPr>
          <w:rFonts w:ascii="Garamond" w:hAnsi="Garamond" w:cs="Arial"/>
          <w:b/>
        </w:rPr>
      </w:pPr>
      <w:r w:rsidRPr="00BF0885">
        <w:rPr>
          <w:rFonts w:ascii="Garamond" w:hAnsi="Garamond" w:cs="Arial"/>
          <w:b/>
        </w:rPr>
        <w:t>Additional Student and Related Services</w:t>
      </w:r>
    </w:p>
    <w:p w14:paraId="718DA405" w14:textId="77777777" w:rsidR="00D0134E" w:rsidRDefault="00D0134E" w:rsidP="00DD6E47">
      <w:pPr>
        <w:rPr>
          <w:rFonts w:ascii="Garamond" w:hAnsi="Garamond" w:cs="Arial"/>
        </w:rPr>
      </w:pPr>
    </w:p>
    <w:p w14:paraId="61DA3B97" w14:textId="77777777" w:rsidR="009D71AB" w:rsidRPr="00BF0885" w:rsidRDefault="009D71AB" w:rsidP="009D71AB">
      <w:pPr>
        <w:rPr>
          <w:rFonts w:ascii="Garamond" w:hAnsi="Garamond" w:cs="Arial"/>
        </w:rPr>
      </w:pPr>
      <w:r w:rsidRPr="00BF0885">
        <w:rPr>
          <w:rFonts w:ascii="Garamond" w:hAnsi="Garamond" w:cs="Arial"/>
        </w:rPr>
        <w:t>Once students are back in classes and the campus is back at an accessible operational level, decisions about when to bring the following student services back on line need to be made</w:t>
      </w:r>
      <w:r>
        <w:rPr>
          <w:rFonts w:ascii="Garamond" w:hAnsi="Garamond" w:cs="Arial"/>
        </w:rPr>
        <w:t>; appropriate directors/departments should be contacted for each area</w:t>
      </w:r>
      <w:r w:rsidRPr="00BF0885">
        <w:rPr>
          <w:rFonts w:ascii="Garamond" w:hAnsi="Garamond" w:cs="Arial"/>
        </w:rPr>
        <w:t>:</w:t>
      </w:r>
    </w:p>
    <w:p w14:paraId="0C2CFFBA" w14:textId="77777777" w:rsidR="009D71AB" w:rsidRPr="00BF0885" w:rsidRDefault="009D71AB" w:rsidP="009D71AB">
      <w:pPr>
        <w:rPr>
          <w:rFonts w:ascii="Garamond" w:hAnsi="Garamond" w:cs="Arial"/>
        </w:rPr>
      </w:pPr>
    </w:p>
    <w:p w14:paraId="355B3D51" w14:textId="77777777" w:rsidR="009D71AB" w:rsidRDefault="009D71AB" w:rsidP="00420218">
      <w:pPr>
        <w:numPr>
          <w:ilvl w:val="0"/>
          <w:numId w:val="5"/>
        </w:numPr>
        <w:tabs>
          <w:tab w:val="clear" w:pos="1080"/>
        </w:tabs>
        <w:ind w:left="360"/>
        <w:rPr>
          <w:rFonts w:ascii="Garamond" w:hAnsi="Garamond" w:cs="Arial"/>
        </w:rPr>
      </w:pPr>
      <w:r w:rsidRPr="00BF0885">
        <w:rPr>
          <w:rFonts w:ascii="Garamond" w:hAnsi="Garamond" w:cs="Arial"/>
        </w:rPr>
        <w:t>Multicultural Center</w:t>
      </w:r>
    </w:p>
    <w:p w14:paraId="084C0F7E" w14:textId="77777777" w:rsidR="008B0E75" w:rsidRPr="00BF0885" w:rsidRDefault="008B0E75" w:rsidP="00420218">
      <w:pPr>
        <w:numPr>
          <w:ilvl w:val="0"/>
          <w:numId w:val="5"/>
        </w:numPr>
        <w:tabs>
          <w:tab w:val="clear" w:pos="1080"/>
        </w:tabs>
        <w:ind w:left="360"/>
        <w:rPr>
          <w:rFonts w:ascii="Garamond" w:hAnsi="Garamond" w:cs="Arial"/>
        </w:rPr>
      </w:pPr>
      <w:r>
        <w:rPr>
          <w:rFonts w:ascii="Garamond" w:hAnsi="Garamond" w:cs="Arial"/>
        </w:rPr>
        <w:t>ASCOCC</w:t>
      </w:r>
    </w:p>
    <w:p w14:paraId="68FAF7B0" w14:textId="77777777" w:rsidR="009D71AB" w:rsidRPr="00BF0885" w:rsidRDefault="009D71AB" w:rsidP="00420218">
      <w:pPr>
        <w:numPr>
          <w:ilvl w:val="0"/>
          <w:numId w:val="5"/>
        </w:numPr>
        <w:tabs>
          <w:tab w:val="clear" w:pos="1080"/>
        </w:tabs>
        <w:ind w:left="360"/>
        <w:rPr>
          <w:rFonts w:ascii="Garamond" w:hAnsi="Garamond" w:cs="Arial"/>
        </w:rPr>
      </w:pPr>
      <w:r w:rsidRPr="00BF0885">
        <w:rPr>
          <w:rFonts w:ascii="Garamond" w:hAnsi="Garamond" w:cs="Arial"/>
        </w:rPr>
        <w:t>Student Newspaper</w:t>
      </w:r>
    </w:p>
    <w:p w14:paraId="7EFD0D80" w14:textId="77777777" w:rsidR="009D71AB" w:rsidRPr="00BF0885" w:rsidRDefault="009D71AB" w:rsidP="00420218">
      <w:pPr>
        <w:numPr>
          <w:ilvl w:val="0"/>
          <w:numId w:val="5"/>
        </w:numPr>
        <w:tabs>
          <w:tab w:val="clear" w:pos="1080"/>
        </w:tabs>
        <w:ind w:left="360"/>
        <w:rPr>
          <w:rFonts w:ascii="Garamond" w:hAnsi="Garamond" w:cs="Arial"/>
        </w:rPr>
      </w:pPr>
      <w:r w:rsidRPr="00BF0885">
        <w:rPr>
          <w:rFonts w:ascii="Garamond" w:hAnsi="Garamond" w:cs="Arial"/>
        </w:rPr>
        <w:t>Student Clubs</w:t>
      </w:r>
    </w:p>
    <w:p w14:paraId="4CFBDD49" w14:textId="77777777" w:rsidR="009D71AB" w:rsidRPr="00BF0885" w:rsidRDefault="009D71AB" w:rsidP="00420218">
      <w:pPr>
        <w:numPr>
          <w:ilvl w:val="0"/>
          <w:numId w:val="5"/>
        </w:numPr>
        <w:tabs>
          <w:tab w:val="clear" w:pos="1080"/>
        </w:tabs>
        <w:ind w:left="360"/>
        <w:rPr>
          <w:rFonts w:ascii="Garamond" w:hAnsi="Garamond" w:cs="Arial"/>
        </w:rPr>
      </w:pPr>
      <w:r w:rsidRPr="00BF0885">
        <w:rPr>
          <w:rFonts w:ascii="Garamond" w:hAnsi="Garamond" w:cs="Arial"/>
        </w:rPr>
        <w:t xml:space="preserve">Club </w:t>
      </w:r>
      <w:r w:rsidR="003F0F44">
        <w:rPr>
          <w:rFonts w:ascii="Garamond" w:hAnsi="Garamond" w:cs="Arial"/>
        </w:rPr>
        <w:t>and</w:t>
      </w:r>
      <w:r w:rsidRPr="00BF0885">
        <w:rPr>
          <w:rFonts w:ascii="Garamond" w:hAnsi="Garamond" w:cs="Arial"/>
        </w:rPr>
        <w:t xml:space="preserve"> Intramural Sports</w:t>
      </w:r>
    </w:p>
    <w:p w14:paraId="75652809" w14:textId="77777777" w:rsidR="009D71AB" w:rsidRPr="00BF0885" w:rsidRDefault="009D71AB" w:rsidP="00420218">
      <w:pPr>
        <w:numPr>
          <w:ilvl w:val="0"/>
          <w:numId w:val="5"/>
        </w:numPr>
        <w:tabs>
          <w:tab w:val="clear" w:pos="1080"/>
        </w:tabs>
        <w:ind w:left="360"/>
        <w:rPr>
          <w:rFonts w:ascii="Garamond" w:hAnsi="Garamond" w:cs="Arial"/>
        </w:rPr>
      </w:pPr>
      <w:r w:rsidRPr="00BF0885">
        <w:rPr>
          <w:rFonts w:ascii="Garamond" w:hAnsi="Garamond" w:cs="Arial"/>
        </w:rPr>
        <w:t>Mazama Gym</w:t>
      </w:r>
    </w:p>
    <w:p w14:paraId="44BDDE66" w14:textId="77777777" w:rsidR="009D71AB" w:rsidRPr="00BF0885" w:rsidRDefault="009D71AB" w:rsidP="00420218">
      <w:pPr>
        <w:numPr>
          <w:ilvl w:val="0"/>
          <w:numId w:val="5"/>
        </w:numPr>
        <w:tabs>
          <w:tab w:val="clear" w:pos="1080"/>
        </w:tabs>
        <w:ind w:left="360"/>
        <w:rPr>
          <w:rFonts w:ascii="Garamond" w:hAnsi="Garamond" w:cs="Arial"/>
        </w:rPr>
      </w:pPr>
      <w:r w:rsidRPr="00BF0885">
        <w:rPr>
          <w:rFonts w:ascii="Garamond" w:hAnsi="Garamond" w:cs="Arial"/>
        </w:rPr>
        <w:t>Student Computer Labs</w:t>
      </w:r>
      <w:r>
        <w:rPr>
          <w:rFonts w:ascii="Garamond" w:hAnsi="Garamond" w:cs="Arial"/>
        </w:rPr>
        <w:t xml:space="preserve"> </w:t>
      </w:r>
    </w:p>
    <w:p w14:paraId="4309D615" w14:textId="77777777" w:rsidR="009D71AB" w:rsidRPr="00BF0885" w:rsidRDefault="009D71AB" w:rsidP="00420218">
      <w:pPr>
        <w:numPr>
          <w:ilvl w:val="0"/>
          <w:numId w:val="5"/>
        </w:numPr>
        <w:tabs>
          <w:tab w:val="clear" w:pos="1080"/>
        </w:tabs>
        <w:ind w:left="360"/>
        <w:rPr>
          <w:rFonts w:ascii="Garamond" w:hAnsi="Garamond" w:cs="Arial"/>
        </w:rPr>
      </w:pPr>
      <w:r w:rsidRPr="00BF0885">
        <w:rPr>
          <w:rFonts w:ascii="Garamond" w:hAnsi="Garamond" w:cs="Arial"/>
        </w:rPr>
        <w:t xml:space="preserve">Campus Food Service </w:t>
      </w:r>
    </w:p>
    <w:p w14:paraId="6B66B419" w14:textId="77777777" w:rsidR="009D71AB" w:rsidRPr="00BF0885" w:rsidRDefault="003F0F44" w:rsidP="00420218">
      <w:pPr>
        <w:numPr>
          <w:ilvl w:val="0"/>
          <w:numId w:val="5"/>
        </w:numPr>
        <w:tabs>
          <w:tab w:val="clear" w:pos="1080"/>
        </w:tabs>
        <w:ind w:left="360"/>
        <w:rPr>
          <w:rFonts w:ascii="Garamond" w:hAnsi="Garamond" w:cs="Arial"/>
        </w:rPr>
      </w:pPr>
      <w:r>
        <w:rPr>
          <w:rFonts w:ascii="Garamond" w:hAnsi="Garamond" w:cs="Arial"/>
        </w:rPr>
        <w:t>Office of Diversity and Inclusion Programs</w:t>
      </w:r>
    </w:p>
    <w:p w14:paraId="5E18266E" w14:textId="77777777" w:rsidR="009D71AB" w:rsidRPr="00BF0885" w:rsidRDefault="009D71AB" w:rsidP="00420218">
      <w:pPr>
        <w:numPr>
          <w:ilvl w:val="0"/>
          <w:numId w:val="5"/>
        </w:numPr>
        <w:tabs>
          <w:tab w:val="clear" w:pos="1080"/>
        </w:tabs>
        <w:ind w:left="360"/>
        <w:rPr>
          <w:rFonts w:ascii="Garamond" w:hAnsi="Garamond" w:cs="Arial"/>
        </w:rPr>
      </w:pPr>
      <w:r w:rsidRPr="00BF0885">
        <w:rPr>
          <w:rFonts w:ascii="Garamond" w:hAnsi="Garamond" w:cs="Arial"/>
        </w:rPr>
        <w:t>Tutoring/Testing</w:t>
      </w:r>
    </w:p>
    <w:p w14:paraId="5F8733D5" w14:textId="77777777" w:rsidR="009D71AB" w:rsidRPr="005B7317" w:rsidRDefault="009D71AB" w:rsidP="00420218">
      <w:pPr>
        <w:numPr>
          <w:ilvl w:val="0"/>
          <w:numId w:val="5"/>
        </w:numPr>
        <w:tabs>
          <w:tab w:val="clear" w:pos="1080"/>
        </w:tabs>
        <w:ind w:left="360"/>
        <w:rPr>
          <w:rFonts w:ascii="Garamond" w:hAnsi="Garamond" w:cs="Arial"/>
        </w:rPr>
      </w:pPr>
      <w:r w:rsidRPr="005B7317">
        <w:rPr>
          <w:rFonts w:ascii="Garamond" w:hAnsi="Garamond" w:cs="Arial"/>
        </w:rPr>
        <w:t>Bookstore (full service)</w:t>
      </w:r>
    </w:p>
    <w:p w14:paraId="60DC6578" w14:textId="77777777" w:rsidR="009D71AB" w:rsidRDefault="009D71AB" w:rsidP="00420218">
      <w:pPr>
        <w:numPr>
          <w:ilvl w:val="0"/>
          <w:numId w:val="5"/>
        </w:numPr>
        <w:tabs>
          <w:tab w:val="clear" w:pos="1080"/>
        </w:tabs>
        <w:ind w:left="360"/>
        <w:rPr>
          <w:rFonts w:ascii="Garamond" w:hAnsi="Garamond" w:cs="Arial"/>
        </w:rPr>
      </w:pPr>
      <w:r w:rsidRPr="00BF0885">
        <w:rPr>
          <w:rFonts w:ascii="Garamond" w:hAnsi="Garamond" w:cs="Arial"/>
        </w:rPr>
        <w:t>Career Services</w:t>
      </w:r>
    </w:p>
    <w:p w14:paraId="022D8670" w14:textId="77777777" w:rsidR="00AD0AD0" w:rsidRDefault="00AD0AD0" w:rsidP="00420218">
      <w:pPr>
        <w:numPr>
          <w:ilvl w:val="0"/>
          <w:numId w:val="5"/>
        </w:numPr>
        <w:tabs>
          <w:tab w:val="clear" w:pos="1080"/>
        </w:tabs>
        <w:ind w:left="360"/>
        <w:rPr>
          <w:rFonts w:ascii="Garamond" w:hAnsi="Garamond" w:cs="Arial"/>
        </w:rPr>
      </w:pPr>
      <w:r>
        <w:rPr>
          <w:rFonts w:ascii="Garamond" w:hAnsi="Garamond" w:cs="Arial"/>
        </w:rPr>
        <w:t>Library Services</w:t>
      </w:r>
    </w:p>
    <w:p w14:paraId="278B21FF" w14:textId="77777777" w:rsidR="003F0F44" w:rsidRDefault="00AD0AD0" w:rsidP="00420218">
      <w:pPr>
        <w:numPr>
          <w:ilvl w:val="0"/>
          <w:numId w:val="5"/>
        </w:numPr>
        <w:tabs>
          <w:tab w:val="clear" w:pos="1080"/>
        </w:tabs>
        <w:ind w:left="360"/>
        <w:rPr>
          <w:rFonts w:ascii="Garamond" w:hAnsi="Garamond" w:cs="Arial"/>
        </w:rPr>
      </w:pPr>
      <w:r>
        <w:rPr>
          <w:rFonts w:ascii="Garamond" w:hAnsi="Garamond" w:cs="Arial"/>
        </w:rPr>
        <w:t>Disability Services</w:t>
      </w:r>
    </w:p>
    <w:p w14:paraId="1FA40D08" w14:textId="77777777" w:rsidR="00AD0AD0" w:rsidRPr="00BF0885" w:rsidRDefault="003F0F44" w:rsidP="00420218">
      <w:pPr>
        <w:numPr>
          <w:ilvl w:val="0"/>
          <w:numId w:val="5"/>
        </w:numPr>
        <w:tabs>
          <w:tab w:val="clear" w:pos="1080"/>
        </w:tabs>
        <w:ind w:left="360"/>
        <w:rPr>
          <w:rFonts w:ascii="Garamond" w:hAnsi="Garamond" w:cs="Arial"/>
        </w:rPr>
      </w:pPr>
      <w:r>
        <w:rPr>
          <w:rFonts w:ascii="Garamond" w:hAnsi="Garamond" w:cs="Arial"/>
        </w:rPr>
        <w:t>Veterans Services</w:t>
      </w:r>
    </w:p>
    <w:p w14:paraId="7394AAC5" w14:textId="77777777" w:rsidR="009D71AB" w:rsidRPr="00BF0885" w:rsidRDefault="009D71AB" w:rsidP="00420218">
      <w:pPr>
        <w:numPr>
          <w:ilvl w:val="0"/>
          <w:numId w:val="5"/>
        </w:numPr>
        <w:tabs>
          <w:tab w:val="clear" w:pos="1080"/>
        </w:tabs>
        <w:ind w:left="360"/>
        <w:rPr>
          <w:rFonts w:ascii="Garamond" w:hAnsi="Garamond" w:cs="Arial"/>
        </w:rPr>
      </w:pPr>
      <w:r w:rsidRPr="00BF0885">
        <w:rPr>
          <w:rFonts w:ascii="Garamond" w:hAnsi="Garamond" w:cs="Arial"/>
        </w:rPr>
        <w:t xml:space="preserve">Personal Counseling (regular service - above and beyond emergency counseling) </w:t>
      </w:r>
    </w:p>
    <w:p w14:paraId="2968309E" w14:textId="77777777" w:rsidR="0013687C" w:rsidRPr="00BF0885" w:rsidRDefault="0013687C" w:rsidP="00DD6E47">
      <w:pPr>
        <w:rPr>
          <w:rFonts w:ascii="Garamond" w:hAnsi="Garamond" w:cs="Arial"/>
          <w:b/>
        </w:rPr>
      </w:pPr>
    </w:p>
    <w:p w14:paraId="1FB44714" w14:textId="77777777" w:rsidR="0013687C" w:rsidRPr="00BF0885" w:rsidRDefault="00BF0885" w:rsidP="00DD6E47">
      <w:pPr>
        <w:rPr>
          <w:rFonts w:ascii="Garamond" w:hAnsi="Garamond" w:cs="Arial"/>
        </w:rPr>
      </w:pPr>
      <w:r>
        <w:rPr>
          <w:rFonts w:ascii="Garamond" w:hAnsi="Garamond" w:cs="Arial"/>
          <w:b/>
        </w:rPr>
        <w:t xml:space="preserve">Student Records and </w:t>
      </w:r>
      <w:r w:rsidR="007D5F19">
        <w:rPr>
          <w:rFonts w:ascii="Garamond" w:hAnsi="Garamond" w:cs="Arial"/>
          <w:b/>
        </w:rPr>
        <w:t>Back-</w:t>
      </w:r>
      <w:r w:rsidR="0013687C" w:rsidRPr="00BF0885">
        <w:rPr>
          <w:rFonts w:ascii="Garamond" w:hAnsi="Garamond" w:cs="Arial"/>
          <w:b/>
        </w:rPr>
        <w:t>Up File Management</w:t>
      </w:r>
    </w:p>
    <w:p w14:paraId="62178F93" w14:textId="77777777" w:rsidR="009D71AB" w:rsidRPr="00BF0885" w:rsidRDefault="009D71AB" w:rsidP="009D71AB">
      <w:pPr>
        <w:rPr>
          <w:rFonts w:ascii="Garamond" w:hAnsi="Garamond" w:cs="Arial"/>
        </w:rPr>
      </w:pPr>
      <w:r w:rsidRPr="00BF0885">
        <w:rPr>
          <w:rFonts w:ascii="Garamond" w:hAnsi="Garamond" w:cs="Arial"/>
        </w:rPr>
        <w:t>In accordance with state and federal archiving guidelines and laws, COCC maintains the following archiving system:</w:t>
      </w:r>
    </w:p>
    <w:p w14:paraId="3CEBD4EB" w14:textId="77777777" w:rsidR="009D71AB" w:rsidRPr="00BF0885" w:rsidRDefault="009D71AB" w:rsidP="009D71AB">
      <w:pPr>
        <w:rPr>
          <w:rFonts w:ascii="Garamond" w:hAnsi="Garamond" w:cs="Arial"/>
        </w:rPr>
      </w:pPr>
    </w:p>
    <w:p w14:paraId="3E53FF08" w14:textId="77777777" w:rsidR="009D71AB" w:rsidRPr="00BF0885" w:rsidRDefault="009D71AB" w:rsidP="009D71AB">
      <w:pPr>
        <w:rPr>
          <w:rFonts w:ascii="Garamond" w:hAnsi="Garamond" w:cs="Arial"/>
          <w:u w:val="single"/>
        </w:rPr>
      </w:pPr>
      <w:r w:rsidRPr="00BF0885">
        <w:rPr>
          <w:rFonts w:ascii="Garamond" w:hAnsi="Garamond" w:cs="Arial"/>
          <w:u w:val="single"/>
        </w:rPr>
        <w:t>Grade Rosters</w:t>
      </w:r>
    </w:p>
    <w:p w14:paraId="376BB092" w14:textId="77777777" w:rsidR="009D71AB" w:rsidRPr="00BF0885" w:rsidRDefault="009D71AB" w:rsidP="00EF1920">
      <w:pPr>
        <w:numPr>
          <w:ilvl w:val="0"/>
          <w:numId w:val="6"/>
        </w:numPr>
        <w:tabs>
          <w:tab w:val="clear" w:pos="1080"/>
        </w:tabs>
        <w:ind w:left="360"/>
        <w:rPr>
          <w:rFonts w:ascii="Garamond" w:hAnsi="Garamond" w:cs="Arial"/>
        </w:rPr>
      </w:pPr>
      <w:r w:rsidRPr="00BF0885">
        <w:rPr>
          <w:rFonts w:ascii="Garamond" w:hAnsi="Garamond" w:cs="Arial"/>
        </w:rPr>
        <w:t>Hard copies of all grade r</w:t>
      </w:r>
      <w:r>
        <w:rPr>
          <w:rFonts w:ascii="Garamond" w:hAnsi="Garamond" w:cs="Arial"/>
        </w:rPr>
        <w:t>osters from prior to spring 2000</w:t>
      </w:r>
      <w:r w:rsidRPr="00BF0885">
        <w:rPr>
          <w:rFonts w:ascii="Garamond" w:hAnsi="Garamond" w:cs="Arial"/>
        </w:rPr>
        <w:t xml:space="preserve"> are stored in the Boyle Education Center vault (south basement), as well as a CD-archived copy.  </w:t>
      </w:r>
    </w:p>
    <w:p w14:paraId="3961A2A3" w14:textId="77777777" w:rsidR="009D71AB" w:rsidRPr="00BF0885" w:rsidRDefault="009D71AB" w:rsidP="00EF1920">
      <w:pPr>
        <w:numPr>
          <w:ilvl w:val="0"/>
          <w:numId w:val="6"/>
        </w:numPr>
        <w:tabs>
          <w:tab w:val="clear" w:pos="1080"/>
        </w:tabs>
        <w:ind w:left="360"/>
        <w:rPr>
          <w:rFonts w:ascii="Garamond" w:hAnsi="Garamond" w:cs="Arial"/>
        </w:rPr>
      </w:pPr>
      <w:r w:rsidRPr="00BF0885">
        <w:rPr>
          <w:rFonts w:ascii="Garamond" w:hAnsi="Garamond" w:cs="Arial"/>
        </w:rPr>
        <w:t>From spring 2000 to present, paper copies of grade rosters are no longer kept.  Grades are stored in COCC’s Banner student information system, which is backed up according to ITS back up and storage guidelines.</w:t>
      </w:r>
    </w:p>
    <w:p w14:paraId="71A919A2" w14:textId="77777777" w:rsidR="009D71AB" w:rsidRPr="00BF0885" w:rsidRDefault="009D71AB" w:rsidP="009D71AB">
      <w:pPr>
        <w:rPr>
          <w:rFonts w:ascii="Garamond" w:hAnsi="Garamond" w:cs="Arial"/>
        </w:rPr>
      </w:pPr>
    </w:p>
    <w:p w14:paraId="7F49548F" w14:textId="77777777" w:rsidR="009D71AB" w:rsidRPr="00BF0885" w:rsidRDefault="009D71AB" w:rsidP="009D71AB">
      <w:pPr>
        <w:rPr>
          <w:rFonts w:ascii="Garamond" w:hAnsi="Garamond" w:cs="Arial"/>
          <w:u w:val="single"/>
        </w:rPr>
      </w:pPr>
      <w:r w:rsidRPr="00BF0885">
        <w:rPr>
          <w:rFonts w:ascii="Garamond" w:hAnsi="Garamond" w:cs="Arial"/>
          <w:u w:val="single"/>
        </w:rPr>
        <w:t>Former Student Transcripts</w:t>
      </w:r>
    </w:p>
    <w:p w14:paraId="3B3DE3C4" w14:textId="77777777" w:rsidR="009D71AB" w:rsidRPr="00BF0885" w:rsidRDefault="009D71AB" w:rsidP="00EF1920">
      <w:pPr>
        <w:numPr>
          <w:ilvl w:val="0"/>
          <w:numId w:val="6"/>
        </w:numPr>
        <w:tabs>
          <w:tab w:val="clear" w:pos="1080"/>
        </w:tabs>
        <w:ind w:left="360"/>
        <w:rPr>
          <w:rFonts w:ascii="Garamond" w:hAnsi="Garamond" w:cs="Arial"/>
        </w:rPr>
      </w:pPr>
      <w:r w:rsidRPr="00BF0885">
        <w:rPr>
          <w:rFonts w:ascii="Garamond" w:hAnsi="Garamond" w:cs="Arial"/>
        </w:rPr>
        <w:lastRenderedPageBreak/>
        <w:t xml:space="preserve">Copies of former student transcripts from 1969 through </w:t>
      </w:r>
      <w:r w:rsidR="00AD0AD0">
        <w:rPr>
          <w:rFonts w:ascii="Garamond" w:hAnsi="Garamond" w:cs="Arial"/>
        </w:rPr>
        <w:t>1992</w:t>
      </w:r>
      <w:r w:rsidRPr="00BF0885">
        <w:rPr>
          <w:rFonts w:ascii="Garamond" w:hAnsi="Garamond" w:cs="Arial"/>
        </w:rPr>
        <w:t xml:space="preserve"> are stored in the basement, with CD copies in the </w:t>
      </w:r>
      <w:r>
        <w:rPr>
          <w:rFonts w:ascii="Garamond" w:hAnsi="Garamond" w:cs="Arial"/>
        </w:rPr>
        <w:t>Boyle</w:t>
      </w:r>
      <w:r w:rsidRPr="00BF0885">
        <w:rPr>
          <w:rFonts w:ascii="Garamond" w:hAnsi="Garamond" w:cs="Arial"/>
        </w:rPr>
        <w:t xml:space="preserve"> and Library vaults.  Records from </w:t>
      </w:r>
      <w:r w:rsidR="00AD0AD0">
        <w:rPr>
          <w:rFonts w:ascii="Garamond" w:hAnsi="Garamond" w:cs="Arial"/>
        </w:rPr>
        <w:t>1992</w:t>
      </w:r>
      <w:r w:rsidRPr="00BF0885">
        <w:rPr>
          <w:rFonts w:ascii="Garamond" w:hAnsi="Garamond" w:cs="Arial"/>
        </w:rPr>
        <w:t xml:space="preserve"> and forward are stored electronically via Banner.</w:t>
      </w:r>
    </w:p>
    <w:p w14:paraId="5057ACBF" w14:textId="77777777" w:rsidR="009D71AB" w:rsidRPr="00BF0885" w:rsidRDefault="009D71AB" w:rsidP="009D71AB">
      <w:pPr>
        <w:ind w:left="720"/>
        <w:rPr>
          <w:rFonts w:ascii="Garamond" w:hAnsi="Garamond" w:cs="Arial"/>
        </w:rPr>
      </w:pPr>
      <w:r w:rsidRPr="00BF0885">
        <w:rPr>
          <w:rFonts w:ascii="Garamond" w:hAnsi="Garamond" w:cs="Arial"/>
        </w:rPr>
        <w:t xml:space="preserve"> </w:t>
      </w:r>
    </w:p>
    <w:p w14:paraId="4E8AED5C" w14:textId="77777777" w:rsidR="009D71AB" w:rsidRPr="00BF0885" w:rsidRDefault="009D71AB" w:rsidP="009D71AB">
      <w:pPr>
        <w:rPr>
          <w:rFonts w:ascii="Garamond" w:hAnsi="Garamond" w:cs="Arial"/>
          <w:u w:val="single"/>
        </w:rPr>
      </w:pPr>
      <w:r w:rsidRPr="00BF0885">
        <w:rPr>
          <w:rFonts w:ascii="Garamond" w:hAnsi="Garamond" w:cs="Arial"/>
          <w:u w:val="single"/>
        </w:rPr>
        <w:t>College catalogs, fourth week enrollment reports, commencement programs and related documents</w:t>
      </w:r>
    </w:p>
    <w:p w14:paraId="42C0B152" w14:textId="77777777" w:rsidR="009D71AB" w:rsidRPr="00BF0885" w:rsidRDefault="009D71AB" w:rsidP="00EF1920">
      <w:pPr>
        <w:numPr>
          <w:ilvl w:val="0"/>
          <w:numId w:val="6"/>
        </w:numPr>
        <w:tabs>
          <w:tab w:val="clear" w:pos="1080"/>
        </w:tabs>
        <w:ind w:left="360"/>
        <w:rPr>
          <w:rFonts w:ascii="Garamond" w:hAnsi="Garamond" w:cs="Arial"/>
        </w:rPr>
      </w:pPr>
      <w:r w:rsidRPr="00BF0885">
        <w:rPr>
          <w:rFonts w:ascii="Garamond" w:hAnsi="Garamond" w:cs="Arial"/>
        </w:rPr>
        <w:t xml:space="preserve">Hard copies are kept in the Boyle Education Center vault (south basement).  </w:t>
      </w:r>
      <w:r w:rsidR="00E44802">
        <w:rPr>
          <w:rFonts w:ascii="Garamond" w:hAnsi="Garamond" w:cs="Arial"/>
        </w:rPr>
        <w:t>Records from 2019-20 and forward are achieved electronically on the COCC web and saved on the N:\Dept\Adm_Records\COCC Historical Catalogs folder.</w:t>
      </w:r>
    </w:p>
    <w:p w14:paraId="755F7AE4" w14:textId="77777777" w:rsidR="009D71AB" w:rsidRPr="00BF0885" w:rsidRDefault="009D71AB" w:rsidP="009D71AB">
      <w:pPr>
        <w:rPr>
          <w:rFonts w:ascii="Garamond" w:hAnsi="Garamond" w:cs="Arial"/>
        </w:rPr>
      </w:pPr>
    </w:p>
    <w:p w14:paraId="6AFA7071" w14:textId="77777777" w:rsidR="009D71AB" w:rsidRPr="00BF0885" w:rsidRDefault="009D71AB" w:rsidP="009D71AB">
      <w:pPr>
        <w:rPr>
          <w:rFonts w:ascii="Garamond" w:hAnsi="Garamond" w:cs="Arial"/>
          <w:u w:val="single"/>
        </w:rPr>
      </w:pPr>
      <w:r w:rsidRPr="00BF0885">
        <w:rPr>
          <w:rFonts w:ascii="Garamond" w:hAnsi="Garamond" w:cs="Arial"/>
          <w:u w:val="single"/>
        </w:rPr>
        <w:t>Financial Aid Records</w:t>
      </w:r>
    </w:p>
    <w:p w14:paraId="24B88362" w14:textId="77777777" w:rsidR="009D71AB" w:rsidRPr="00EF1920" w:rsidRDefault="009D71AB" w:rsidP="00EF1920">
      <w:pPr>
        <w:numPr>
          <w:ilvl w:val="0"/>
          <w:numId w:val="6"/>
        </w:numPr>
        <w:tabs>
          <w:tab w:val="clear" w:pos="1080"/>
        </w:tabs>
        <w:ind w:left="360"/>
        <w:rPr>
          <w:rFonts w:ascii="Garamond" w:hAnsi="Garamond" w:cs="Arial"/>
        </w:rPr>
      </w:pPr>
      <w:r w:rsidRPr="00BF0885">
        <w:rPr>
          <w:rFonts w:ascii="Garamond" w:hAnsi="Garamond" w:cs="Arial"/>
        </w:rPr>
        <w:t>All financial aid information needed to continue disbursing aid to new or current students is stored electronically via Banner.</w:t>
      </w:r>
    </w:p>
    <w:p w14:paraId="55950278" w14:textId="77777777" w:rsidR="009D71AB" w:rsidRPr="00BF0885" w:rsidRDefault="009D71AB" w:rsidP="009D71AB">
      <w:pPr>
        <w:rPr>
          <w:rFonts w:ascii="Garamond" w:hAnsi="Garamond" w:cs="Arial"/>
        </w:rPr>
      </w:pPr>
    </w:p>
    <w:p w14:paraId="508C9474" w14:textId="77777777" w:rsidR="00AD0AD0" w:rsidRPr="00BF0885" w:rsidRDefault="00AD0AD0" w:rsidP="00AD0AD0">
      <w:pPr>
        <w:rPr>
          <w:rFonts w:ascii="Garamond" w:hAnsi="Garamond" w:cs="Arial"/>
          <w:u w:val="single"/>
        </w:rPr>
      </w:pPr>
      <w:r w:rsidRPr="00BF0885">
        <w:rPr>
          <w:rFonts w:ascii="Garamond" w:hAnsi="Garamond" w:cs="Arial"/>
          <w:u w:val="single"/>
        </w:rPr>
        <w:t>Continuing Education Units, Community Education</w:t>
      </w:r>
      <w:r w:rsidR="003F0F44">
        <w:rPr>
          <w:rFonts w:ascii="Garamond" w:hAnsi="Garamond" w:cs="Arial"/>
          <w:u w:val="single"/>
        </w:rPr>
        <w:t>, CBIPD</w:t>
      </w:r>
      <w:r w:rsidRPr="00BF0885">
        <w:rPr>
          <w:rFonts w:ascii="Garamond" w:hAnsi="Garamond" w:cs="Arial"/>
          <w:u w:val="single"/>
        </w:rPr>
        <w:t xml:space="preserve"> and Adult Basic Education</w:t>
      </w:r>
    </w:p>
    <w:p w14:paraId="3C27FE55" w14:textId="77777777" w:rsidR="00AD0AD0" w:rsidRPr="00BF0885" w:rsidRDefault="00AD0AD0" w:rsidP="00EF1920">
      <w:pPr>
        <w:numPr>
          <w:ilvl w:val="0"/>
          <w:numId w:val="6"/>
        </w:numPr>
        <w:tabs>
          <w:tab w:val="clear" w:pos="1080"/>
        </w:tabs>
        <w:ind w:left="360"/>
        <w:rPr>
          <w:rFonts w:ascii="Garamond" w:hAnsi="Garamond" w:cs="Arial"/>
        </w:rPr>
      </w:pPr>
      <w:r w:rsidRPr="00BF0885">
        <w:rPr>
          <w:rFonts w:ascii="Garamond" w:hAnsi="Garamond" w:cs="Arial"/>
        </w:rPr>
        <w:t>All CE, ABE</w:t>
      </w:r>
      <w:r w:rsidR="003F0F44">
        <w:rPr>
          <w:rFonts w:ascii="Garamond" w:hAnsi="Garamond" w:cs="Arial"/>
        </w:rPr>
        <w:t xml:space="preserve">, CBIPD </w:t>
      </w:r>
      <w:r w:rsidRPr="00BF0885">
        <w:rPr>
          <w:rFonts w:ascii="Garamond" w:hAnsi="Garamond" w:cs="Arial"/>
        </w:rPr>
        <w:t>and CEU information is sto</w:t>
      </w:r>
      <w:r>
        <w:rPr>
          <w:rFonts w:ascii="Garamond" w:hAnsi="Garamond" w:cs="Arial"/>
        </w:rPr>
        <w:t xml:space="preserve">red electronically via Banner and Enrole. </w:t>
      </w:r>
      <w:r w:rsidRPr="00BF0885">
        <w:rPr>
          <w:rFonts w:ascii="Garamond" w:hAnsi="Garamond" w:cs="Arial"/>
        </w:rPr>
        <w:t>ABE information is also available via the TOPS system.</w:t>
      </w:r>
    </w:p>
    <w:p w14:paraId="6554D4B3" w14:textId="77777777" w:rsidR="00AD0AD0" w:rsidRPr="00BF0885" w:rsidRDefault="00AD0AD0" w:rsidP="00AD0AD0">
      <w:pPr>
        <w:rPr>
          <w:rFonts w:ascii="Garamond" w:hAnsi="Garamond" w:cs="Arial"/>
        </w:rPr>
      </w:pPr>
    </w:p>
    <w:p w14:paraId="0270BE5C" w14:textId="77777777" w:rsidR="00AD0AD0" w:rsidRPr="00BF0885" w:rsidRDefault="00AD0AD0" w:rsidP="00AD0AD0">
      <w:pPr>
        <w:rPr>
          <w:rFonts w:ascii="Garamond" w:hAnsi="Garamond" w:cs="Arial"/>
          <w:u w:val="single"/>
        </w:rPr>
      </w:pPr>
      <w:r w:rsidRPr="00BF0885">
        <w:rPr>
          <w:rFonts w:ascii="Garamond" w:hAnsi="Garamond" w:cs="Arial"/>
          <w:u w:val="single"/>
        </w:rPr>
        <w:t>Business Development Center</w:t>
      </w:r>
    </w:p>
    <w:p w14:paraId="4807C580" w14:textId="4D3585CE" w:rsidR="0099013A" w:rsidRPr="002109C8" w:rsidRDefault="009D71AB" w:rsidP="002109C8">
      <w:pPr>
        <w:numPr>
          <w:ilvl w:val="0"/>
          <w:numId w:val="6"/>
        </w:numPr>
        <w:tabs>
          <w:tab w:val="clear" w:pos="1080"/>
        </w:tabs>
        <w:ind w:left="360"/>
        <w:rPr>
          <w:rFonts w:ascii="Garamond" w:hAnsi="Garamond" w:cs="Arial"/>
        </w:rPr>
      </w:pPr>
      <w:r w:rsidRPr="00BF0885">
        <w:rPr>
          <w:rFonts w:ascii="Garamond" w:hAnsi="Garamond" w:cs="Arial"/>
        </w:rPr>
        <w:t>All BDC client information is stored electronically with other statewide BDC’s and house</w:t>
      </w:r>
      <w:r>
        <w:rPr>
          <w:rFonts w:ascii="Garamond" w:hAnsi="Garamond" w:cs="Arial"/>
        </w:rPr>
        <w:t>d</w:t>
      </w:r>
      <w:r w:rsidRPr="00BF0885">
        <w:rPr>
          <w:rFonts w:ascii="Garamond" w:hAnsi="Garamond" w:cs="Arial"/>
        </w:rPr>
        <w:t xml:space="preserve"> on an off-site server.</w:t>
      </w:r>
    </w:p>
    <w:p w14:paraId="6D309B6F" w14:textId="77777777" w:rsidR="006D2969" w:rsidRPr="00F46B8B" w:rsidRDefault="006D2969" w:rsidP="00F46B8B">
      <w:pPr>
        <w:pStyle w:val="Heading1"/>
        <w:rPr>
          <w:rFonts w:ascii="Garamond" w:hAnsi="Garamond"/>
        </w:rPr>
      </w:pPr>
      <w:bookmarkStart w:id="9" w:name="_Toc163558003"/>
      <w:r w:rsidRPr="00F46B8B">
        <w:rPr>
          <w:rFonts w:ascii="Garamond" w:hAnsi="Garamond"/>
        </w:rPr>
        <w:t>HUMAN RESOURCES</w:t>
      </w:r>
      <w:bookmarkEnd w:id="9"/>
    </w:p>
    <w:p w14:paraId="1CCEC246" w14:textId="77777777" w:rsidR="009E51AB" w:rsidRDefault="009E51AB" w:rsidP="009E51AB">
      <w:pPr>
        <w:rPr>
          <w:rFonts w:ascii="Garamond" w:hAnsi="Garamond"/>
          <w:b/>
          <w:bCs/>
        </w:rPr>
      </w:pPr>
      <w:r w:rsidRPr="00BF0885">
        <w:rPr>
          <w:rFonts w:ascii="Garamond" w:hAnsi="Garamond"/>
          <w:b/>
          <w:bCs/>
        </w:rPr>
        <w:t>Coordinating Team</w:t>
      </w:r>
    </w:p>
    <w:p w14:paraId="42FFB7CB" w14:textId="77777777" w:rsidR="009E51AB" w:rsidRPr="00BF0885" w:rsidRDefault="002B35AA" w:rsidP="009E51AB">
      <w:pPr>
        <w:ind w:left="360"/>
        <w:rPr>
          <w:rFonts w:ascii="Garamond" w:hAnsi="Garamond"/>
        </w:rPr>
      </w:pPr>
      <w:r>
        <w:rPr>
          <w:rFonts w:ascii="Garamond" w:hAnsi="Garamond"/>
        </w:rPr>
        <w:t>Chief Information and Human Resources Officer</w:t>
      </w:r>
      <w:r w:rsidR="009E51AB" w:rsidRPr="00BF0885">
        <w:rPr>
          <w:rFonts w:ascii="Garamond" w:hAnsi="Garamond"/>
        </w:rPr>
        <w:t xml:space="preserve">                 </w:t>
      </w:r>
    </w:p>
    <w:p w14:paraId="673AC1B5" w14:textId="7E85CBD0" w:rsidR="00C95840" w:rsidRDefault="002109C8" w:rsidP="00C95840">
      <w:pPr>
        <w:tabs>
          <w:tab w:val="left" w:pos="4320"/>
        </w:tabs>
        <w:ind w:left="360"/>
        <w:rPr>
          <w:rFonts w:ascii="Garamond" w:hAnsi="Garamond"/>
        </w:rPr>
      </w:pPr>
      <w:r>
        <w:rPr>
          <w:rFonts w:ascii="Garamond" w:hAnsi="Garamond"/>
        </w:rPr>
        <w:t>HR/Payroll Managers as applicable</w:t>
      </w:r>
      <w:r w:rsidR="00C95840">
        <w:rPr>
          <w:rFonts w:ascii="Garamond" w:hAnsi="Garamond"/>
        </w:rPr>
        <w:tab/>
      </w:r>
    </w:p>
    <w:p w14:paraId="54262A39" w14:textId="77777777" w:rsidR="00474ED5" w:rsidRDefault="002109BD" w:rsidP="00C95840">
      <w:pPr>
        <w:tabs>
          <w:tab w:val="left" w:pos="4320"/>
        </w:tabs>
        <w:ind w:left="360"/>
        <w:rPr>
          <w:rFonts w:ascii="Garamond" w:hAnsi="Garamond"/>
        </w:rPr>
      </w:pPr>
      <w:r>
        <w:rPr>
          <w:rFonts w:ascii="Garamond" w:hAnsi="Garamond"/>
        </w:rPr>
        <w:t xml:space="preserve">Director of </w:t>
      </w:r>
      <w:r w:rsidR="00481A35">
        <w:rPr>
          <w:rFonts w:ascii="Garamond" w:hAnsi="Garamond"/>
        </w:rPr>
        <w:t>Contracts and Risk Management</w:t>
      </w:r>
    </w:p>
    <w:p w14:paraId="572EB502" w14:textId="77777777" w:rsidR="00C95840" w:rsidRPr="00BF0885" w:rsidRDefault="00474ED5" w:rsidP="00C95840">
      <w:pPr>
        <w:tabs>
          <w:tab w:val="left" w:pos="4320"/>
        </w:tabs>
        <w:ind w:left="360"/>
        <w:rPr>
          <w:rFonts w:ascii="Garamond" w:hAnsi="Garamond"/>
        </w:rPr>
      </w:pPr>
      <w:r>
        <w:rPr>
          <w:rFonts w:ascii="Garamond" w:hAnsi="Garamond"/>
        </w:rPr>
        <w:t>Other Department personnel or bargaining unit heads as applicable</w:t>
      </w:r>
      <w:r w:rsidR="00481A35">
        <w:rPr>
          <w:rFonts w:ascii="Garamond" w:hAnsi="Garamond"/>
        </w:rPr>
        <w:t xml:space="preserve">  </w:t>
      </w:r>
      <w:r w:rsidR="00481A35">
        <w:rPr>
          <w:rFonts w:ascii="Garamond" w:hAnsi="Garamond"/>
        </w:rPr>
        <w:tab/>
      </w:r>
      <w:r w:rsidR="00C95840">
        <w:rPr>
          <w:rFonts w:ascii="Garamond" w:hAnsi="Garamond"/>
        </w:rPr>
        <w:tab/>
        <w:t xml:space="preserve"> </w:t>
      </w:r>
    </w:p>
    <w:p w14:paraId="35E2E192" w14:textId="77777777" w:rsidR="009E51AB" w:rsidRPr="00BF0885" w:rsidRDefault="009E51AB" w:rsidP="009E51AB">
      <w:pPr>
        <w:rPr>
          <w:rFonts w:ascii="Garamond" w:hAnsi="Garamond"/>
        </w:rPr>
      </w:pPr>
    </w:p>
    <w:p w14:paraId="5BF481B1" w14:textId="77777777" w:rsidR="009E51AB" w:rsidRPr="00BF0885" w:rsidRDefault="009E51AB" w:rsidP="009E51AB">
      <w:pPr>
        <w:rPr>
          <w:rFonts w:ascii="Garamond" w:hAnsi="Garamond"/>
        </w:rPr>
      </w:pPr>
      <w:r w:rsidRPr="00BF0885">
        <w:rPr>
          <w:rFonts w:ascii="Garamond" w:hAnsi="Garamond"/>
        </w:rPr>
        <w:t xml:space="preserve">Human </w:t>
      </w:r>
      <w:r w:rsidR="0006537F">
        <w:rPr>
          <w:rFonts w:ascii="Garamond" w:hAnsi="Garamond"/>
        </w:rPr>
        <w:t>R</w:t>
      </w:r>
      <w:r w:rsidRPr="00BF0885">
        <w:rPr>
          <w:rFonts w:ascii="Garamond" w:hAnsi="Garamond"/>
        </w:rPr>
        <w:t xml:space="preserve">esources responses to a disaster or some other limitation on the College’s ability to remain operational will greatly depend upon the duration and extent of the interruption of service, as well as decisions made by the </w:t>
      </w:r>
      <w:r w:rsidR="002109BD">
        <w:rPr>
          <w:rFonts w:ascii="Garamond" w:hAnsi="Garamond"/>
        </w:rPr>
        <w:t>SLT</w:t>
      </w:r>
      <w:r w:rsidR="0006537F">
        <w:rPr>
          <w:rFonts w:ascii="Garamond" w:hAnsi="Garamond"/>
        </w:rPr>
        <w:t>. </w:t>
      </w:r>
      <w:r w:rsidRPr="00BF0885">
        <w:rPr>
          <w:rFonts w:ascii="Garamond" w:hAnsi="Garamond"/>
        </w:rPr>
        <w:t>However, general guidelines and considerations are listed below.</w:t>
      </w:r>
    </w:p>
    <w:p w14:paraId="4E205378" w14:textId="77777777" w:rsidR="009E51AB" w:rsidRPr="00BF0885" w:rsidRDefault="009E51AB" w:rsidP="009E51AB">
      <w:pPr>
        <w:rPr>
          <w:rFonts w:ascii="Garamond" w:hAnsi="Garamond"/>
        </w:rPr>
      </w:pPr>
    </w:p>
    <w:p w14:paraId="492EF936" w14:textId="77777777" w:rsidR="009E51AB" w:rsidRPr="00BF0885" w:rsidRDefault="009E51AB" w:rsidP="009E51AB">
      <w:pPr>
        <w:rPr>
          <w:rFonts w:ascii="Garamond" w:hAnsi="Garamond"/>
          <w:b/>
          <w:bCs/>
        </w:rPr>
      </w:pPr>
      <w:r w:rsidRPr="00BF0885">
        <w:rPr>
          <w:rFonts w:ascii="Garamond" w:hAnsi="Garamond"/>
          <w:b/>
          <w:bCs/>
        </w:rPr>
        <w:t>Key Considerations</w:t>
      </w:r>
    </w:p>
    <w:p w14:paraId="2A1B658F" w14:textId="77777777" w:rsidR="009E51AB" w:rsidRPr="00BF0885" w:rsidRDefault="009E51AB" w:rsidP="009E51AB">
      <w:pPr>
        <w:rPr>
          <w:rFonts w:ascii="Garamond" w:hAnsi="Garamond"/>
        </w:rPr>
      </w:pPr>
      <w:r w:rsidRPr="00BF0885">
        <w:rPr>
          <w:rFonts w:ascii="Garamond" w:hAnsi="Garamond"/>
        </w:rPr>
        <w:t xml:space="preserve">As directed by the </w:t>
      </w:r>
      <w:r w:rsidR="00CC0968">
        <w:rPr>
          <w:rFonts w:ascii="Garamond" w:hAnsi="Garamond"/>
        </w:rPr>
        <w:t>SLT</w:t>
      </w:r>
      <w:r w:rsidRPr="00BF0885">
        <w:rPr>
          <w:rFonts w:ascii="Garamond" w:hAnsi="Garamond"/>
        </w:rPr>
        <w:t xml:space="preserve"> and Incident Response Team</w:t>
      </w:r>
      <w:r w:rsidR="00C95840">
        <w:rPr>
          <w:rFonts w:ascii="Garamond" w:hAnsi="Garamond"/>
        </w:rPr>
        <w:t>s</w:t>
      </w:r>
      <w:r w:rsidRPr="00BF0885">
        <w:rPr>
          <w:rFonts w:ascii="Garamond" w:hAnsi="Garamond"/>
        </w:rPr>
        <w:t xml:space="preserve">, employees will report for their normal assigned duties; changes in duty assignment will </w:t>
      </w:r>
      <w:r w:rsidR="0006537F">
        <w:rPr>
          <w:rFonts w:ascii="Garamond" w:hAnsi="Garamond"/>
        </w:rPr>
        <w:t>be made on an as needed basis. </w:t>
      </w:r>
      <w:r w:rsidRPr="00BF0885">
        <w:rPr>
          <w:rFonts w:ascii="Garamond" w:hAnsi="Garamond"/>
        </w:rPr>
        <w:t>That said, the following questions are critical in the event of an interruption of service or disaster that may impede an employee’s ability to work:</w:t>
      </w:r>
    </w:p>
    <w:p w14:paraId="7813E9B9" w14:textId="77777777" w:rsidR="009E51AB" w:rsidRPr="00BF0885" w:rsidRDefault="009E51AB" w:rsidP="009E51AB">
      <w:pPr>
        <w:rPr>
          <w:rFonts w:ascii="Garamond" w:hAnsi="Garamond"/>
        </w:rPr>
      </w:pPr>
    </w:p>
    <w:p w14:paraId="2EFA690D" w14:textId="77777777" w:rsidR="009E51AB" w:rsidRPr="00BF0885" w:rsidRDefault="009E51AB" w:rsidP="002109C8">
      <w:pPr>
        <w:numPr>
          <w:ilvl w:val="0"/>
          <w:numId w:val="42"/>
        </w:numPr>
        <w:tabs>
          <w:tab w:val="clear" w:pos="720"/>
        </w:tabs>
        <w:ind w:left="360"/>
        <w:rPr>
          <w:rFonts w:ascii="Garamond" w:hAnsi="Garamond"/>
        </w:rPr>
      </w:pPr>
      <w:r w:rsidRPr="00BF0885">
        <w:rPr>
          <w:rFonts w:ascii="Garamond" w:hAnsi="Garamond"/>
        </w:rPr>
        <w:t xml:space="preserve">Which departments are affected and for how long?  </w:t>
      </w:r>
    </w:p>
    <w:p w14:paraId="579CE187" w14:textId="77777777" w:rsidR="009E51AB" w:rsidRDefault="009E51AB" w:rsidP="002109C8">
      <w:pPr>
        <w:numPr>
          <w:ilvl w:val="0"/>
          <w:numId w:val="42"/>
        </w:numPr>
        <w:tabs>
          <w:tab w:val="clear" w:pos="720"/>
        </w:tabs>
        <w:ind w:left="360"/>
        <w:rPr>
          <w:rFonts w:ascii="Garamond" w:hAnsi="Garamond"/>
        </w:rPr>
      </w:pPr>
      <w:r w:rsidRPr="00BF0885">
        <w:rPr>
          <w:rFonts w:ascii="Garamond" w:hAnsi="Garamond"/>
        </w:rPr>
        <w:t xml:space="preserve">Who can still report to work? </w:t>
      </w:r>
    </w:p>
    <w:p w14:paraId="3884CEA9" w14:textId="77777777" w:rsidR="00474ED5" w:rsidRPr="00BF0885" w:rsidRDefault="00474ED5" w:rsidP="002109C8">
      <w:pPr>
        <w:numPr>
          <w:ilvl w:val="0"/>
          <w:numId w:val="42"/>
        </w:numPr>
        <w:tabs>
          <w:tab w:val="clear" w:pos="720"/>
        </w:tabs>
        <w:ind w:left="360"/>
        <w:rPr>
          <w:rFonts w:ascii="Garamond" w:hAnsi="Garamond"/>
        </w:rPr>
      </w:pPr>
      <w:r>
        <w:rPr>
          <w:rFonts w:ascii="Garamond" w:hAnsi="Garamond"/>
        </w:rPr>
        <w:t>Who can work from home?</w:t>
      </w:r>
    </w:p>
    <w:p w14:paraId="59F90255" w14:textId="77777777" w:rsidR="009E51AB" w:rsidRPr="00BF0885" w:rsidRDefault="009E51AB" w:rsidP="002109C8">
      <w:pPr>
        <w:numPr>
          <w:ilvl w:val="0"/>
          <w:numId w:val="42"/>
        </w:numPr>
        <w:tabs>
          <w:tab w:val="clear" w:pos="720"/>
        </w:tabs>
        <w:ind w:left="360"/>
        <w:rPr>
          <w:rFonts w:ascii="Garamond" w:hAnsi="Garamond"/>
        </w:rPr>
      </w:pPr>
      <w:r w:rsidRPr="00BF0885">
        <w:rPr>
          <w:rFonts w:ascii="Garamond" w:hAnsi="Garamond"/>
        </w:rPr>
        <w:t xml:space="preserve">Who can/should be reassigned? </w:t>
      </w:r>
    </w:p>
    <w:p w14:paraId="40DB6805" w14:textId="77777777" w:rsidR="009E51AB" w:rsidRPr="00BF0885" w:rsidRDefault="009E51AB" w:rsidP="002109C8">
      <w:pPr>
        <w:numPr>
          <w:ilvl w:val="0"/>
          <w:numId w:val="42"/>
        </w:numPr>
        <w:tabs>
          <w:tab w:val="clear" w:pos="720"/>
        </w:tabs>
        <w:ind w:left="360"/>
        <w:rPr>
          <w:rFonts w:ascii="Garamond" w:hAnsi="Garamond"/>
        </w:rPr>
      </w:pPr>
      <w:r w:rsidRPr="00BF0885">
        <w:rPr>
          <w:rFonts w:ascii="Garamond" w:hAnsi="Garamond"/>
        </w:rPr>
        <w:t xml:space="preserve">Who can/should still be paid?  </w:t>
      </w:r>
    </w:p>
    <w:p w14:paraId="3C326C4C" w14:textId="77777777" w:rsidR="009E51AB" w:rsidRPr="00BF0885" w:rsidRDefault="009E51AB" w:rsidP="002109C8">
      <w:pPr>
        <w:numPr>
          <w:ilvl w:val="0"/>
          <w:numId w:val="42"/>
        </w:numPr>
        <w:tabs>
          <w:tab w:val="clear" w:pos="720"/>
        </w:tabs>
        <w:ind w:left="360"/>
        <w:rPr>
          <w:rFonts w:ascii="Garamond" w:hAnsi="Garamond"/>
        </w:rPr>
      </w:pPr>
      <w:r w:rsidRPr="00BF0885">
        <w:rPr>
          <w:rFonts w:ascii="Garamond" w:hAnsi="Garamond"/>
        </w:rPr>
        <w:t xml:space="preserve">Who can/should still receive benefits? </w:t>
      </w:r>
    </w:p>
    <w:p w14:paraId="75716956" w14:textId="77777777" w:rsidR="009E51AB" w:rsidRDefault="009E51AB" w:rsidP="002109C8">
      <w:pPr>
        <w:numPr>
          <w:ilvl w:val="0"/>
          <w:numId w:val="42"/>
        </w:numPr>
        <w:tabs>
          <w:tab w:val="clear" w:pos="720"/>
        </w:tabs>
        <w:ind w:left="360"/>
        <w:rPr>
          <w:rFonts w:ascii="Garamond" w:hAnsi="Garamond"/>
        </w:rPr>
      </w:pPr>
      <w:r w:rsidRPr="00BF0885">
        <w:rPr>
          <w:rFonts w:ascii="Garamond" w:hAnsi="Garamond"/>
        </w:rPr>
        <w:t xml:space="preserve">Who can/should use vacation and sick leave? </w:t>
      </w:r>
    </w:p>
    <w:p w14:paraId="1AE2FE42" w14:textId="77777777" w:rsidR="00474ED5" w:rsidRPr="00BF0885" w:rsidRDefault="00474ED5" w:rsidP="002109C8">
      <w:pPr>
        <w:numPr>
          <w:ilvl w:val="0"/>
          <w:numId w:val="42"/>
        </w:numPr>
        <w:tabs>
          <w:tab w:val="clear" w:pos="720"/>
        </w:tabs>
        <w:ind w:left="360"/>
        <w:rPr>
          <w:rFonts w:ascii="Garamond" w:hAnsi="Garamond"/>
        </w:rPr>
      </w:pPr>
      <w:r>
        <w:rPr>
          <w:rFonts w:ascii="Garamond" w:hAnsi="Garamond"/>
        </w:rPr>
        <w:lastRenderedPageBreak/>
        <w:t>What does CBA language indicted, if anything, for the situation at hand?</w:t>
      </w:r>
    </w:p>
    <w:p w14:paraId="1140E0C1" w14:textId="77777777" w:rsidR="009E51AB" w:rsidRDefault="009E51AB" w:rsidP="009E51AB">
      <w:pPr>
        <w:rPr>
          <w:rFonts w:ascii="Garamond" w:hAnsi="Garamond"/>
          <w:b/>
          <w:bCs/>
        </w:rPr>
      </w:pPr>
    </w:p>
    <w:p w14:paraId="00FAF720" w14:textId="77777777" w:rsidR="009E51AB" w:rsidRPr="00BF0885" w:rsidRDefault="009E51AB" w:rsidP="009E51AB">
      <w:pPr>
        <w:rPr>
          <w:rFonts w:ascii="Garamond" w:hAnsi="Garamond"/>
        </w:rPr>
      </w:pPr>
      <w:r w:rsidRPr="00BF0885">
        <w:rPr>
          <w:rFonts w:ascii="Garamond" w:hAnsi="Garamond"/>
          <w:b/>
          <w:bCs/>
        </w:rPr>
        <w:t>Employee Records</w:t>
      </w:r>
    </w:p>
    <w:p w14:paraId="36E74424" w14:textId="77777777" w:rsidR="002F0BC3" w:rsidRPr="00BF0885" w:rsidRDefault="009E51AB" w:rsidP="002F0BC3">
      <w:pPr>
        <w:rPr>
          <w:rFonts w:ascii="Garamond" w:hAnsi="Garamond"/>
        </w:rPr>
      </w:pPr>
      <w:r w:rsidRPr="00BF0885">
        <w:rPr>
          <w:rFonts w:ascii="Garamond" w:hAnsi="Garamond"/>
        </w:rPr>
        <w:t xml:space="preserve">All current employee files are stored in the </w:t>
      </w:r>
      <w:r w:rsidR="00481A35">
        <w:rPr>
          <w:rFonts w:ascii="Garamond" w:hAnsi="Garamond"/>
        </w:rPr>
        <w:t xml:space="preserve">fire-proof file cabinets </w:t>
      </w:r>
      <w:r w:rsidRPr="00BF0885">
        <w:rPr>
          <w:rFonts w:ascii="Garamond" w:hAnsi="Garamond"/>
        </w:rPr>
        <w:t>in the Human Resources</w:t>
      </w:r>
      <w:r w:rsidR="00481A35">
        <w:rPr>
          <w:rFonts w:ascii="Garamond" w:hAnsi="Garamond"/>
        </w:rPr>
        <w:t xml:space="preserve"> workroom of Newberry Hall. Former </w:t>
      </w:r>
      <w:r w:rsidRPr="00BF0885">
        <w:rPr>
          <w:rFonts w:ascii="Garamond" w:hAnsi="Garamond"/>
        </w:rPr>
        <w:t xml:space="preserve">employees from the prior two years are stored in </w:t>
      </w:r>
      <w:r w:rsidR="00D57B79">
        <w:rPr>
          <w:rFonts w:ascii="Garamond" w:hAnsi="Garamond"/>
        </w:rPr>
        <w:t xml:space="preserve">the same </w:t>
      </w:r>
      <w:r w:rsidRPr="00BF0885">
        <w:rPr>
          <w:rFonts w:ascii="Garamond" w:hAnsi="Garamond"/>
        </w:rPr>
        <w:t xml:space="preserve">filing cabinets in HR; former employee files </w:t>
      </w:r>
      <w:r w:rsidR="00D57B79">
        <w:rPr>
          <w:rFonts w:ascii="Garamond" w:hAnsi="Garamond"/>
        </w:rPr>
        <w:t xml:space="preserve">(older than two years) are </w:t>
      </w:r>
      <w:r w:rsidRPr="00BF0885">
        <w:rPr>
          <w:rFonts w:ascii="Garamond" w:hAnsi="Garamond"/>
        </w:rPr>
        <w:t xml:space="preserve">archived in north basement of </w:t>
      </w:r>
      <w:r w:rsidR="00C95840">
        <w:rPr>
          <w:rFonts w:ascii="Garamond" w:hAnsi="Garamond"/>
        </w:rPr>
        <w:t>the Boyle Education Center</w:t>
      </w:r>
      <w:r w:rsidRPr="00BF0885">
        <w:rPr>
          <w:rFonts w:ascii="Garamond" w:hAnsi="Garamond"/>
        </w:rPr>
        <w:t>.</w:t>
      </w:r>
      <w:r w:rsidR="0006537F">
        <w:rPr>
          <w:rFonts w:ascii="Garamond" w:hAnsi="Garamond"/>
        </w:rPr>
        <w:t xml:space="preserve"> </w:t>
      </w:r>
      <w:r w:rsidR="00D57B79">
        <w:rPr>
          <w:rFonts w:ascii="Garamond" w:hAnsi="Garamond"/>
        </w:rPr>
        <w:t>The keys to access the</w:t>
      </w:r>
      <w:r w:rsidR="002F0BC3" w:rsidRPr="00BF0885">
        <w:rPr>
          <w:rFonts w:ascii="Garamond" w:hAnsi="Garamond"/>
        </w:rPr>
        <w:t xml:space="preserve"> cabinets </w:t>
      </w:r>
      <w:r w:rsidR="00F87DA0">
        <w:rPr>
          <w:rFonts w:ascii="Garamond" w:hAnsi="Garamond"/>
        </w:rPr>
        <w:t xml:space="preserve">are </w:t>
      </w:r>
      <w:r w:rsidR="002F0BC3" w:rsidRPr="00BF0885">
        <w:rPr>
          <w:rFonts w:ascii="Garamond" w:hAnsi="Garamond"/>
        </w:rPr>
        <w:t xml:space="preserve">stored in the </w:t>
      </w:r>
      <w:r w:rsidR="00D57B79">
        <w:rPr>
          <w:rFonts w:ascii="Garamond" w:hAnsi="Garamond"/>
        </w:rPr>
        <w:t>main HR office</w:t>
      </w:r>
      <w:r w:rsidR="002F0BC3" w:rsidRPr="00BF0885">
        <w:rPr>
          <w:rFonts w:ascii="Garamond" w:hAnsi="Garamond"/>
        </w:rPr>
        <w:t>.</w:t>
      </w:r>
    </w:p>
    <w:p w14:paraId="612DF7C9" w14:textId="77777777" w:rsidR="009E51AB" w:rsidRPr="00BF0885" w:rsidRDefault="009E51AB" w:rsidP="009E51AB">
      <w:pPr>
        <w:rPr>
          <w:rFonts w:ascii="Garamond" w:hAnsi="Garamond"/>
        </w:rPr>
      </w:pPr>
    </w:p>
    <w:p w14:paraId="3B87D61A" w14:textId="640FCD70" w:rsidR="009E51AB" w:rsidRPr="00BF0885" w:rsidRDefault="00A0237C" w:rsidP="009E51AB">
      <w:pPr>
        <w:rPr>
          <w:rFonts w:ascii="Garamond" w:hAnsi="Garamond"/>
        </w:rPr>
      </w:pPr>
      <w:r>
        <w:rPr>
          <w:rFonts w:ascii="Garamond" w:hAnsi="Garamond"/>
        </w:rPr>
        <w:t>Medical leave</w:t>
      </w:r>
      <w:r w:rsidR="009E51AB" w:rsidRPr="00BF0885">
        <w:rPr>
          <w:rFonts w:ascii="Garamond" w:hAnsi="Garamond"/>
        </w:rPr>
        <w:t xml:space="preserve"> and medical files </w:t>
      </w:r>
      <w:r w:rsidR="00F87DA0">
        <w:rPr>
          <w:rFonts w:ascii="Garamond" w:hAnsi="Garamond"/>
        </w:rPr>
        <w:t xml:space="preserve">are </w:t>
      </w:r>
      <w:r w:rsidR="009E51AB" w:rsidRPr="00BF0885">
        <w:rPr>
          <w:rFonts w:ascii="Garamond" w:hAnsi="Garamond"/>
        </w:rPr>
        <w:t xml:space="preserve">stored </w:t>
      </w:r>
      <w:r w:rsidR="00474ED5">
        <w:rPr>
          <w:rFonts w:ascii="Garamond" w:hAnsi="Garamond"/>
        </w:rPr>
        <w:t>electronically and copies are securely stored in HR.</w:t>
      </w:r>
    </w:p>
    <w:p w14:paraId="652D757D" w14:textId="77777777" w:rsidR="009E51AB" w:rsidRPr="00BF0885" w:rsidRDefault="009E51AB" w:rsidP="009E51AB">
      <w:pPr>
        <w:rPr>
          <w:rFonts w:ascii="Garamond" w:hAnsi="Garamond"/>
        </w:rPr>
      </w:pPr>
    </w:p>
    <w:p w14:paraId="1C0138A5" w14:textId="77777777" w:rsidR="009E51AB" w:rsidRPr="00FB3416" w:rsidRDefault="009E51AB" w:rsidP="009E51AB">
      <w:pPr>
        <w:rPr>
          <w:rFonts w:ascii="Garamond" w:hAnsi="Garamond"/>
        </w:rPr>
      </w:pPr>
      <w:r w:rsidRPr="00FB3416">
        <w:rPr>
          <w:rFonts w:ascii="Garamond" w:hAnsi="Garamond"/>
          <w:b/>
          <w:bCs/>
        </w:rPr>
        <w:t>Employee Assistance Program</w:t>
      </w:r>
      <w:r w:rsidRPr="00FB3416">
        <w:rPr>
          <w:rFonts w:ascii="Garamond" w:hAnsi="Garamond"/>
          <w:b/>
          <w:bCs/>
          <w:color w:val="0000FF"/>
        </w:rPr>
        <w:t xml:space="preserve"> </w:t>
      </w:r>
      <w:r w:rsidRPr="00FB3416">
        <w:rPr>
          <w:rFonts w:ascii="Garamond" w:hAnsi="Garamond"/>
          <w:b/>
          <w:bCs/>
        </w:rPr>
        <w:t>(</w:t>
      </w:r>
      <w:r w:rsidR="0088446C" w:rsidRPr="00FB3416">
        <w:rPr>
          <w:rFonts w:ascii="Garamond" w:hAnsi="Garamond"/>
          <w:b/>
          <w:bCs/>
        </w:rPr>
        <w:t>Reliant Behavior Health through OEBB</w:t>
      </w:r>
      <w:r w:rsidRPr="00FB3416">
        <w:rPr>
          <w:rFonts w:ascii="Garamond" w:hAnsi="Garamond"/>
          <w:b/>
          <w:bCs/>
        </w:rPr>
        <w:t>)</w:t>
      </w:r>
    </w:p>
    <w:p w14:paraId="75E6CB8F" w14:textId="77777777" w:rsidR="009E51AB" w:rsidRPr="00FB3416" w:rsidRDefault="009E51AB" w:rsidP="009E51AB">
      <w:pPr>
        <w:rPr>
          <w:rFonts w:ascii="Garamond" w:hAnsi="Garamond"/>
        </w:rPr>
      </w:pPr>
      <w:r w:rsidRPr="00FB3416">
        <w:rPr>
          <w:rFonts w:ascii="Garamond" w:hAnsi="Garamond"/>
        </w:rPr>
        <w:t xml:space="preserve">In the event of a disaster, </w:t>
      </w:r>
      <w:r w:rsidR="0006537F" w:rsidRPr="00FB3416">
        <w:rPr>
          <w:rFonts w:ascii="Garamond" w:hAnsi="Garamond"/>
        </w:rPr>
        <w:t>it is</w:t>
      </w:r>
      <w:r w:rsidRPr="00FB3416">
        <w:rPr>
          <w:rFonts w:ascii="Garamond" w:hAnsi="Garamond"/>
        </w:rPr>
        <w:t xml:space="preserve"> important to note that COCC’s Employee Assistance Program can provide disaster response services in terms of on-site counseling and related service</w:t>
      </w:r>
      <w:r w:rsidR="0006537F" w:rsidRPr="00FB3416">
        <w:rPr>
          <w:rFonts w:ascii="Garamond" w:hAnsi="Garamond"/>
        </w:rPr>
        <w:t>s. </w:t>
      </w:r>
      <w:r w:rsidRPr="00FB3416">
        <w:rPr>
          <w:rFonts w:ascii="Garamond" w:hAnsi="Garamond"/>
        </w:rPr>
        <w:t>Regular services for individuals and thei</w:t>
      </w:r>
      <w:r w:rsidR="0006537F" w:rsidRPr="00FB3416">
        <w:rPr>
          <w:rFonts w:ascii="Garamond" w:hAnsi="Garamond"/>
        </w:rPr>
        <w:t>r families are also available. </w:t>
      </w:r>
      <w:r w:rsidRPr="00FB3416">
        <w:rPr>
          <w:rFonts w:ascii="Garamond" w:hAnsi="Garamond"/>
        </w:rPr>
        <w:t xml:space="preserve">To contact our EAP, </w:t>
      </w:r>
      <w:r w:rsidR="0088446C" w:rsidRPr="00FB3416">
        <w:rPr>
          <w:rFonts w:ascii="Garamond" w:hAnsi="Garamond"/>
        </w:rPr>
        <w:t xml:space="preserve">Reliant Behavior Health </w:t>
      </w:r>
      <w:r w:rsidRPr="00FB3416">
        <w:rPr>
          <w:rFonts w:ascii="Garamond" w:hAnsi="Garamond"/>
        </w:rPr>
        <w:t>call</w:t>
      </w:r>
      <w:r w:rsidR="002F0BC3" w:rsidRPr="00FB3416">
        <w:rPr>
          <w:rFonts w:ascii="Garamond" w:hAnsi="Garamond"/>
        </w:rPr>
        <w:t xml:space="preserve"> </w:t>
      </w:r>
      <w:r w:rsidR="0088446C" w:rsidRPr="00FB3416">
        <w:rPr>
          <w:rFonts w:ascii="Garamond" w:hAnsi="Garamond"/>
        </w:rPr>
        <w:t>866-750-1327</w:t>
      </w:r>
      <w:r w:rsidR="002F0BC3" w:rsidRPr="00FB3416">
        <w:rPr>
          <w:rFonts w:ascii="Garamond" w:hAnsi="Garamond"/>
        </w:rPr>
        <w:t>.</w:t>
      </w:r>
      <w:r w:rsidRPr="00FB3416">
        <w:rPr>
          <w:rFonts w:ascii="Garamond" w:hAnsi="Garamond"/>
        </w:rPr>
        <w:t xml:space="preserve"> </w:t>
      </w:r>
    </w:p>
    <w:p w14:paraId="321C20F0" w14:textId="77777777" w:rsidR="0006537F" w:rsidRPr="00FB3416" w:rsidRDefault="0006537F" w:rsidP="009E51AB">
      <w:pPr>
        <w:rPr>
          <w:rFonts w:ascii="Garamond" w:hAnsi="Garamond"/>
          <w:b/>
          <w:bCs/>
        </w:rPr>
      </w:pPr>
    </w:p>
    <w:p w14:paraId="7C2877EB" w14:textId="77777777" w:rsidR="009E51AB" w:rsidRPr="00FB3416" w:rsidRDefault="00F87DA0" w:rsidP="009E51AB">
      <w:pPr>
        <w:rPr>
          <w:rFonts w:ascii="Garamond" w:hAnsi="Garamond"/>
        </w:rPr>
      </w:pPr>
      <w:r w:rsidRPr="00FB3416">
        <w:rPr>
          <w:rFonts w:ascii="Garamond" w:hAnsi="Garamond"/>
          <w:b/>
          <w:bCs/>
        </w:rPr>
        <w:t>Worker</w:t>
      </w:r>
      <w:r w:rsidR="009E51AB" w:rsidRPr="00FB3416">
        <w:rPr>
          <w:rFonts w:ascii="Garamond" w:hAnsi="Garamond"/>
          <w:b/>
          <w:bCs/>
        </w:rPr>
        <w:t>s</w:t>
      </w:r>
      <w:r w:rsidRPr="00FB3416">
        <w:rPr>
          <w:rFonts w:ascii="Garamond" w:hAnsi="Garamond"/>
          <w:b/>
          <w:bCs/>
        </w:rPr>
        <w:t>’</w:t>
      </w:r>
      <w:r w:rsidR="009E51AB" w:rsidRPr="00FB3416">
        <w:rPr>
          <w:rFonts w:ascii="Garamond" w:hAnsi="Garamond"/>
          <w:b/>
          <w:bCs/>
        </w:rPr>
        <w:t xml:space="preserve"> Compensation</w:t>
      </w:r>
    </w:p>
    <w:p w14:paraId="378D5F51" w14:textId="77777777" w:rsidR="009E51AB" w:rsidRPr="00FB3416" w:rsidRDefault="009E51AB" w:rsidP="009E51AB">
      <w:pPr>
        <w:rPr>
          <w:rFonts w:ascii="Garamond" w:hAnsi="Garamond"/>
        </w:rPr>
      </w:pPr>
      <w:r w:rsidRPr="00FB3416">
        <w:rPr>
          <w:rFonts w:ascii="Garamond" w:hAnsi="Garamond"/>
        </w:rPr>
        <w:t>Current and past wo</w:t>
      </w:r>
      <w:r w:rsidR="00F87DA0" w:rsidRPr="00FB3416">
        <w:rPr>
          <w:rFonts w:ascii="Garamond" w:hAnsi="Garamond"/>
        </w:rPr>
        <w:t>rker</w:t>
      </w:r>
      <w:r w:rsidRPr="00FB3416">
        <w:rPr>
          <w:rFonts w:ascii="Garamond" w:hAnsi="Garamond"/>
        </w:rPr>
        <w:t>s</w:t>
      </w:r>
      <w:r w:rsidR="00F87DA0" w:rsidRPr="00FB3416">
        <w:rPr>
          <w:rFonts w:ascii="Garamond" w:hAnsi="Garamond"/>
        </w:rPr>
        <w:t>’</w:t>
      </w:r>
      <w:r w:rsidRPr="00FB3416">
        <w:rPr>
          <w:rFonts w:ascii="Garamond" w:hAnsi="Garamond"/>
        </w:rPr>
        <w:t xml:space="preserve"> compensation claim master files are on file with our local SAIF agency, with COCC copies stored in </w:t>
      </w:r>
      <w:r w:rsidR="00D57B79" w:rsidRPr="000B0FF7">
        <w:rPr>
          <w:rFonts w:ascii="Garamond" w:hAnsi="Garamond"/>
        </w:rPr>
        <w:t>the office of the Director of Contracts and Risk Management, in Newberry</w:t>
      </w:r>
      <w:r w:rsidR="0006537F" w:rsidRPr="009C64BE">
        <w:rPr>
          <w:rFonts w:ascii="Garamond" w:hAnsi="Garamond"/>
        </w:rPr>
        <w:t>. </w:t>
      </w:r>
      <w:r w:rsidR="00F87DA0" w:rsidRPr="009C64BE">
        <w:rPr>
          <w:rFonts w:ascii="Garamond" w:hAnsi="Garamond"/>
        </w:rPr>
        <w:t xml:space="preserve">All claims are handled by the Director of Contacts and Risk Management.  </w:t>
      </w:r>
      <w:r w:rsidRPr="009C64BE">
        <w:rPr>
          <w:rFonts w:ascii="Garamond" w:hAnsi="Garamond"/>
        </w:rPr>
        <w:t xml:space="preserve">If </w:t>
      </w:r>
      <w:r w:rsidR="00432A86" w:rsidRPr="009C64BE">
        <w:rPr>
          <w:rFonts w:ascii="Garamond" w:hAnsi="Garamond"/>
        </w:rPr>
        <w:t xml:space="preserve">that </w:t>
      </w:r>
      <w:r w:rsidRPr="009C64BE">
        <w:rPr>
          <w:rFonts w:ascii="Garamond" w:hAnsi="Garamond"/>
        </w:rPr>
        <w:t xml:space="preserve">office </w:t>
      </w:r>
      <w:r w:rsidRPr="009C64BE">
        <w:rPr>
          <w:rFonts w:ascii="Garamond" w:hAnsi="Garamond"/>
          <w:bCs/>
        </w:rPr>
        <w:t>is</w:t>
      </w:r>
      <w:r w:rsidRPr="009C64BE">
        <w:rPr>
          <w:rFonts w:ascii="Garamond" w:hAnsi="Garamond"/>
        </w:rPr>
        <w:t xml:space="preserve"> not available, contact the local</w:t>
      </w:r>
      <w:r w:rsidR="009C64BE">
        <w:rPr>
          <w:rFonts w:ascii="Garamond" w:hAnsi="Garamond"/>
        </w:rPr>
        <w:t xml:space="preserve"> </w:t>
      </w:r>
      <w:r w:rsidRPr="00FB3416">
        <w:rPr>
          <w:rFonts w:ascii="Garamond" w:hAnsi="Garamond"/>
        </w:rPr>
        <w:t>SAIF Office at</w:t>
      </w:r>
      <w:r w:rsidR="002F0BC3" w:rsidRPr="00FB3416">
        <w:rPr>
          <w:rFonts w:ascii="Garamond" w:hAnsi="Garamond"/>
        </w:rPr>
        <w:t xml:space="preserve"> </w:t>
      </w:r>
      <w:r w:rsidR="009C64BE">
        <w:rPr>
          <w:rFonts w:ascii="Garamond" w:hAnsi="Garamond"/>
        </w:rPr>
        <w:t>541-382-0322</w:t>
      </w:r>
      <w:r w:rsidR="002F0BC3" w:rsidRPr="00FB3416">
        <w:rPr>
          <w:rFonts w:ascii="Garamond" w:hAnsi="Garamond"/>
        </w:rPr>
        <w:t xml:space="preserve"> or </w:t>
      </w:r>
      <w:r w:rsidR="009C64BE">
        <w:rPr>
          <w:rFonts w:ascii="Garamond" w:hAnsi="Garamond"/>
        </w:rPr>
        <w:t>the State office</w:t>
      </w:r>
      <w:r w:rsidR="002F0BC3" w:rsidRPr="00FB3416">
        <w:rPr>
          <w:rFonts w:ascii="Garamond" w:hAnsi="Garamond"/>
        </w:rPr>
        <w:t xml:space="preserve"> at 800-</w:t>
      </w:r>
      <w:r w:rsidR="009C64BE">
        <w:rPr>
          <w:rFonts w:ascii="Garamond" w:hAnsi="Garamond"/>
        </w:rPr>
        <w:t>285-8525</w:t>
      </w:r>
      <w:r w:rsidR="0006537F" w:rsidRPr="00FB3416">
        <w:rPr>
          <w:rFonts w:ascii="Garamond" w:hAnsi="Garamond"/>
        </w:rPr>
        <w:t>. </w:t>
      </w:r>
      <w:r w:rsidRPr="00FB3416">
        <w:rPr>
          <w:rFonts w:ascii="Garamond" w:hAnsi="Garamond"/>
        </w:rPr>
        <w:t xml:space="preserve">Assistance to filing a claim can also be accessed via their web site at </w:t>
      </w:r>
      <w:hyperlink r:id="rId14" w:tooltip="http://www.saif.com/" w:history="1">
        <w:r w:rsidRPr="00FB3416">
          <w:rPr>
            <w:rStyle w:val="Hyperlink"/>
            <w:rFonts w:ascii="Garamond" w:hAnsi="Garamond"/>
            <w:color w:val="auto"/>
          </w:rPr>
          <w:t>www.saif.com</w:t>
        </w:r>
      </w:hyperlink>
      <w:r w:rsidR="00F87DA0" w:rsidRPr="00FB3416">
        <w:rPr>
          <w:rFonts w:ascii="Garamond" w:hAnsi="Garamond"/>
        </w:rPr>
        <w:t xml:space="preserve"> or on COCC’s job injury webpage</w:t>
      </w:r>
      <w:r w:rsidR="00432A86" w:rsidRPr="00FB3416">
        <w:rPr>
          <w:rFonts w:ascii="Garamond" w:hAnsi="Garamond"/>
        </w:rPr>
        <w:t>.</w:t>
      </w:r>
      <w:r w:rsidR="0006537F" w:rsidRPr="00FB3416">
        <w:rPr>
          <w:rFonts w:ascii="Garamond" w:hAnsi="Garamond"/>
        </w:rPr>
        <w:t xml:space="preserve"> </w:t>
      </w:r>
      <w:r w:rsidR="00432A86" w:rsidRPr="00FB3416">
        <w:rPr>
          <w:rFonts w:ascii="Garamond" w:hAnsi="Garamond"/>
        </w:rPr>
        <w:t>Once</w:t>
      </w:r>
      <w:r w:rsidRPr="00FB3416">
        <w:rPr>
          <w:rFonts w:ascii="Garamond" w:hAnsi="Garamond"/>
        </w:rPr>
        <w:t xml:space="preserve"> a claim is initiated, all questions should be directed to SAIF.  </w:t>
      </w:r>
    </w:p>
    <w:p w14:paraId="458E8476" w14:textId="77777777" w:rsidR="009E51AB" w:rsidRPr="00FB3416" w:rsidRDefault="009E51AB" w:rsidP="009E51AB">
      <w:pPr>
        <w:rPr>
          <w:rFonts w:ascii="Garamond" w:hAnsi="Garamond"/>
        </w:rPr>
      </w:pPr>
    </w:p>
    <w:p w14:paraId="077C7B23" w14:textId="77777777" w:rsidR="009E51AB" w:rsidRPr="00FB3416" w:rsidRDefault="009E51AB" w:rsidP="009E51AB">
      <w:pPr>
        <w:rPr>
          <w:rFonts w:ascii="Garamond" w:hAnsi="Garamond"/>
        </w:rPr>
      </w:pPr>
      <w:r w:rsidRPr="00FB3416">
        <w:rPr>
          <w:rFonts w:ascii="Garamond" w:hAnsi="Garamond"/>
          <w:b/>
          <w:bCs/>
        </w:rPr>
        <w:t>Medical, Dental, Life, Disability Insurance and Flexible Spending Account (FSA) Insurance</w:t>
      </w:r>
    </w:p>
    <w:p w14:paraId="4D8CA024" w14:textId="77777777" w:rsidR="00D03D63" w:rsidRPr="007D5F19" w:rsidRDefault="00D03D63" w:rsidP="00D03D63">
      <w:pPr>
        <w:rPr>
          <w:rFonts w:ascii="Garamond" w:hAnsi="Garamond" w:cs="Arial"/>
          <w:color w:val="000000"/>
        </w:rPr>
      </w:pPr>
      <w:r w:rsidRPr="00FB3416">
        <w:rPr>
          <w:rFonts w:ascii="Garamond" w:hAnsi="Garamond"/>
        </w:rPr>
        <w:t xml:space="preserve">The College purchases its medical, dental, vision, life and disability insurance through the Oregon Education Benefits Board (OEBB) which should be able to assist in coordinating communication with providers.  OEBB contact information is: </w:t>
      </w:r>
      <w:hyperlink r:id="rId15" w:history="1">
        <w:r w:rsidRPr="00FB3416">
          <w:rPr>
            <w:rStyle w:val="Hyperlink"/>
            <w:rFonts w:ascii="Garamond" w:hAnsi="Garamond" w:cs="Arial"/>
          </w:rPr>
          <w:t>OEBB.benefits@state.or.us</w:t>
        </w:r>
      </w:hyperlink>
      <w:r w:rsidRPr="00FB3416">
        <w:rPr>
          <w:rFonts w:ascii="Garamond" w:hAnsi="Garamond" w:cs="Arial"/>
          <w:color w:val="000000"/>
        </w:rPr>
        <w:t>, Phone: 888-469-6322, Fax: 503-378-5832.</w:t>
      </w:r>
    </w:p>
    <w:p w14:paraId="26E86849" w14:textId="77777777" w:rsidR="002F0BC3" w:rsidRPr="00BF0885" w:rsidRDefault="002F0BC3" w:rsidP="009E51AB">
      <w:pPr>
        <w:rPr>
          <w:rFonts w:ascii="Garamond" w:hAnsi="Garamond"/>
        </w:rPr>
      </w:pPr>
    </w:p>
    <w:p w14:paraId="3CF57EE1" w14:textId="77777777" w:rsidR="0081171E" w:rsidRPr="0006537F" w:rsidRDefault="0081171E" w:rsidP="0081171E">
      <w:pPr>
        <w:rPr>
          <w:rFonts w:ascii="Garamond" w:hAnsi="Garamond"/>
        </w:rPr>
      </w:pPr>
      <w:r w:rsidRPr="0006537F">
        <w:rPr>
          <w:rFonts w:ascii="Garamond" w:hAnsi="Garamond"/>
        </w:rPr>
        <w:t xml:space="preserve">The Flexible Savings Account (FSA) contract is with PacificSource (separate from OEBB). </w:t>
      </w:r>
      <w:r w:rsidRPr="009C64BE">
        <w:rPr>
          <w:rFonts w:ascii="Garamond" w:hAnsi="Garamond"/>
        </w:rPr>
        <w:t>Phone 541-485-7488; Fax 541-485-8759.</w:t>
      </w:r>
    </w:p>
    <w:p w14:paraId="311146B8" w14:textId="77777777" w:rsidR="0081171E" w:rsidRPr="00BF0885" w:rsidRDefault="0081171E" w:rsidP="0081171E">
      <w:pPr>
        <w:rPr>
          <w:rFonts w:ascii="Garamond" w:hAnsi="Garamond"/>
        </w:rPr>
      </w:pPr>
    </w:p>
    <w:p w14:paraId="7ED2D788" w14:textId="77777777" w:rsidR="009E51AB" w:rsidRPr="00BF0885" w:rsidRDefault="009E51AB" w:rsidP="009E51AB">
      <w:pPr>
        <w:rPr>
          <w:rFonts w:ascii="Garamond" w:hAnsi="Garamond"/>
        </w:rPr>
      </w:pPr>
      <w:r w:rsidRPr="00BF0885">
        <w:rPr>
          <w:rFonts w:ascii="Garamond" w:hAnsi="Garamond"/>
        </w:rPr>
        <w:t xml:space="preserve">It is critical that regular monthly premium payments for all COCC insurance </w:t>
      </w:r>
      <w:r w:rsidR="0006537F">
        <w:rPr>
          <w:rFonts w:ascii="Garamond" w:hAnsi="Garamond"/>
        </w:rPr>
        <w:t>options continue per schedule. </w:t>
      </w:r>
      <w:r w:rsidRPr="00BF0885">
        <w:rPr>
          <w:rFonts w:ascii="Garamond" w:hAnsi="Garamond"/>
        </w:rPr>
        <w:t>Any interruption of those payments may cause an interruption or disconti</w:t>
      </w:r>
      <w:r w:rsidR="0006537F">
        <w:rPr>
          <w:rFonts w:ascii="Garamond" w:hAnsi="Garamond"/>
        </w:rPr>
        <w:t>nuation of insurance coverage. </w:t>
      </w:r>
      <w:r w:rsidRPr="00BF0885">
        <w:rPr>
          <w:rFonts w:ascii="Garamond" w:hAnsi="Garamond"/>
        </w:rPr>
        <w:t xml:space="preserve">In the event that a payment may not be processed on time, the appropriate COCC representative should contact </w:t>
      </w:r>
      <w:r w:rsidR="00432A86">
        <w:rPr>
          <w:rFonts w:ascii="Garamond" w:hAnsi="Garamond"/>
        </w:rPr>
        <w:t>OEBB</w:t>
      </w:r>
      <w:r w:rsidRPr="00BF0885">
        <w:rPr>
          <w:rFonts w:ascii="Garamond" w:hAnsi="Garamond"/>
        </w:rPr>
        <w:t xml:space="preserve"> for assistance.</w:t>
      </w:r>
    </w:p>
    <w:p w14:paraId="79A382AD" w14:textId="77777777" w:rsidR="009E51AB" w:rsidRPr="00BF0885" w:rsidRDefault="009E51AB" w:rsidP="009E51AB">
      <w:pPr>
        <w:rPr>
          <w:rFonts w:ascii="Garamond" w:hAnsi="Garamond"/>
        </w:rPr>
      </w:pPr>
    </w:p>
    <w:p w14:paraId="10D913DF" w14:textId="77777777" w:rsidR="009E51AB" w:rsidRPr="00BF0885" w:rsidRDefault="009E51AB" w:rsidP="009E51AB">
      <w:pPr>
        <w:rPr>
          <w:rFonts w:ascii="Garamond" w:hAnsi="Garamond"/>
        </w:rPr>
      </w:pPr>
      <w:r w:rsidRPr="00BF0885">
        <w:rPr>
          <w:rFonts w:ascii="Garamond" w:hAnsi="Garamond"/>
          <w:b/>
          <w:bCs/>
        </w:rPr>
        <w:t>Recruitment Files</w:t>
      </w:r>
    </w:p>
    <w:p w14:paraId="72DC1093" w14:textId="77777777" w:rsidR="002F0BC3" w:rsidRPr="00BF0885" w:rsidRDefault="0006537F" w:rsidP="002F0BC3">
      <w:pPr>
        <w:rPr>
          <w:rFonts w:ascii="Garamond" w:hAnsi="Garamond"/>
        </w:rPr>
      </w:pPr>
      <w:r>
        <w:rPr>
          <w:rFonts w:ascii="Garamond" w:hAnsi="Garamond"/>
        </w:rPr>
        <w:t>It is</w:t>
      </w:r>
      <w:r w:rsidR="002F0BC3" w:rsidRPr="00BF0885">
        <w:rPr>
          <w:rFonts w:ascii="Garamond" w:hAnsi="Garamond"/>
        </w:rPr>
        <w:t xml:space="preserve"> important to identify w</w:t>
      </w:r>
      <w:r w:rsidR="009E51AB" w:rsidRPr="00BF0885">
        <w:rPr>
          <w:rFonts w:ascii="Garamond" w:hAnsi="Garamond"/>
        </w:rPr>
        <w:t>hat recruitments are currently in process</w:t>
      </w:r>
      <w:r w:rsidR="002F0BC3" w:rsidRPr="00BF0885">
        <w:rPr>
          <w:rFonts w:ascii="Garamond" w:hAnsi="Garamond"/>
        </w:rPr>
        <w:t xml:space="preserve"> and if any of those are </w:t>
      </w:r>
      <w:r w:rsidR="009E51AB" w:rsidRPr="00BF0885">
        <w:rPr>
          <w:rFonts w:ascii="Garamond" w:hAnsi="Garamond"/>
        </w:rPr>
        <w:t>critical to on-going institutional continuity</w:t>
      </w:r>
      <w:r>
        <w:rPr>
          <w:rFonts w:ascii="Garamond" w:hAnsi="Garamond"/>
        </w:rPr>
        <w:t xml:space="preserve">. </w:t>
      </w:r>
      <w:r w:rsidR="002F0BC3" w:rsidRPr="00BF0885">
        <w:rPr>
          <w:rFonts w:ascii="Garamond" w:hAnsi="Garamond"/>
        </w:rPr>
        <w:t xml:space="preserve">With that, all other recruitments should be put on hold and information communicated to applicants.  </w:t>
      </w:r>
    </w:p>
    <w:p w14:paraId="7F74CAF0" w14:textId="77777777" w:rsidR="002F0BC3" w:rsidRPr="00BF0885" w:rsidRDefault="002F0BC3" w:rsidP="002F0BC3">
      <w:pPr>
        <w:rPr>
          <w:rFonts w:ascii="Garamond" w:hAnsi="Garamond"/>
        </w:rPr>
      </w:pPr>
    </w:p>
    <w:p w14:paraId="3E9A5CFD" w14:textId="77777777" w:rsidR="0081171E" w:rsidRPr="0006537F" w:rsidRDefault="0081171E" w:rsidP="0081171E">
      <w:pPr>
        <w:rPr>
          <w:rFonts w:ascii="Garamond" w:hAnsi="Garamond"/>
        </w:rPr>
      </w:pPr>
      <w:r w:rsidRPr="0006537F">
        <w:rPr>
          <w:rFonts w:ascii="Garamond" w:hAnsi="Garamond"/>
        </w:rPr>
        <w:t xml:space="preserve">COCC’s recruitment software, PeopleAdmin, is a hosted solution and as such, can be accessed from any internet site should on-campus internet access not be available. In the event that HR staff are not available, the COCC PeopleAdmin contact is </w:t>
      </w:r>
      <w:r w:rsidRPr="009C64BE">
        <w:rPr>
          <w:rFonts w:ascii="Garamond" w:hAnsi="Garamond"/>
        </w:rPr>
        <w:t>Client Services for SelectSuite, 866-389-1245.</w:t>
      </w:r>
      <w:r w:rsidRPr="0006537F">
        <w:rPr>
          <w:rFonts w:ascii="Garamond" w:hAnsi="Garamond"/>
        </w:rPr>
        <w:t xml:space="preserve"> </w:t>
      </w:r>
    </w:p>
    <w:p w14:paraId="42EE1CDE" w14:textId="77777777" w:rsidR="0081171E" w:rsidRPr="0006537F" w:rsidRDefault="0081171E" w:rsidP="0081171E">
      <w:pPr>
        <w:rPr>
          <w:rFonts w:ascii="Garamond" w:hAnsi="Garamond"/>
          <w:b/>
          <w:bCs/>
        </w:rPr>
      </w:pPr>
    </w:p>
    <w:p w14:paraId="43D64B03" w14:textId="77777777" w:rsidR="0081171E" w:rsidRPr="0006537F" w:rsidRDefault="0081171E" w:rsidP="0081171E">
      <w:pPr>
        <w:rPr>
          <w:rFonts w:ascii="Garamond" w:hAnsi="Garamond"/>
          <w:b/>
          <w:bCs/>
        </w:rPr>
      </w:pPr>
      <w:r w:rsidRPr="0006537F">
        <w:rPr>
          <w:rFonts w:ascii="Garamond" w:hAnsi="Garamond"/>
          <w:b/>
          <w:bCs/>
        </w:rPr>
        <w:lastRenderedPageBreak/>
        <w:t>Collective Bargaining Agreements</w:t>
      </w:r>
    </w:p>
    <w:p w14:paraId="0F088E2E" w14:textId="77777777" w:rsidR="0081171E" w:rsidRPr="0006537F" w:rsidRDefault="0081171E" w:rsidP="0081171E">
      <w:pPr>
        <w:rPr>
          <w:rFonts w:ascii="Garamond" w:hAnsi="Garamond"/>
          <w:bCs/>
        </w:rPr>
      </w:pPr>
      <w:r w:rsidRPr="0006537F">
        <w:rPr>
          <w:rFonts w:ascii="Garamond" w:hAnsi="Garamond"/>
          <w:bCs/>
        </w:rPr>
        <w:t>Electronic copies of the three collective bargaining agreements with the College are available through</w:t>
      </w:r>
      <w:r w:rsidR="000F5375">
        <w:rPr>
          <w:rFonts w:ascii="Garamond" w:hAnsi="Garamond"/>
          <w:bCs/>
        </w:rPr>
        <w:t xml:space="preserve"> </w:t>
      </w:r>
      <w:r w:rsidR="00453605">
        <w:rPr>
          <w:rFonts w:ascii="Garamond" w:hAnsi="Garamond"/>
          <w:bCs/>
        </w:rPr>
        <w:t>COCC’s website</w:t>
      </w:r>
      <w:r w:rsidRPr="0006537F">
        <w:rPr>
          <w:rFonts w:ascii="Garamond" w:hAnsi="Garamond"/>
          <w:bCs/>
        </w:rPr>
        <w:t>, should on-campus access not be available.</w:t>
      </w:r>
      <w:r w:rsidR="00453605">
        <w:rPr>
          <w:rFonts w:ascii="Garamond" w:hAnsi="Garamond"/>
          <w:bCs/>
        </w:rPr>
        <w:t xml:space="preserve"> Physical copies of the most recent CBA’s are located in HR’s copy room.</w:t>
      </w:r>
    </w:p>
    <w:p w14:paraId="2EC54D55" w14:textId="77777777" w:rsidR="007B358E" w:rsidRPr="00F46B8B" w:rsidRDefault="00465B0B" w:rsidP="00F46B8B">
      <w:pPr>
        <w:pStyle w:val="Heading1"/>
        <w:rPr>
          <w:rFonts w:ascii="Garamond" w:hAnsi="Garamond"/>
        </w:rPr>
      </w:pPr>
      <w:bookmarkStart w:id="10" w:name="_Toc163558004"/>
      <w:r w:rsidRPr="00F46B8B">
        <w:rPr>
          <w:rFonts w:ascii="Garamond" w:hAnsi="Garamond"/>
        </w:rPr>
        <w:t>FI</w:t>
      </w:r>
      <w:r w:rsidR="007B358E" w:rsidRPr="00F46B8B">
        <w:rPr>
          <w:rFonts w:ascii="Garamond" w:hAnsi="Garamond"/>
        </w:rPr>
        <w:t>SCAL ISSUES (payroll, purchasing, contracts)</w:t>
      </w:r>
      <w:bookmarkEnd w:id="10"/>
    </w:p>
    <w:p w14:paraId="62348B38" w14:textId="77777777" w:rsidR="007B358E" w:rsidRPr="00BF0885" w:rsidRDefault="007B358E" w:rsidP="007B358E">
      <w:pPr>
        <w:rPr>
          <w:rFonts w:ascii="Garamond" w:hAnsi="Garamond"/>
        </w:rPr>
      </w:pPr>
      <w:r w:rsidRPr="00BF0885">
        <w:rPr>
          <w:rFonts w:ascii="Garamond" w:hAnsi="Garamond"/>
        </w:rPr>
        <w:t> </w:t>
      </w:r>
    </w:p>
    <w:p w14:paraId="14CDDF47" w14:textId="77777777" w:rsidR="007B358E" w:rsidRPr="00BF0885" w:rsidRDefault="007B358E" w:rsidP="007B358E">
      <w:pPr>
        <w:rPr>
          <w:rFonts w:ascii="Garamond" w:hAnsi="Garamond"/>
          <w:b/>
          <w:bCs/>
        </w:rPr>
      </w:pPr>
      <w:r w:rsidRPr="00BF0885">
        <w:rPr>
          <w:rFonts w:ascii="Garamond" w:hAnsi="Garamond"/>
          <w:b/>
          <w:bCs/>
        </w:rPr>
        <w:t>Coordinating Team</w:t>
      </w:r>
    </w:p>
    <w:p w14:paraId="38FB6AE7" w14:textId="77777777" w:rsidR="007B358E" w:rsidRPr="00BF0885" w:rsidRDefault="009C64BE" w:rsidP="00465B0B">
      <w:pPr>
        <w:tabs>
          <w:tab w:val="left" w:pos="4320"/>
        </w:tabs>
        <w:ind w:left="360"/>
        <w:rPr>
          <w:rFonts w:ascii="Garamond" w:hAnsi="Garamond"/>
        </w:rPr>
      </w:pPr>
      <w:r>
        <w:rPr>
          <w:rFonts w:ascii="Garamond" w:hAnsi="Garamond"/>
        </w:rPr>
        <w:t xml:space="preserve">Vice President and </w:t>
      </w:r>
      <w:r w:rsidR="00453605">
        <w:rPr>
          <w:rFonts w:ascii="Garamond" w:hAnsi="Garamond"/>
        </w:rPr>
        <w:t>of Finance and Operations</w:t>
      </w:r>
      <w:r w:rsidR="00AF6961">
        <w:rPr>
          <w:rFonts w:ascii="Garamond" w:hAnsi="Garamond"/>
        </w:rPr>
        <w:br/>
        <w:t>Chief Information and Human Resources Officers</w:t>
      </w:r>
    </w:p>
    <w:p w14:paraId="2040FE08" w14:textId="74AA7626" w:rsidR="007B358E" w:rsidRPr="00BF0885" w:rsidRDefault="00953EFB" w:rsidP="00465B0B">
      <w:pPr>
        <w:tabs>
          <w:tab w:val="left" w:pos="4320"/>
        </w:tabs>
        <w:ind w:left="360"/>
        <w:rPr>
          <w:rFonts w:ascii="Garamond" w:hAnsi="Garamond"/>
        </w:rPr>
      </w:pPr>
      <w:r>
        <w:rPr>
          <w:rFonts w:ascii="Garamond" w:hAnsi="Garamond"/>
        </w:rPr>
        <w:t>Fiscal Services Controller</w:t>
      </w:r>
      <w:r w:rsidR="00465B0B">
        <w:rPr>
          <w:rFonts w:ascii="Garamond" w:hAnsi="Garamond"/>
        </w:rPr>
        <w:tab/>
      </w:r>
    </w:p>
    <w:p w14:paraId="785E31C6" w14:textId="77777777" w:rsidR="007B358E" w:rsidRPr="00BF0885" w:rsidRDefault="007B358E" w:rsidP="00465B0B">
      <w:pPr>
        <w:tabs>
          <w:tab w:val="left" w:pos="4320"/>
        </w:tabs>
        <w:ind w:left="360"/>
        <w:rPr>
          <w:rFonts w:ascii="Garamond" w:hAnsi="Garamond"/>
        </w:rPr>
      </w:pPr>
      <w:r w:rsidRPr="00BF0885">
        <w:rPr>
          <w:rFonts w:ascii="Garamond" w:hAnsi="Garamond"/>
        </w:rPr>
        <w:t xml:space="preserve">Payroll </w:t>
      </w:r>
      <w:r w:rsidR="00AF6961">
        <w:rPr>
          <w:rFonts w:ascii="Garamond" w:hAnsi="Garamond"/>
        </w:rPr>
        <w:t>Manager</w:t>
      </w:r>
      <w:r w:rsidR="00465B0B">
        <w:rPr>
          <w:rFonts w:ascii="Garamond" w:hAnsi="Garamond"/>
        </w:rPr>
        <w:tab/>
      </w:r>
    </w:p>
    <w:p w14:paraId="50A873F6" w14:textId="77777777" w:rsidR="00AF6961" w:rsidRDefault="00465B0B" w:rsidP="00465B0B">
      <w:pPr>
        <w:tabs>
          <w:tab w:val="left" w:pos="4320"/>
        </w:tabs>
        <w:ind w:left="360"/>
        <w:rPr>
          <w:rFonts w:ascii="Garamond" w:hAnsi="Garamond"/>
        </w:rPr>
      </w:pPr>
      <w:r>
        <w:rPr>
          <w:rFonts w:ascii="Garamond" w:hAnsi="Garamond"/>
        </w:rPr>
        <w:t>Direct</w:t>
      </w:r>
      <w:r w:rsidR="00A8732E">
        <w:rPr>
          <w:rFonts w:ascii="Garamond" w:hAnsi="Garamond"/>
        </w:rPr>
        <w:t>or of Contracts and Risk Management</w:t>
      </w:r>
    </w:p>
    <w:p w14:paraId="69758818" w14:textId="77777777" w:rsidR="00465B0B" w:rsidRPr="00BF0885" w:rsidRDefault="00AF6961" w:rsidP="00465B0B">
      <w:pPr>
        <w:tabs>
          <w:tab w:val="left" w:pos="4320"/>
        </w:tabs>
        <w:ind w:left="360"/>
        <w:rPr>
          <w:rFonts w:ascii="Garamond" w:hAnsi="Garamond"/>
        </w:rPr>
      </w:pPr>
      <w:r>
        <w:rPr>
          <w:rFonts w:ascii="Garamond" w:hAnsi="Garamond"/>
        </w:rPr>
        <w:t>IT Representative – based on situation, if Banner is involved</w:t>
      </w:r>
      <w:r w:rsidR="00465B0B">
        <w:rPr>
          <w:rFonts w:ascii="Garamond" w:hAnsi="Garamond"/>
        </w:rPr>
        <w:tab/>
      </w:r>
      <w:r w:rsidR="00465B0B" w:rsidRPr="00BF0885">
        <w:rPr>
          <w:rFonts w:ascii="Garamond" w:hAnsi="Garamond"/>
        </w:rPr>
        <w:t xml:space="preserve"> </w:t>
      </w:r>
    </w:p>
    <w:p w14:paraId="5CF2F7DA" w14:textId="77777777" w:rsidR="007B358E" w:rsidRPr="00BF0885" w:rsidRDefault="007B358E" w:rsidP="007B358E">
      <w:pPr>
        <w:rPr>
          <w:rFonts w:ascii="Garamond" w:hAnsi="Garamond"/>
        </w:rPr>
      </w:pPr>
    </w:p>
    <w:p w14:paraId="701B5F0D" w14:textId="77777777" w:rsidR="007B358E" w:rsidRPr="00BF0885" w:rsidRDefault="007B358E" w:rsidP="007B358E">
      <w:pPr>
        <w:rPr>
          <w:rFonts w:ascii="Garamond" w:hAnsi="Garamond"/>
        </w:rPr>
      </w:pPr>
      <w:r w:rsidRPr="00BF0885">
        <w:rPr>
          <w:rFonts w:ascii="Garamond" w:hAnsi="Garamond"/>
        </w:rPr>
        <w:t xml:space="preserve">The ability to issue checks (accounts payable and payroll) is dependent upon Banner functioning.  Without Banner, alternative procedures have been developed and are detailed in the critical issues areas below.  </w:t>
      </w:r>
    </w:p>
    <w:p w14:paraId="651A7566" w14:textId="77777777" w:rsidR="007B358E" w:rsidRPr="00BF0885" w:rsidRDefault="007B358E" w:rsidP="007B358E">
      <w:pPr>
        <w:rPr>
          <w:rFonts w:ascii="Garamond" w:hAnsi="Garamond"/>
        </w:rPr>
      </w:pPr>
    </w:p>
    <w:p w14:paraId="4316B7AD" w14:textId="77777777" w:rsidR="007B358E" w:rsidRPr="00BF0885" w:rsidRDefault="007B358E" w:rsidP="007B358E">
      <w:pPr>
        <w:rPr>
          <w:rFonts w:ascii="Garamond" w:hAnsi="Garamond"/>
        </w:rPr>
      </w:pPr>
      <w:r w:rsidRPr="00BF0885">
        <w:rPr>
          <w:rFonts w:ascii="Garamond" w:hAnsi="Garamond"/>
          <w:b/>
          <w:bCs/>
        </w:rPr>
        <w:t xml:space="preserve">Issuing Checks </w:t>
      </w:r>
    </w:p>
    <w:p w14:paraId="599137B8" w14:textId="77777777" w:rsidR="007B358E" w:rsidRPr="00BF0885" w:rsidRDefault="007B358E" w:rsidP="007B358E">
      <w:pPr>
        <w:rPr>
          <w:rFonts w:ascii="Garamond" w:hAnsi="Garamond"/>
        </w:rPr>
      </w:pPr>
      <w:r w:rsidRPr="00BF0885">
        <w:rPr>
          <w:rFonts w:ascii="Garamond" w:hAnsi="Garamond"/>
        </w:rPr>
        <w:t>Assuming Banner is available:</w:t>
      </w:r>
    </w:p>
    <w:p w14:paraId="33137FD0" w14:textId="77777777" w:rsidR="007B358E" w:rsidRPr="00BF0885" w:rsidRDefault="007B358E" w:rsidP="007B358E">
      <w:pPr>
        <w:rPr>
          <w:rFonts w:ascii="Garamond" w:hAnsi="Garamond"/>
        </w:rPr>
      </w:pPr>
    </w:p>
    <w:p w14:paraId="0E1B0C9B" w14:textId="501AABB7" w:rsidR="007B358E" w:rsidRPr="00BF0885" w:rsidRDefault="007B358E" w:rsidP="00791F92">
      <w:pPr>
        <w:numPr>
          <w:ilvl w:val="0"/>
          <w:numId w:val="44"/>
        </w:numPr>
        <w:tabs>
          <w:tab w:val="clear" w:pos="720"/>
        </w:tabs>
        <w:ind w:left="360"/>
        <w:rPr>
          <w:rFonts w:ascii="Garamond" w:hAnsi="Garamond"/>
        </w:rPr>
      </w:pPr>
      <w:r w:rsidRPr="00BF0885">
        <w:rPr>
          <w:rFonts w:ascii="Garamond" w:hAnsi="Garamond"/>
        </w:rPr>
        <w:t xml:space="preserve">In the event that Metolius </w:t>
      </w:r>
      <w:r w:rsidR="00953EFB">
        <w:rPr>
          <w:rFonts w:ascii="Garamond" w:hAnsi="Garamond"/>
        </w:rPr>
        <w:t xml:space="preserve">or Newberry Hall </w:t>
      </w:r>
      <w:r w:rsidRPr="00BF0885">
        <w:rPr>
          <w:rFonts w:ascii="Garamond" w:hAnsi="Garamond"/>
        </w:rPr>
        <w:t xml:space="preserve">is inaccessible and checks must be printed, a MICR cartridge should be ordered; the cartridge can usually be delivered within 24 </w:t>
      </w:r>
      <w:r w:rsidRPr="00DA68FF">
        <w:rPr>
          <w:rFonts w:ascii="Garamond" w:hAnsi="Garamond"/>
        </w:rPr>
        <w:t>hours</w:t>
      </w:r>
      <w:r w:rsidR="00DA68FF">
        <w:rPr>
          <w:rFonts w:ascii="Garamond" w:hAnsi="Garamond"/>
        </w:rPr>
        <w:t xml:space="preserve"> (contact Cartridge World </w:t>
      </w:r>
      <w:r w:rsidR="00953EFB">
        <w:rPr>
          <w:rFonts w:ascii="Garamond" w:hAnsi="Garamond"/>
        </w:rPr>
        <w:t xml:space="preserve">or Printer Resources </w:t>
      </w:r>
      <w:r w:rsidR="00DA68FF">
        <w:rPr>
          <w:rFonts w:ascii="Garamond" w:hAnsi="Garamond"/>
        </w:rPr>
        <w:t>and order the Troy 430</w:t>
      </w:r>
      <w:r w:rsidR="0006537F">
        <w:rPr>
          <w:rFonts w:ascii="Garamond" w:hAnsi="Garamond"/>
        </w:rPr>
        <w:t xml:space="preserve">0 Series, model # 028119-001). </w:t>
      </w:r>
      <w:r w:rsidRPr="00DA68FF">
        <w:rPr>
          <w:rFonts w:ascii="Garamond" w:hAnsi="Garamond"/>
        </w:rPr>
        <w:t>If a MICR cartridge is not availa</w:t>
      </w:r>
      <w:r w:rsidRPr="00BF0885">
        <w:rPr>
          <w:rFonts w:ascii="Garamond" w:hAnsi="Garamond"/>
        </w:rPr>
        <w:t xml:space="preserve">ble and checks must be signed by hand, authorized signors </w:t>
      </w:r>
      <w:r w:rsidR="00745775">
        <w:rPr>
          <w:rFonts w:ascii="Garamond" w:hAnsi="Garamond"/>
        </w:rPr>
        <w:t xml:space="preserve">are the </w:t>
      </w:r>
      <w:r w:rsidR="00A8732E">
        <w:rPr>
          <w:rFonts w:ascii="Garamond" w:hAnsi="Garamond"/>
        </w:rPr>
        <w:t>President</w:t>
      </w:r>
      <w:r w:rsidRPr="00BF0885">
        <w:rPr>
          <w:rFonts w:ascii="Garamond" w:hAnsi="Garamond"/>
        </w:rPr>
        <w:t xml:space="preserve">, </w:t>
      </w:r>
      <w:r w:rsidR="00AF6961">
        <w:rPr>
          <w:rFonts w:ascii="Garamond" w:hAnsi="Garamond"/>
        </w:rPr>
        <w:t xml:space="preserve">Vice President of Finance and Operations </w:t>
      </w:r>
      <w:r w:rsidR="00A8732E">
        <w:rPr>
          <w:rFonts w:ascii="Garamond" w:hAnsi="Garamond"/>
        </w:rPr>
        <w:t xml:space="preserve">and Vice President of </w:t>
      </w:r>
      <w:r w:rsidR="000F5375">
        <w:rPr>
          <w:rFonts w:ascii="Garamond" w:hAnsi="Garamond"/>
        </w:rPr>
        <w:t>Student Affairs</w:t>
      </w:r>
      <w:r w:rsidRPr="00BF0885">
        <w:rPr>
          <w:rFonts w:ascii="Garamond" w:hAnsi="Garamond"/>
        </w:rPr>
        <w:t xml:space="preserve"> </w:t>
      </w:r>
    </w:p>
    <w:p w14:paraId="3EBF5912" w14:textId="77777777" w:rsidR="007B358E" w:rsidRPr="00BF0885" w:rsidRDefault="007B358E" w:rsidP="00791F92">
      <w:pPr>
        <w:ind w:left="360"/>
        <w:rPr>
          <w:rFonts w:ascii="Garamond" w:hAnsi="Garamond"/>
        </w:rPr>
      </w:pPr>
    </w:p>
    <w:p w14:paraId="4DC8DB4F" w14:textId="77777777" w:rsidR="007B358E" w:rsidRDefault="007B358E" w:rsidP="00791F92">
      <w:pPr>
        <w:numPr>
          <w:ilvl w:val="0"/>
          <w:numId w:val="44"/>
        </w:numPr>
        <w:tabs>
          <w:tab w:val="clear" w:pos="720"/>
        </w:tabs>
        <w:ind w:left="360"/>
        <w:rPr>
          <w:rFonts w:ascii="Garamond" w:hAnsi="Garamond"/>
        </w:rPr>
      </w:pPr>
      <w:r w:rsidRPr="00BF0885">
        <w:rPr>
          <w:rFonts w:ascii="Garamond" w:hAnsi="Garamond"/>
        </w:rPr>
        <w:t>If for any reason, Banner-issued checks are not accessible, additional checks can be ordered by contacting US Bank at</w:t>
      </w:r>
      <w:r w:rsidR="0006537F">
        <w:rPr>
          <w:rFonts w:ascii="Garamond" w:hAnsi="Garamond"/>
        </w:rPr>
        <w:t xml:space="preserve"> 1-877-295-2509. </w:t>
      </w:r>
      <w:r w:rsidR="00A8732E">
        <w:rPr>
          <w:rFonts w:ascii="Garamond" w:hAnsi="Garamond"/>
        </w:rPr>
        <w:t>President</w:t>
      </w:r>
      <w:r w:rsidRPr="00BF0885">
        <w:rPr>
          <w:rFonts w:ascii="Garamond" w:hAnsi="Garamond"/>
        </w:rPr>
        <w:t>,</w:t>
      </w:r>
      <w:r w:rsidR="00AF6961">
        <w:rPr>
          <w:rFonts w:ascii="Garamond" w:hAnsi="Garamond"/>
        </w:rPr>
        <w:t xml:space="preserve"> Vice President of Finance and Operations</w:t>
      </w:r>
      <w:r w:rsidR="00A8732E">
        <w:rPr>
          <w:rFonts w:ascii="Garamond" w:hAnsi="Garamond"/>
        </w:rPr>
        <w:t xml:space="preserve">, Vice President of </w:t>
      </w:r>
      <w:r w:rsidR="000F5375">
        <w:rPr>
          <w:rFonts w:ascii="Garamond" w:hAnsi="Garamond"/>
        </w:rPr>
        <w:t xml:space="preserve">Student </w:t>
      </w:r>
      <w:r w:rsidR="00D429B0">
        <w:rPr>
          <w:rFonts w:ascii="Garamond" w:hAnsi="Garamond"/>
        </w:rPr>
        <w:t>Affairs</w:t>
      </w:r>
      <w:r w:rsidR="00EB170E">
        <w:rPr>
          <w:rFonts w:ascii="Garamond" w:hAnsi="Garamond"/>
        </w:rPr>
        <w:t xml:space="preserve"> </w:t>
      </w:r>
      <w:r w:rsidR="00A8732E">
        <w:rPr>
          <w:rFonts w:ascii="Garamond" w:hAnsi="Garamond"/>
        </w:rPr>
        <w:t>and the Director of Fiscal Services</w:t>
      </w:r>
      <w:r w:rsidRPr="00BF0885">
        <w:rPr>
          <w:rFonts w:ascii="Garamond" w:hAnsi="Garamond"/>
        </w:rPr>
        <w:t xml:space="preserve"> are able to order the checks. </w:t>
      </w:r>
    </w:p>
    <w:p w14:paraId="2D924263" w14:textId="77777777" w:rsidR="00AF6961" w:rsidRDefault="00AF6961" w:rsidP="00791F92">
      <w:pPr>
        <w:pStyle w:val="ListParagraph"/>
        <w:ind w:left="360"/>
        <w:rPr>
          <w:rFonts w:ascii="Garamond" w:hAnsi="Garamond"/>
        </w:rPr>
      </w:pPr>
    </w:p>
    <w:p w14:paraId="5F099DE4" w14:textId="77777777" w:rsidR="00AF6961" w:rsidRPr="00BF0885" w:rsidRDefault="00AF6961" w:rsidP="00791F92">
      <w:pPr>
        <w:numPr>
          <w:ilvl w:val="0"/>
          <w:numId w:val="44"/>
        </w:numPr>
        <w:tabs>
          <w:tab w:val="clear" w:pos="720"/>
        </w:tabs>
        <w:ind w:left="360"/>
        <w:rPr>
          <w:rFonts w:ascii="Garamond" w:hAnsi="Garamond"/>
        </w:rPr>
      </w:pPr>
      <w:r>
        <w:rPr>
          <w:rFonts w:ascii="Garamond" w:hAnsi="Garamond"/>
        </w:rPr>
        <w:t>In the event that technology systems or internet are not functioning during a payroll processing period, the college will</w:t>
      </w:r>
    </w:p>
    <w:p w14:paraId="0EFB0A13" w14:textId="77777777" w:rsidR="007B358E" w:rsidRPr="00BF0885" w:rsidRDefault="007B358E" w:rsidP="007B358E">
      <w:pPr>
        <w:rPr>
          <w:rFonts w:ascii="Garamond" w:hAnsi="Garamond"/>
        </w:rPr>
      </w:pPr>
    </w:p>
    <w:p w14:paraId="4FBE3100" w14:textId="525B877B" w:rsidR="00DA68FF" w:rsidRDefault="007B358E" w:rsidP="007B358E">
      <w:pPr>
        <w:rPr>
          <w:rFonts w:ascii="Garamond" w:hAnsi="Garamond"/>
          <w:shd w:val="clear" w:color="auto" w:fill="FFFF00"/>
        </w:rPr>
      </w:pPr>
      <w:bookmarkStart w:id="11" w:name="_Hlk137208371"/>
      <w:r w:rsidRPr="00BF0885">
        <w:rPr>
          <w:rFonts w:ascii="Garamond" w:hAnsi="Garamond"/>
        </w:rPr>
        <w:t xml:space="preserve">In the event that Banner is not available, a supply of </w:t>
      </w:r>
      <w:r w:rsidRPr="00BF0885">
        <w:rPr>
          <w:rFonts w:ascii="Garamond" w:hAnsi="Garamond"/>
          <w:u w:val="single"/>
        </w:rPr>
        <w:t>blank payroll checks</w:t>
      </w:r>
      <w:r w:rsidRPr="00BF0885">
        <w:rPr>
          <w:rFonts w:ascii="Garamond" w:hAnsi="Garamond"/>
        </w:rPr>
        <w:t xml:space="preserve"> are stored in the Human Resources </w:t>
      </w:r>
      <w:r w:rsidR="00953EFB">
        <w:rPr>
          <w:rFonts w:ascii="Garamond" w:hAnsi="Garamond"/>
        </w:rPr>
        <w:t>locked file room a</w:t>
      </w:r>
      <w:r w:rsidRPr="00BF0885">
        <w:rPr>
          <w:rFonts w:ascii="Garamond" w:hAnsi="Garamond"/>
        </w:rPr>
        <w:t xml:space="preserve">nd a copy of all </w:t>
      </w:r>
      <w:r w:rsidRPr="00BF0885">
        <w:rPr>
          <w:rFonts w:ascii="Garamond" w:hAnsi="Garamond"/>
          <w:u w:val="single"/>
        </w:rPr>
        <w:t>Fiscal Services forms</w:t>
      </w:r>
      <w:r w:rsidRPr="00BF0885">
        <w:rPr>
          <w:rFonts w:ascii="Garamond" w:hAnsi="Garamond"/>
        </w:rPr>
        <w:t xml:space="preserve"> (purchase orders, independent contractor forms, check requests, etc.) are stored at the Redmond Campus</w:t>
      </w:r>
      <w:r w:rsidR="00DA68FF">
        <w:rPr>
          <w:rFonts w:ascii="Garamond" w:hAnsi="Garamond"/>
        </w:rPr>
        <w:t>, administrative office fire safe.</w:t>
      </w:r>
    </w:p>
    <w:bookmarkEnd w:id="11"/>
    <w:p w14:paraId="4E6AAC62" w14:textId="77777777" w:rsidR="007B358E" w:rsidRPr="00BF0885" w:rsidRDefault="00DA68FF" w:rsidP="007B358E">
      <w:pPr>
        <w:rPr>
          <w:rFonts w:ascii="Garamond" w:hAnsi="Garamond"/>
        </w:rPr>
      </w:pPr>
      <w:r w:rsidRPr="00BF0885">
        <w:rPr>
          <w:rFonts w:ascii="Garamond" w:hAnsi="Garamond"/>
        </w:rPr>
        <w:t xml:space="preserve"> </w:t>
      </w:r>
    </w:p>
    <w:p w14:paraId="6D640E34" w14:textId="77777777" w:rsidR="007B358E" w:rsidRPr="00BF0885" w:rsidRDefault="007B358E" w:rsidP="007B358E">
      <w:pPr>
        <w:rPr>
          <w:rFonts w:ascii="Garamond" w:hAnsi="Garamond"/>
        </w:rPr>
      </w:pPr>
      <w:r w:rsidRPr="00BF0885">
        <w:rPr>
          <w:rFonts w:ascii="Garamond" w:hAnsi="Garamond"/>
        </w:rPr>
        <w:t>Note that if anything happened to the local U. S. Bank branch, U.S. Bank itself has a disaster recovery plan that will enable business to proceed as normal and not affect our ability to operate.</w:t>
      </w:r>
    </w:p>
    <w:p w14:paraId="3281E298" w14:textId="77777777" w:rsidR="007B358E" w:rsidRPr="00BF0885" w:rsidRDefault="007B358E" w:rsidP="007B358E">
      <w:pPr>
        <w:rPr>
          <w:rFonts w:ascii="Garamond" w:hAnsi="Garamond"/>
        </w:rPr>
      </w:pPr>
    </w:p>
    <w:p w14:paraId="3BDEA4E1" w14:textId="77777777" w:rsidR="007B358E" w:rsidRPr="00BF0885" w:rsidRDefault="007B358E" w:rsidP="007B358E">
      <w:pPr>
        <w:rPr>
          <w:rFonts w:ascii="Garamond" w:hAnsi="Garamond"/>
          <w:b/>
          <w:bCs/>
        </w:rPr>
      </w:pPr>
      <w:r w:rsidRPr="00BF0885">
        <w:rPr>
          <w:rFonts w:ascii="Garamond" w:hAnsi="Garamond"/>
          <w:b/>
          <w:bCs/>
        </w:rPr>
        <w:t xml:space="preserve">Purchase Orders </w:t>
      </w:r>
    </w:p>
    <w:p w14:paraId="67682666" w14:textId="77777777" w:rsidR="007B358E" w:rsidRPr="00BF0885" w:rsidRDefault="007B358E" w:rsidP="007B358E">
      <w:pPr>
        <w:rPr>
          <w:rFonts w:ascii="Garamond" w:hAnsi="Garamond"/>
        </w:rPr>
      </w:pPr>
      <w:r w:rsidRPr="00BF0885">
        <w:rPr>
          <w:rFonts w:ascii="Garamond" w:hAnsi="Garamond"/>
        </w:rPr>
        <w:lastRenderedPageBreak/>
        <w:t xml:space="preserve">Most departments have someone authorized to write purchase orders for amounts under $2,500; however, </w:t>
      </w:r>
      <w:r w:rsidR="00C95840">
        <w:rPr>
          <w:rFonts w:ascii="Garamond" w:hAnsi="Garamond"/>
        </w:rPr>
        <w:t>several employees in Fiscal Services</w:t>
      </w:r>
      <w:r w:rsidRPr="00BF0885">
        <w:rPr>
          <w:rFonts w:ascii="Garamond" w:hAnsi="Garamond"/>
        </w:rPr>
        <w:t xml:space="preserve"> are authorized to issue PO’s for amounts exceeding this threshold and can do so for any department if needed.</w:t>
      </w:r>
    </w:p>
    <w:p w14:paraId="21960F04" w14:textId="77777777" w:rsidR="007B358E" w:rsidRPr="00BF0885" w:rsidRDefault="007B358E" w:rsidP="007B358E">
      <w:pPr>
        <w:rPr>
          <w:rFonts w:ascii="Garamond" w:hAnsi="Garamond"/>
        </w:rPr>
      </w:pPr>
    </w:p>
    <w:p w14:paraId="14CADEE1" w14:textId="77777777" w:rsidR="007B358E" w:rsidRDefault="007B358E" w:rsidP="007B358E">
      <w:pPr>
        <w:rPr>
          <w:rFonts w:ascii="Garamond" w:hAnsi="Garamond"/>
        </w:rPr>
      </w:pPr>
      <w:r w:rsidRPr="00BF0885">
        <w:rPr>
          <w:rFonts w:ascii="Garamond" w:hAnsi="Garamond"/>
        </w:rPr>
        <w:t xml:space="preserve">If Banner is not available, blank purchase order forms are available through any Fiscal Services staff </w:t>
      </w:r>
      <w:r w:rsidR="00596CB8">
        <w:rPr>
          <w:rFonts w:ascii="Garamond" w:hAnsi="Garamond"/>
        </w:rPr>
        <w:t xml:space="preserve">via the fireproof safe </w:t>
      </w:r>
      <w:r w:rsidRPr="00BF0885">
        <w:rPr>
          <w:rFonts w:ascii="Garamond" w:hAnsi="Garamond"/>
        </w:rPr>
        <w:t>and/or the Redmond Campus.</w:t>
      </w:r>
    </w:p>
    <w:p w14:paraId="45D509B9" w14:textId="77777777" w:rsidR="009262D8" w:rsidRDefault="009262D8" w:rsidP="007B358E">
      <w:pPr>
        <w:rPr>
          <w:rFonts w:ascii="Garamond" w:hAnsi="Garamond"/>
        </w:rPr>
      </w:pPr>
    </w:p>
    <w:p w14:paraId="18E2C996" w14:textId="77777777" w:rsidR="007B358E" w:rsidRPr="00BF0885" w:rsidRDefault="007B358E" w:rsidP="007B358E">
      <w:pPr>
        <w:rPr>
          <w:rFonts w:ascii="Garamond" w:hAnsi="Garamond"/>
          <w:b/>
          <w:bCs/>
        </w:rPr>
      </w:pPr>
      <w:r w:rsidRPr="00BF0885">
        <w:rPr>
          <w:rFonts w:ascii="Garamond" w:hAnsi="Garamond"/>
          <w:b/>
          <w:bCs/>
        </w:rPr>
        <w:t>Processing Payroll</w:t>
      </w:r>
    </w:p>
    <w:p w14:paraId="4F5C4EFE" w14:textId="77777777" w:rsidR="007B358E" w:rsidRPr="00BF0885" w:rsidRDefault="007B358E" w:rsidP="007B358E">
      <w:pPr>
        <w:rPr>
          <w:rFonts w:ascii="Garamond" w:hAnsi="Garamond"/>
        </w:rPr>
      </w:pPr>
      <w:r w:rsidRPr="00BF0885">
        <w:rPr>
          <w:rFonts w:ascii="Garamond" w:hAnsi="Garamond"/>
        </w:rPr>
        <w:t>Individuals who will continue to work and be paid during a larger-scale interruption of service or disaster will be det</w:t>
      </w:r>
      <w:r w:rsidR="00024C5F">
        <w:rPr>
          <w:rFonts w:ascii="Garamond" w:hAnsi="Garamond"/>
        </w:rPr>
        <w:t xml:space="preserve">ermined by the </w:t>
      </w:r>
      <w:r w:rsidR="00590544">
        <w:rPr>
          <w:rFonts w:ascii="Garamond" w:hAnsi="Garamond"/>
        </w:rPr>
        <w:t>SLT</w:t>
      </w:r>
      <w:r w:rsidR="00024C5F">
        <w:rPr>
          <w:rFonts w:ascii="Garamond" w:hAnsi="Garamond"/>
        </w:rPr>
        <w:t>. </w:t>
      </w:r>
      <w:r w:rsidRPr="00BF0885">
        <w:rPr>
          <w:rFonts w:ascii="Garamond" w:hAnsi="Garamond"/>
        </w:rPr>
        <w:t xml:space="preserve">However, </w:t>
      </w:r>
      <w:r w:rsidR="00024C5F">
        <w:rPr>
          <w:rFonts w:ascii="Garamond" w:hAnsi="Garamond"/>
        </w:rPr>
        <w:t>it is</w:t>
      </w:r>
      <w:r w:rsidRPr="00BF0885">
        <w:rPr>
          <w:rFonts w:ascii="Garamond" w:hAnsi="Garamond"/>
        </w:rPr>
        <w:t xml:space="preserve"> important to note that some individuals may have already performed services or work that requires compensation and as such, payroll for those individuals needs to take place.</w:t>
      </w:r>
    </w:p>
    <w:p w14:paraId="234F3566" w14:textId="77777777" w:rsidR="007B358E" w:rsidRPr="00BF0885" w:rsidRDefault="007B358E" w:rsidP="007B358E">
      <w:pPr>
        <w:rPr>
          <w:rFonts w:ascii="Garamond" w:hAnsi="Garamond"/>
        </w:rPr>
      </w:pPr>
    </w:p>
    <w:p w14:paraId="30C05CB4" w14:textId="69AA7A4F" w:rsidR="007B358E" w:rsidRPr="00BF0885" w:rsidRDefault="007B358E" w:rsidP="007B358E">
      <w:pPr>
        <w:rPr>
          <w:rFonts w:ascii="Garamond" w:hAnsi="Garamond"/>
        </w:rPr>
      </w:pPr>
      <w:r w:rsidRPr="00BF0885">
        <w:rPr>
          <w:rFonts w:ascii="Garamond" w:hAnsi="Garamond"/>
        </w:rPr>
        <w:t xml:space="preserve">For those requiring payment, it is critical to connect with </w:t>
      </w:r>
      <w:r w:rsidR="00590544">
        <w:rPr>
          <w:rFonts w:ascii="Garamond" w:hAnsi="Garamond"/>
        </w:rPr>
        <w:t xml:space="preserve">the Payroll </w:t>
      </w:r>
      <w:r w:rsidR="00D429B0">
        <w:rPr>
          <w:rFonts w:ascii="Garamond" w:hAnsi="Garamond"/>
        </w:rPr>
        <w:t>Manager</w:t>
      </w:r>
      <w:r w:rsidRPr="00BF0885">
        <w:rPr>
          <w:rFonts w:ascii="Garamond" w:hAnsi="Garamond"/>
        </w:rPr>
        <w:t xml:space="preserve"> (primary payroll person) or </w:t>
      </w:r>
      <w:r w:rsidR="00D048A4">
        <w:rPr>
          <w:rFonts w:ascii="Garamond" w:hAnsi="Garamond"/>
        </w:rPr>
        <w:t xml:space="preserve">the Payroll </w:t>
      </w:r>
      <w:r w:rsidR="00D429B0">
        <w:rPr>
          <w:rFonts w:ascii="Garamond" w:hAnsi="Garamond"/>
        </w:rPr>
        <w:t>Administrator</w:t>
      </w:r>
      <w:r w:rsidR="00D048A4">
        <w:rPr>
          <w:rFonts w:ascii="Garamond" w:hAnsi="Garamond"/>
        </w:rPr>
        <w:t xml:space="preserve"> </w:t>
      </w:r>
      <w:r w:rsidR="00024C5F">
        <w:rPr>
          <w:rFonts w:ascii="Garamond" w:hAnsi="Garamond"/>
        </w:rPr>
        <w:t>(back-up). </w:t>
      </w:r>
      <w:r w:rsidRPr="00BF0885">
        <w:rPr>
          <w:rFonts w:ascii="Garamond" w:hAnsi="Garamond"/>
        </w:rPr>
        <w:t xml:space="preserve">In the event that neither of these two individuals is available, documentation regarding payroll procedures is available through any </w:t>
      </w:r>
      <w:r w:rsidR="00953EFB">
        <w:rPr>
          <w:rFonts w:ascii="Garamond" w:hAnsi="Garamond"/>
        </w:rPr>
        <w:t>Human Resources</w:t>
      </w:r>
      <w:r w:rsidRPr="00BF0885">
        <w:rPr>
          <w:rFonts w:ascii="Garamond" w:hAnsi="Garamond"/>
        </w:rPr>
        <w:t xml:space="preserve"> staff and is saved on the </w:t>
      </w:r>
      <w:r w:rsidR="00953EFB">
        <w:rPr>
          <w:rFonts w:ascii="Garamond" w:hAnsi="Garamond"/>
        </w:rPr>
        <w:t>Human Resources</w:t>
      </w:r>
      <w:r w:rsidRPr="00BF0885">
        <w:rPr>
          <w:rFonts w:ascii="Garamond" w:hAnsi="Garamond"/>
        </w:rPr>
        <w:t xml:space="preserve"> “N” drive, “Documentation” folder.</w:t>
      </w:r>
    </w:p>
    <w:p w14:paraId="5EB12647" w14:textId="77777777" w:rsidR="00DA68FF" w:rsidRPr="00BF0885" w:rsidRDefault="00DA68FF" w:rsidP="007B358E">
      <w:pPr>
        <w:rPr>
          <w:rFonts w:ascii="Garamond" w:hAnsi="Garamond"/>
        </w:rPr>
      </w:pPr>
    </w:p>
    <w:p w14:paraId="4D16572C" w14:textId="391E8F94" w:rsidR="007B358E" w:rsidRPr="00BF0885" w:rsidRDefault="007B358E" w:rsidP="007B358E">
      <w:pPr>
        <w:rPr>
          <w:rFonts w:ascii="Garamond" w:hAnsi="Garamond"/>
        </w:rPr>
      </w:pPr>
      <w:r w:rsidRPr="00BF0885">
        <w:rPr>
          <w:rFonts w:ascii="Garamond" w:hAnsi="Garamond"/>
        </w:rPr>
        <w:t xml:space="preserve">During the end of each pay period (end of the month for </w:t>
      </w:r>
      <w:r w:rsidR="00DA68FF">
        <w:rPr>
          <w:rFonts w:ascii="Garamond" w:hAnsi="Garamond"/>
        </w:rPr>
        <w:t>salaried</w:t>
      </w:r>
      <w:r w:rsidRPr="00BF0885">
        <w:rPr>
          <w:rFonts w:ascii="Garamond" w:hAnsi="Garamond"/>
        </w:rPr>
        <w:t xml:space="preserve"> employees</w:t>
      </w:r>
      <w:r w:rsidR="00DA68FF">
        <w:rPr>
          <w:rFonts w:ascii="Garamond" w:hAnsi="Garamond"/>
        </w:rPr>
        <w:t xml:space="preserve"> and part-time faculty</w:t>
      </w:r>
      <w:r w:rsidRPr="00BF0885">
        <w:rPr>
          <w:rFonts w:ascii="Garamond" w:hAnsi="Garamond"/>
        </w:rPr>
        <w:t xml:space="preserve">; mid-month for </w:t>
      </w:r>
      <w:r w:rsidR="00DA68FF">
        <w:rPr>
          <w:rFonts w:ascii="Garamond" w:hAnsi="Garamond"/>
        </w:rPr>
        <w:t xml:space="preserve">classified </w:t>
      </w:r>
      <w:r w:rsidR="00745775">
        <w:rPr>
          <w:rFonts w:ascii="Garamond" w:hAnsi="Garamond"/>
        </w:rPr>
        <w:t xml:space="preserve">employees, </w:t>
      </w:r>
      <w:r w:rsidR="00DA68FF">
        <w:rPr>
          <w:rFonts w:ascii="Garamond" w:hAnsi="Garamond"/>
        </w:rPr>
        <w:t xml:space="preserve">part-time, </w:t>
      </w:r>
      <w:r w:rsidRPr="00BF0885">
        <w:rPr>
          <w:rFonts w:ascii="Garamond" w:hAnsi="Garamond"/>
        </w:rPr>
        <w:t xml:space="preserve">temporary, hourly/irregular wage, </w:t>
      </w:r>
      <w:r w:rsidR="004D2751" w:rsidRPr="00BF0885">
        <w:rPr>
          <w:rFonts w:ascii="Garamond" w:hAnsi="Garamond"/>
        </w:rPr>
        <w:t>work-study</w:t>
      </w:r>
      <w:r w:rsidRPr="00BF0885">
        <w:rPr>
          <w:rFonts w:ascii="Garamond" w:hAnsi="Garamond"/>
        </w:rPr>
        <w:t xml:space="preserve"> employees), a copy of a payroll report is store</w:t>
      </w:r>
      <w:r w:rsidR="00745775">
        <w:rPr>
          <w:rFonts w:ascii="Garamond" w:hAnsi="Garamond"/>
        </w:rPr>
        <w:t>d in Human Resources</w:t>
      </w:r>
      <w:r w:rsidR="00024C5F">
        <w:rPr>
          <w:rFonts w:ascii="Garamond" w:hAnsi="Garamond"/>
        </w:rPr>
        <w:t>.</w:t>
      </w:r>
      <w:r w:rsidRPr="00BF0885">
        <w:rPr>
          <w:rFonts w:ascii="Garamond" w:hAnsi="Garamond"/>
        </w:rPr>
        <w:t xml:space="preserve"> In the event Banner is not available, these reports could serve as an indicator of who may be eligible for </w:t>
      </w:r>
      <w:r w:rsidR="00024C5F" w:rsidRPr="00BF0885">
        <w:rPr>
          <w:rFonts w:ascii="Garamond" w:hAnsi="Garamond"/>
        </w:rPr>
        <w:t>paychecks</w:t>
      </w:r>
      <w:r w:rsidR="00024C5F">
        <w:rPr>
          <w:rFonts w:ascii="Garamond" w:hAnsi="Garamond"/>
        </w:rPr>
        <w:t xml:space="preserve"> and at what amounts. </w:t>
      </w:r>
      <w:r w:rsidRPr="00BF0885">
        <w:rPr>
          <w:rFonts w:ascii="Garamond" w:hAnsi="Garamond"/>
        </w:rPr>
        <w:t>Prior to issuing payroll, however, vi</w:t>
      </w:r>
      <w:r w:rsidR="00024C5F">
        <w:rPr>
          <w:rFonts w:ascii="Garamond" w:hAnsi="Garamond"/>
        </w:rPr>
        <w:t>ce president</w:t>
      </w:r>
      <w:r w:rsidRPr="00BF0885">
        <w:rPr>
          <w:rFonts w:ascii="Garamond" w:hAnsi="Garamond"/>
        </w:rPr>
        <w:t xml:space="preserve">s, deans or directors of various departments should review the reports and authorize payment only to eligible employees, as defined by the </w:t>
      </w:r>
      <w:r w:rsidR="00D048A4">
        <w:rPr>
          <w:rFonts w:ascii="Garamond" w:hAnsi="Garamond"/>
        </w:rPr>
        <w:t>SLT,</w:t>
      </w:r>
      <w:r w:rsidRPr="00BF0885">
        <w:rPr>
          <w:rFonts w:ascii="Garamond" w:hAnsi="Garamond"/>
        </w:rPr>
        <w:t xml:space="preserve"> as well as include any new hires not listed.</w:t>
      </w:r>
    </w:p>
    <w:p w14:paraId="6D1B039B" w14:textId="77777777" w:rsidR="007B358E" w:rsidRPr="00BF0885" w:rsidRDefault="007B358E" w:rsidP="007B358E">
      <w:pPr>
        <w:rPr>
          <w:rFonts w:ascii="Garamond" w:hAnsi="Garamond"/>
        </w:rPr>
      </w:pPr>
    </w:p>
    <w:p w14:paraId="40663C3B" w14:textId="77777777" w:rsidR="007B358E" w:rsidRPr="00BF0885" w:rsidRDefault="007B358E" w:rsidP="007B358E">
      <w:pPr>
        <w:rPr>
          <w:rFonts w:ascii="Garamond" w:hAnsi="Garamond"/>
          <w:b/>
          <w:bCs/>
        </w:rPr>
      </w:pPr>
      <w:r w:rsidRPr="00BF0885">
        <w:rPr>
          <w:rFonts w:ascii="Garamond" w:hAnsi="Garamond"/>
          <w:b/>
          <w:bCs/>
        </w:rPr>
        <w:t>Accounts Payable</w:t>
      </w:r>
    </w:p>
    <w:p w14:paraId="2D218511" w14:textId="77777777" w:rsidR="007B358E" w:rsidRPr="00BF0885" w:rsidRDefault="007B358E" w:rsidP="007B358E">
      <w:pPr>
        <w:rPr>
          <w:rFonts w:ascii="Garamond" w:hAnsi="Garamond"/>
        </w:rPr>
      </w:pPr>
      <w:bookmarkStart w:id="12" w:name="_Hlk137470218"/>
      <w:r w:rsidRPr="00BF0885">
        <w:rPr>
          <w:rFonts w:ascii="Garamond" w:hAnsi="Garamond"/>
        </w:rPr>
        <w:t>The ability to issue accounts payable checks is dependent</w:t>
      </w:r>
      <w:r w:rsidR="00024C5F">
        <w:rPr>
          <w:rFonts w:ascii="Garamond" w:hAnsi="Garamond"/>
        </w:rPr>
        <w:t xml:space="preserve"> upon Banner being functional. </w:t>
      </w:r>
      <w:r w:rsidR="004D2751">
        <w:rPr>
          <w:rFonts w:ascii="Garamond" w:hAnsi="Garamond"/>
        </w:rPr>
        <w:t>Assuming Banner is working,</w:t>
      </w:r>
      <w:r w:rsidRPr="00BF0885">
        <w:rPr>
          <w:rFonts w:ascii="Garamond" w:hAnsi="Garamond"/>
        </w:rPr>
        <w:t xml:space="preserve"> it is critical that all insurance premiums be paid on schedule:</w:t>
      </w:r>
    </w:p>
    <w:p w14:paraId="79FAAAA6" w14:textId="77777777" w:rsidR="007B358E" w:rsidRPr="00C12540" w:rsidRDefault="007B358E" w:rsidP="007B358E">
      <w:pPr>
        <w:rPr>
          <w:rFonts w:ascii="Garamond" w:hAnsi="Garamond"/>
        </w:rPr>
      </w:pPr>
    </w:p>
    <w:p w14:paraId="20719B77" w14:textId="77777777" w:rsidR="00C12540" w:rsidRPr="00C12540" w:rsidRDefault="00614C01" w:rsidP="00C12540">
      <w:pPr>
        <w:rPr>
          <w:rFonts w:ascii="Garamond" w:hAnsi="Garamond"/>
        </w:rPr>
      </w:pPr>
      <w:r>
        <w:rPr>
          <w:rFonts w:ascii="Garamond" w:hAnsi="Garamond"/>
        </w:rPr>
        <w:t>Brown &amp; Brown:</w:t>
      </w:r>
      <w:r w:rsidRPr="00C12540">
        <w:rPr>
          <w:rFonts w:ascii="Garamond" w:hAnsi="Garamond"/>
        </w:rPr>
        <w:t xml:space="preserve"> </w:t>
      </w:r>
      <w:r w:rsidR="00C12540" w:rsidRPr="00C12540">
        <w:rPr>
          <w:rFonts w:ascii="Garamond" w:hAnsi="Garamond"/>
        </w:rPr>
        <w:t>pa</w:t>
      </w:r>
      <w:r w:rsidR="00024C5F">
        <w:rPr>
          <w:rFonts w:ascii="Garamond" w:hAnsi="Garamond"/>
        </w:rPr>
        <w:t xml:space="preserve">id annually </w:t>
      </w:r>
      <w:r w:rsidR="00024C5F">
        <w:rPr>
          <w:rFonts w:ascii="Garamond" w:hAnsi="Garamond"/>
        </w:rPr>
        <w:br/>
        <w:t xml:space="preserve">SAIF Corporation: </w:t>
      </w:r>
      <w:r w:rsidR="00C12540" w:rsidRPr="00C12540">
        <w:rPr>
          <w:rFonts w:ascii="Garamond" w:hAnsi="Garamond"/>
        </w:rPr>
        <w:t>paid annually</w:t>
      </w:r>
      <w:r w:rsidR="00C12540" w:rsidRPr="00C12540">
        <w:rPr>
          <w:rFonts w:ascii="Garamond" w:hAnsi="Garamond"/>
        </w:rPr>
        <w:br/>
        <w:t>NIR</w:t>
      </w:r>
      <w:r w:rsidR="00024C5F">
        <w:rPr>
          <w:rFonts w:ascii="Garamond" w:hAnsi="Garamond"/>
        </w:rPr>
        <w:t xml:space="preserve">SA: </w:t>
      </w:r>
      <w:r w:rsidR="00C12540" w:rsidRPr="00C12540">
        <w:rPr>
          <w:rFonts w:ascii="Garamond" w:hAnsi="Garamond"/>
        </w:rPr>
        <w:t>paid annually</w:t>
      </w:r>
    </w:p>
    <w:bookmarkEnd w:id="12"/>
    <w:p w14:paraId="4165F321" w14:textId="77777777" w:rsidR="007B358E" w:rsidRPr="00BF0885" w:rsidRDefault="007B358E" w:rsidP="007B358E">
      <w:pPr>
        <w:rPr>
          <w:rFonts w:ascii="Garamond" w:hAnsi="Garamond"/>
        </w:rPr>
      </w:pPr>
    </w:p>
    <w:p w14:paraId="7F2D1D17" w14:textId="77777777" w:rsidR="007B358E" w:rsidRPr="00BF0885" w:rsidRDefault="007B358E" w:rsidP="007B358E">
      <w:pPr>
        <w:rPr>
          <w:rFonts w:ascii="Garamond" w:hAnsi="Garamond"/>
        </w:rPr>
      </w:pPr>
      <w:r w:rsidRPr="00BF0885">
        <w:rPr>
          <w:rFonts w:ascii="Garamond" w:hAnsi="Garamond"/>
        </w:rPr>
        <w:t>Most other accounts payable can resume once regula</w:t>
      </w:r>
      <w:r w:rsidR="00024C5F">
        <w:rPr>
          <w:rFonts w:ascii="Garamond" w:hAnsi="Garamond"/>
        </w:rPr>
        <w:t>r service levels are in place. </w:t>
      </w:r>
      <w:r w:rsidRPr="00BF0885">
        <w:rPr>
          <w:rFonts w:ascii="Garamond" w:hAnsi="Garamond"/>
        </w:rPr>
        <w:t>However</w:t>
      </w:r>
      <w:r w:rsidR="00024C5F">
        <w:rPr>
          <w:rFonts w:ascii="Garamond" w:hAnsi="Garamond"/>
        </w:rPr>
        <w:t xml:space="preserve">, </w:t>
      </w:r>
      <w:r w:rsidRPr="00BF0885">
        <w:rPr>
          <w:rFonts w:ascii="Garamond" w:hAnsi="Garamond"/>
        </w:rPr>
        <w:t>directors/coordinators of campus departments should identify other critical pending payments, communicating that information to fiscal services</w:t>
      </w:r>
      <w:r w:rsidR="00024C5F">
        <w:rPr>
          <w:rFonts w:ascii="Garamond" w:hAnsi="Garamond"/>
        </w:rPr>
        <w:t>. </w:t>
      </w:r>
      <w:r w:rsidRPr="00BF0885">
        <w:rPr>
          <w:rFonts w:ascii="Garamond" w:hAnsi="Garamond"/>
        </w:rPr>
        <w:t>If needed, directors/coordinators may need to notify vendors of a delayed payment.</w:t>
      </w:r>
    </w:p>
    <w:p w14:paraId="00C1EEF9" w14:textId="77777777" w:rsidR="007B358E" w:rsidRPr="00BF0885" w:rsidRDefault="007B358E" w:rsidP="007B358E">
      <w:pPr>
        <w:rPr>
          <w:rFonts w:ascii="Garamond" w:hAnsi="Garamond"/>
        </w:rPr>
      </w:pPr>
      <w:r w:rsidRPr="00BF0885">
        <w:rPr>
          <w:rFonts w:ascii="Garamond" w:hAnsi="Garamond"/>
        </w:rPr>
        <w:t> </w:t>
      </w:r>
    </w:p>
    <w:p w14:paraId="2AF9846D" w14:textId="77777777" w:rsidR="007B358E" w:rsidRPr="00BF0885" w:rsidRDefault="007B358E" w:rsidP="007B358E">
      <w:pPr>
        <w:rPr>
          <w:rFonts w:ascii="Garamond" w:hAnsi="Garamond"/>
          <w:b/>
          <w:bCs/>
        </w:rPr>
      </w:pPr>
      <w:r w:rsidRPr="00BF0885">
        <w:rPr>
          <w:rFonts w:ascii="Garamond" w:hAnsi="Garamond"/>
          <w:b/>
          <w:bCs/>
        </w:rPr>
        <w:t>Purchases and Contracts During an Emergency</w:t>
      </w:r>
    </w:p>
    <w:p w14:paraId="415A0564" w14:textId="77777777" w:rsidR="007B358E" w:rsidRPr="00BF0885" w:rsidRDefault="007B358E" w:rsidP="007B358E">
      <w:pPr>
        <w:rPr>
          <w:rFonts w:ascii="Garamond" w:hAnsi="Garamond"/>
        </w:rPr>
      </w:pPr>
      <w:r w:rsidRPr="00BF0885">
        <w:rPr>
          <w:rFonts w:ascii="Garamond" w:hAnsi="Garamond"/>
        </w:rPr>
        <w:t>In the event of an emergency, the President (or Acting President, or designee) can declare an emergency and with that, regular procurement laws are temporarily suspended and emergency purchasing/contr</w:t>
      </w:r>
      <w:r w:rsidR="00024C5F">
        <w:rPr>
          <w:rFonts w:ascii="Garamond" w:hAnsi="Garamond"/>
        </w:rPr>
        <w:t>act procedures come into play. </w:t>
      </w:r>
      <w:r w:rsidRPr="00BF0885">
        <w:rPr>
          <w:rFonts w:ascii="Garamond" w:hAnsi="Garamond"/>
        </w:rPr>
        <w:t xml:space="preserve">An emergency is defined as circumstances that could not have been reasonably foreseen which create a substantial risk of loss, damage interruption of service or threat to public health, welfare or safety, and require prompt execution of a contract to remedy the condition.  </w:t>
      </w:r>
    </w:p>
    <w:p w14:paraId="358DB0B9" w14:textId="77777777" w:rsidR="007B358E" w:rsidRPr="00BF0885" w:rsidRDefault="007B358E" w:rsidP="007B358E">
      <w:pPr>
        <w:rPr>
          <w:rFonts w:ascii="Garamond" w:hAnsi="Garamond"/>
        </w:rPr>
      </w:pPr>
    </w:p>
    <w:p w14:paraId="17C16DD8" w14:textId="77777777" w:rsidR="007B358E" w:rsidRPr="00BF0885" w:rsidRDefault="007B358E" w:rsidP="007B358E">
      <w:pPr>
        <w:rPr>
          <w:rFonts w:ascii="Garamond" w:hAnsi="Garamond"/>
        </w:rPr>
      </w:pPr>
      <w:r w:rsidRPr="00BF0885">
        <w:rPr>
          <w:rFonts w:ascii="Garamond" w:hAnsi="Garamond"/>
        </w:rPr>
        <w:lastRenderedPageBreak/>
        <w:t>The College may enter into a contract with an outside organization if an emergency exists, regardless of the dollar value of th</w:t>
      </w:r>
      <w:r w:rsidR="00024C5F">
        <w:rPr>
          <w:rFonts w:ascii="Garamond" w:hAnsi="Garamond"/>
        </w:rPr>
        <w:t>e contract. </w:t>
      </w:r>
      <w:r w:rsidRPr="00BF0885">
        <w:rPr>
          <w:rFonts w:ascii="Garamond" w:hAnsi="Garamond"/>
        </w:rPr>
        <w:t>All contracts must be approved by the President (or desig</w:t>
      </w:r>
      <w:r w:rsidR="00024C5F">
        <w:rPr>
          <w:rFonts w:ascii="Garamond" w:hAnsi="Garamond"/>
        </w:rPr>
        <w:t xml:space="preserve">nee) or the </w:t>
      </w:r>
      <w:r w:rsidR="007B1A17">
        <w:rPr>
          <w:rFonts w:ascii="Garamond" w:hAnsi="Garamond"/>
        </w:rPr>
        <w:t>Director of Contracts and Risk Management</w:t>
      </w:r>
      <w:r w:rsidR="00024C5F">
        <w:rPr>
          <w:rFonts w:ascii="Garamond" w:hAnsi="Garamond"/>
        </w:rPr>
        <w:t>. </w:t>
      </w:r>
      <w:r w:rsidRPr="00BF0885">
        <w:rPr>
          <w:rFonts w:ascii="Garamond" w:hAnsi="Garamond"/>
        </w:rPr>
        <w:t>If an emergency contract is required, the College shall:</w:t>
      </w:r>
    </w:p>
    <w:p w14:paraId="729FB9A1" w14:textId="77777777" w:rsidR="007B358E" w:rsidRPr="00BF0885" w:rsidRDefault="007B358E" w:rsidP="007B358E">
      <w:pPr>
        <w:rPr>
          <w:rFonts w:ascii="Garamond" w:hAnsi="Garamond"/>
        </w:rPr>
      </w:pPr>
    </w:p>
    <w:p w14:paraId="74A13E3C" w14:textId="77777777" w:rsidR="007B358E" w:rsidRPr="00BF0885" w:rsidRDefault="007B358E" w:rsidP="007B358E">
      <w:pPr>
        <w:numPr>
          <w:ilvl w:val="0"/>
          <w:numId w:val="45"/>
        </w:numPr>
        <w:rPr>
          <w:rFonts w:ascii="Garamond" w:hAnsi="Garamond"/>
        </w:rPr>
      </w:pPr>
      <w:r w:rsidRPr="00BF0885">
        <w:rPr>
          <w:rFonts w:ascii="Garamond" w:hAnsi="Garamond"/>
        </w:rPr>
        <w:t>Include a written declaration of the emergency, including why prompt issuance of the contract was required, including the anticipated harm if a contract was not established;</w:t>
      </w:r>
    </w:p>
    <w:p w14:paraId="68DD8199" w14:textId="77777777" w:rsidR="007B358E" w:rsidRPr="00BF0885" w:rsidRDefault="007B358E" w:rsidP="007B358E">
      <w:pPr>
        <w:numPr>
          <w:ilvl w:val="0"/>
          <w:numId w:val="45"/>
        </w:numPr>
        <w:rPr>
          <w:rFonts w:ascii="Garamond" w:hAnsi="Garamond"/>
        </w:rPr>
      </w:pPr>
      <w:r w:rsidRPr="00BF0885">
        <w:rPr>
          <w:rFonts w:ascii="Garamond" w:hAnsi="Garamond"/>
        </w:rPr>
        <w:t xml:space="preserve">Encourage competition to the extent reasonable under the circumstances; and </w:t>
      </w:r>
    </w:p>
    <w:p w14:paraId="14C1C9E3" w14:textId="77777777" w:rsidR="007B358E" w:rsidRPr="00BF0885" w:rsidRDefault="007B358E" w:rsidP="007B358E">
      <w:pPr>
        <w:numPr>
          <w:ilvl w:val="0"/>
          <w:numId w:val="45"/>
        </w:numPr>
        <w:rPr>
          <w:rFonts w:ascii="Garamond" w:hAnsi="Garamond"/>
        </w:rPr>
      </w:pPr>
      <w:r w:rsidRPr="00BF0885">
        <w:rPr>
          <w:rFonts w:ascii="Garamond" w:hAnsi="Garamond"/>
        </w:rPr>
        <w:t>Record the measures taken in regards to competitive bidding/estimates, the amounts of the bids, quotes or proposals obtained and the reason for selecting the contractor.</w:t>
      </w:r>
    </w:p>
    <w:p w14:paraId="696AD43E" w14:textId="77777777" w:rsidR="007B358E" w:rsidRPr="00BF0885" w:rsidRDefault="007B358E" w:rsidP="007B358E">
      <w:pPr>
        <w:rPr>
          <w:rFonts w:ascii="Garamond" w:hAnsi="Garamond"/>
        </w:rPr>
      </w:pPr>
    </w:p>
    <w:p w14:paraId="425D3301" w14:textId="77777777" w:rsidR="007B358E" w:rsidRPr="00BF0885" w:rsidRDefault="007B358E" w:rsidP="007B358E">
      <w:pPr>
        <w:rPr>
          <w:rFonts w:ascii="Garamond" w:hAnsi="Garamond"/>
        </w:rPr>
      </w:pPr>
      <w:r w:rsidRPr="00BF0885">
        <w:rPr>
          <w:rFonts w:ascii="Garamond" w:hAnsi="Garamond"/>
        </w:rPr>
        <w:t xml:space="preserve">If the contract exceeds the threshold </w:t>
      </w:r>
      <w:r w:rsidR="001E3752">
        <w:rPr>
          <w:rFonts w:ascii="Garamond" w:hAnsi="Garamond"/>
        </w:rPr>
        <w:t>($1</w:t>
      </w:r>
      <w:r w:rsidR="003455A4">
        <w:rPr>
          <w:rFonts w:ascii="Garamond" w:hAnsi="Garamond"/>
        </w:rPr>
        <w:t>5</w:t>
      </w:r>
      <w:r w:rsidR="001E3752">
        <w:rPr>
          <w:rFonts w:ascii="Garamond" w:hAnsi="Garamond"/>
        </w:rPr>
        <w:t xml:space="preserve">0,000) </w:t>
      </w:r>
      <w:r w:rsidRPr="00BF0885">
        <w:rPr>
          <w:rFonts w:ascii="Garamond" w:hAnsi="Garamond"/>
        </w:rPr>
        <w:t xml:space="preserve">for formal public bidding, the Board shall be notified at its next available public meeting and provided an opportunity to discuss the emergency, the award and ratification thereof.  </w:t>
      </w:r>
    </w:p>
    <w:p w14:paraId="0C7A7719" w14:textId="77777777" w:rsidR="007B358E" w:rsidRPr="00BF0885" w:rsidRDefault="007B358E" w:rsidP="007B358E">
      <w:pPr>
        <w:rPr>
          <w:rFonts w:ascii="Garamond" w:hAnsi="Garamond"/>
        </w:rPr>
      </w:pPr>
    </w:p>
    <w:p w14:paraId="5137A35E" w14:textId="77777777" w:rsidR="007B358E" w:rsidRPr="00BF0885" w:rsidRDefault="007B358E" w:rsidP="007B358E">
      <w:pPr>
        <w:rPr>
          <w:rFonts w:ascii="Garamond" w:hAnsi="Garamond"/>
          <w:b/>
          <w:bCs/>
        </w:rPr>
      </w:pPr>
      <w:r w:rsidRPr="00BF0885">
        <w:rPr>
          <w:rFonts w:ascii="Garamond" w:hAnsi="Garamond"/>
          <w:b/>
          <w:bCs/>
        </w:rPr>
        <w:t>Accounting for Disaster Recovery Costs</w:t>
      </w:r>
    </w:p>
    <w:p w14:paraId="5E832A35" w14:textId="77777777" w:rsidR="007B358E" w:rsidRDefault="007B358E" w:rsidP="007B358E">
      <w:pPr>
        <w:rPr>
          <w:rFonts w:ascii="Garamond" w:hAnsi="Garamond"/>
        </w:rPr>
      </w:pPr>
      <w:r w:rsidRPr="00BF0885">
        <w:rPr>
          <w:rFonts w:ascii="Garamond" w:hAnsi="Garamond"/>
        </w:rPr>
        <w:t xml:space="preserve">Special tracking codes will be set-up to document the time of personnel who worked on the recovery effort for insurance and/or federal financial assistance (see human resources); employees required to document their time will be determined by the </w:t>
      </w:r>
      <w:r w:rsidR="00190367">
        <w:rPr>
          <w:rFonts w:ascii="Garamond" w:hAnsi="Garamond"/>
        </w:rPr>
        <w:t>SLT</w:t>
      </w:r>
      <w:r w:rsidRPr="00BF0885">
        <w:rPr>
          <w:rFonts w:ascii="Garamond" w:hAnsi="Garamond"/>
        </w:rPr>
        <w:t xml:space="preserve"> based on the nature of duties performed.</w:t>
      </w:r>
    </w:p>
    <w:p w14:paraId="68F72405" w14:textId="77777777" w:rsidR="00DA68FF" w:rsidRPr="00BF0885" w:rsidRDefault="00DA68FF" w:rsidP="007B358E">
      <w:pPr>
        <w:rPr>
          <w:rFonts w:ascii="Garamond" w:hAnsi="Garamond"/>
        </w:rPr>
      </w:pPr>
    </w:p>
    <w:p w14:paraId="6C2DBBD1" w14:textId="77777777" w:rsidR="007B358E" w:rsidRDefault="007B358E" w:rsidP="007B358E">
      <w:pPr>
        <w:rPr>
          <w:rFonts w:ascii="Garamond" w:hAnsi="Garamond"/>
        </w:rPr>
      </w:pPr>
      <w:r w:rsidRPr="00BF0885">
        <w:rPr>
          <w:rFonts w:ascii="Garamond" w:hAnsi="Garamond"/>
        </w:rPr>
        <w:t>Special tracking codes will be utilized for emergency purchases and contracts related to the recovery effort for insurance and/or federal financial assistance</w:t>
      </w:r>
      <w:r w:rsidR="00DA68FF">
        <w:rPr>
          <w:rFonts w:ascii="Garamond" w:hAnsi="Garamond"/>
        </w:rPr>
        <w:t>.</w:t>
      </w:r>
    </w:p>
    <w:p w14:paraId="6E83177B" w14:textId="799A6E1D" w:rsidR="001526B5" w:rsidRPr="00791F92" w:rsidRDefault="00A931EE" w:rsidP="00791F92">
      <w:pPr>
        <w:pStyle w:val="Heading1"/>
        <w:rPr>
          <w:rFonts w:ascii="Garamond" w:hAnsi="Garamond"/>
        </w:rPr>
      </w:pPr>
      <w:bookmarkStart w:id="13" w:name="_Toc163558005"/>
      <w:r w:rsidRPr="00F46B8B">
        <w:rPr>
          <w:rFonts w:ascii="Garamond" w:hAnsi="Garamond"/>
        </w:rPr>
        <w:t xml:space="preserve">INSURANCE </w:t>
      </w:r>
      <w:r w:rsidR="001526B5" w:rsidRPr="00F46B8B">
        <w:rPr>
          <w:rFonts w:ascii="Garamond" w:hAnsi="Garamond"/>
        </w:rPr>
        <w:t>CONSIDERATIONS</w:t>
      </w:r>
      <w:bookmarkEnd w:id="13"/>
    </w:p>
    <w:p w14:paraId="3628CF0F" w14:textId="77777777" w:rsidR="00832901" w:rsidRPr="00BF0885" w:rsidRDefault="00832901" w:rsidP="00832901">
      <w:pPr>
        <w:rPr>
          <w:rFonts w:ascii="Garamond" w:hAnsi="Garamond" w:cs="Arial"/>
          <w:b/>
        </w:rPr>
      </w:pPr>
      <w:r w:rsidRPr="00BF0885">
        <w:rPr>
          <w:rFonts w:ascii="Garamond" w:hAnsi="Garamond" w:cs="Arial"/>
          <w:b/>
        </w:rPr>
        <w:t>Coordinating Team</w:t>
      </w:r>
    </w:p>
    <w:p w14:paraId="569C3236" w14:textId="77777777" w:rsidR="00A24B88" w:rsidRPr="00BF0885" w:rsidRDefault="00E21927" w:rsidP="00DD6E47">
      <w:pPr>
        <w:tabs>
          <w:tab w:val="left" w:pos="4320"/>
        </w:tabs>
        <w:ind w:left="360"/>
        <w:rPr>
          <w:rFonts w:ascii="Garamond" w:hAnsi="Garamond" w:cs="Arial"/>
        </w:rPr>
      </w:pPr>
      <w:r>
        <w:rPr>
          <w:rFonts w:ascii="Garamond" w:hAnsi="Garamond" w:cs="Arial"/>
        </w:rPr>
        <w:t>Vice President for Finance &amp; Operations (VPFO)</w:t>
      </w:r>
      <w:r w:rsidR="00AE615F" w:rsidRPr="00BF0885">
        <w:rPr>
          <w:rFonts w:ascii="Garamond" w:hAnsi="Garamond" w:cs="Arial"/>
        </w:rPr>
        <w:tab/>
      </w:r>
    </w:p>
    <w:p w14:paraId="413F318F" w14:textId="77777777" w:rsidR="00A24B88" w:rsidRDefault="00432A86" w:rsidP="00DD6E47">
      <w:pPr>
        <w:tabs>
          <w:tab w:val="left" w:pos="4320"/>
        </w:tabs>
        <w:ind w:left="360"/>
        <w:rPr>
          <w:rFonts w:ascii="Garamond" w:hAnsi="Garamond" w:cs="Arial"/>
        </w:rPr>
      </w:pPr>
      <w:r>
        <w:rPr>
          <w:rFonts w:ascii="Garamond" w:hAnsi="Garamond" w:cs="Arial"/>
        </w:rPr>
        <w:t>Dire</w:t>
      </w:r>
      <w:r w:rsidR="004F38F0">
        <w:rPr>
          <w:rFonts w:ascii="Garamond" w:hAnsi="Garamond" w:cs="Arial"/>
        </w:rPr>
        <w:t>ctor of Contracts and Risk Management</w:t>
      </w:r>
      <w:r w:rsidR="00AE615F" w:rsidRPr="00BF0885">
        <w:rPr>
          <w:rFonts w:ascii="Garamond" w:hAnsi="Garamond" w:cs="Arial"/>
        </w:rPr>
        <w:tab/>
      </w:r>
    </w:p>
    <w:p w14:paraId="305D2307" w14:textId="77777777" w:rsidR="00C95840" w:rsidRDefault="00C95840" w:rsidP="00DD6E47">
      <w:pPr>
        <w:tabs>
          <w:tab w:val="left" w:pos="4320"/>
        </w:tabs>
        <w:ind w:left="360"/>
        <w:rPr>
          <w:rFonts w:ascii="Garamond" w:hAnsi="Garamond" w:cs="Arial"/>
        </w:rPr>
      </w:pPr>
      <w:r>
        <w:rPr>
          <w:rFonts w:ascii="Garamond" w:hAnsi="Garamond" w:cs="Arial"/>
        </w:rPr>
        <w:t>Director of Campus Services</w:t>
      </w:r>
      <w:r>
        <w:rPr>
          <w:rFonts w:ascii="Garamond" w:hAnsi="Garamond" w:cs="Arial"/>
        </w:rPr>
        <w:tab/>
      </w:r>
    </w:p>
    <w:p w14:paraId="0015827D" w14:textId="77777777" w:rsidR="00C95840" w:rsidRPr="00BF0885" w:rsidRDefault="00C95840" w:rsidP="00DD6E47">
      <w:pPr>
        <w:tabs>
          <w:tab w:val="left" w:pos="4320"/>
        </w:tabs>
        <w:ind w:left="360"/>
        <w:rPr>
          <w:rFonts w:ascii="Garamond" w:hAnsi="Garamond" w:cs="Arial"/>
        </w:rPr>
      </w:pPr>
      <w:r>
        <w:rPr>
          <w:rFonts w:ascii="Garamond" w:hAnsi="Garamond" w:cs="Arial"/>
        </w:rPr>
        <w:t>Director of Campus Safety</w:t>
      </w:r>
      <w:r w:rsidR="00E21927">
        <w:rPr>
          <w:rFonts w:ascii="Garamond" w:hAnsi="Garamond" w:cs="Arial"/>
        </w:rPr>
        <w:t xml:space="preserve"> &amp; Emergency </w:t>
      </w:r>
      <w:r w:rsidR="00F266DF">
        <w:rPr>
          <w:rFonts w:ascii="Garamond" w:hAnsi="Garamond" w:cs="Arial"/>
        </w:rPr>
        <w:t>Management</w:t>
      </w:r>
    </w:p>
    <w:p w14:paraId="543B98B3" w14:textId="77777777" w:rsidR="00A24B88" w:rsidRPr="00BF0885" w:rsidRDefault="00A24B88" w:rsidP="00DD6E47">
      <w:pPr>
        <w:rPr>
          <w:rFonts w:ascii="Garamond" w:hAnsi="Garamond" w:cs="Arial"/>
        </w:rPr>
      </w:pPr>
    </w:p>
    <w:p w14:paraId="0D5DFA13" w14:textId="77777777" w:rsidR="005A20AE" w:rsidRPr="00BF0885" w:rsidRDefault="00B34044" w:rsidP="00DD6E47">
      <w:pPr>
        <w:rPr>
          <w:rFonts w:ascii="Garamond" w:hAnsi="Garamond" w:cs="Arial"/>
        </w:rPr>
      </w:pPr>
      <w:r w:rsidRPr="00BF0885">
        <w:rPr>
          <w:rFonts w:ascii="Garamond" w:hAnsi="Garamond" w:cs="Arial"/>
        </w:rPr>
        <w:t xml:space="preserve">In the event of an emergency or interruption of service when damage to college property happens or if a person is injured (student or employee), the appropriate department head should contact </w:t>
      </w:r>
      <w:r w:rsidR="00024C5F">
        <w:rPr>
          <w:rFonts w:ascii="Garamond" w:hAnsi="Garamond" w:cs="Arial"/>
        </w:rPr>
        <w:t>the Risk Management Office</w:t>
      </w:r>
      <w:r w:rsidRPr="00BF0885">
        <w:rPr>
          <w:rFonts w:ascii="Garamond" w:hAnsi="Garamond" w:cs="Arial"/>
        </w:rPr>
        <w:t xml:space="preserve"> as soon as possible.</w:t>
      </w:r>
      <w:r w:rsidR="00024C5F">
        <w:rPr>
          <w:rFonts w:ascii="Garamond" w:hAnsi="Garamond" w:cs="Arial"/>
        </w:rPr>
        <w:t xml:space="preserve"> </w:t>
      </w:r>
      <w:r w:rsidR="00711965" w:rsidRPr="00BF0885">
        <w:rPr>
          <w:rFonts w:ascii="Garamond" w:hAnsi="Garamond" w:cs="Arial"/>
        </w:rPr>
        <w:t>The report sh</w:t>
      </w:r>
      <w:r w:rsidR="004F38F0">
        <w:rPr>
          <w:rFonts w:ascii="Garamond" w:hAnsi="Garamond" w:cs="Arial"/>
        </w:rPr>
        <w:t xml:space="preserve">ould include information on </w:t>
      </w:r>
      <w:r w:rsidR="00711965" w:rsidRPr="00BF0885">
        <w:rPr>
          <w:rFonts w:ascii="Garamond" w:hAnsi="Garamond" w:cs="Arial"/>
        </w:rPr>
        <w:t xml:space="preserve">who, what, when of the incident and as much detail as possible.  </w:t>
      </w:r>
    </w:p>
    <w:p w14:paraId="694F735B" w14:textId="77777777" w:rsidR="001526B5" w:rsidRPr="00BF0885" w:rsidRDefault="001526B5" w:rsidP="00DD6E47">
      <w:pPr>
        <w:rPr>
          <w:rFonts w:ascii="Garamond" w:hAnsi="Garamond" w:cs="Arial"/>
        </w:rPr>
      </w:pPr>
    </w:p>
    <w:p w14:paraId="28095CB3" w14:textId="77777777" w:rsidR="001526B5" w:rsidRDefault="001526B5" w:rsidP="00DD6E47">
      <w:pPr>
        <w:rPr>
          <w:rFonts w:ascii="Garamond" w:hAnsi="Garamond" w:cs="Arial"/>
          <w:b/>
        </w:rPr>
      </w:pPr>
      <w:r w:rsidRPr="00D0134E">
        <w:rPr>
          <w:rFonts w:ascii="Garamond" w:hAnsi="Garamond" w:cs="Arial"/>
          <w:b/>
        </w:rPr>
        <w:t>Insurance Contracts</w:t>
      </w:r>
    </w:p>
    <w:p w14:paraId="0A36156C" w14:textId="77777777" w:rsidR="001526B5" w:rsidRPr="00BF0885" w:rsidRDefault="001526B5" w:rsidP="00DD6E47">
      <w:pPr>
        <w:rPr>
          <w:rFonts w:ascii="Garamond" w:hAnsi="Garamond" w:cs="Arial"/>
        </w:rPr>
      </w:pPr>
      <w:r w:rsidRPr="00BF0885">
        <w:rPr>
          <w:rFonts w:ascii="Garamond" w:hAnsi="Garamond" w:cs="Arial"/>
        </w:rPr>
        <w:t xml:space="preserve">Copies of college contracts and insurance policies are kept in the </w:t>
      </w:r>
      <w:r w:rsidR="00D429B0">
        <w:rPr>
          <w:rFonts w:ascii="Garamond" w:hAnsi="Garamond" w:cs="Arial"/>
        </w:rPr>
        <w:t>Director of Contracts and Ris</w:t>
      </w:r>
      <w:r w:rsidR="00EB170E">
        <w:rPr>
          <w:rFonts w:ascii="Garamond" w:hAnsi="Garamond" w:cs="Arial"/>
        </w:rPr>
        <w:t>k</w:t>
      </w:r>
      <w:r w:rsidR="00D429B0">
        <w:rPr>
          <w:rFonts w:ascii="Garamond" w:hAnsi="Garamond" w:cs="Arial"/>
        </w:rPr>
        <w:t xml:space="preserve"> Manag</w:t>
      </w:r>
      <w:r w:rsidR="00EB170E">
        <w:rPr>
          <w:rFonts w:ascii="Garamond" w:hAnsi="Garamond" w:cs="Arial"/>
        </w:rPr>
        <w:t>e</w:t>
      </w:r>
      <w:r w:rsidR="00D429B0">
        <w:rPr>
          <w:rFonts w:ascii="Garamond" w:hAnsi="Garamond" w:cs="Arial"/>
        </w:rPr>
        <w:t>ment</w:t>
      </w:r>
      <w:r w:rsidR="00D57B79">
        <w:rPr>
          <w:rFonts w:ascii="Garamond" w:hAnsi="Garamond" w:cs="Arial"/>
        </w:rPr>
        <w:t xml:space="preserve"> office in </w:t>
      </w:r>
      <w:r w:rsidR="00D429B0">
        <w:rPr>
          <w:rFonts w:ascii="Garamond" w:hAnsi="Garamond" w:cs="Arial"/>
        </w:rPr>
        <w:t>Newberry</w:t>
      </w:r>
      <w:r w:rsidRPr="00BF0885">
        <w:rPr>
          <w:rFonts w:ascii="Garamond" w:hAnsi="Garamond" w:cs="Arial"/>
        </w:rPr>
        <w:t>.</w:t>
      </w:r>
    </w:p>
    <w:p w14:paraId="57E09445" w14:textId="77777777" w:rsidR="001526B5" w:rsidRPr="00BF0885" w:rsidRDefault="001526B5" w:rsidP="00DD6E47">
      <w:pPr>
        <w:rPr>
          <w:rFonts w:ascii="Garamond" w:hAnsi="Garamond" w:cs="Arial"/>
        </w:rPr>
      </w:pPr>
    </w:p>
    <w:p w14:paraId="5DA4F235" w14:textId="77777777" w:rsidR="001526B5" w:rsidRPr="00D0134E" w:rsidRDefault="001526B5" w:rsidP="00DD6E47">
      <w:pPr>
        <w:rPr>
          <w:rFonts w:ascii="Garamond" w:hAnsi="Garamond" w:cs="Arial"/>
          <w:b/>
        </w:rPr>
      </w:pPr>
      <w:r w:rsidRPr="00D0134E">
        <w:rPr>
          <w:rFonts w:ascii="Garamond" w:hAnsi="Garamond" w:cs="Arial"/>
          <w:b/>
        </w:rPr>
        <w:t>Insurance Premium Payments</w:t>
      </w:r>
    </w:p>
    <w:p w14:paraId="1BECBE9D" w14:textId="77777777" w:rsidR="001526B5" w:rsidRPr="00BF0885" w:rsidRDefault="001526B5" w:rsidP="00DD6E47">
      <w:pPr>
        <w:rPr>
          <w:rFonts w:ascii="Garamond" w:hAnsi="Garamond" w:cs="Arial"/>
        </w:rPr>
      </w:pPr>
      <w:r w:rsidRPr="00BF0885">
        <w:rPr>
          <w:rFonts w:ascii="Garamond" w:hAnsi="Garamond" w:cs="Arial"/>
        </w:rPr>
        <w:t xml:space="preserve">It is critical that annual insurance premiums are paid according to schedule (generally in June).  </w:t>
      </w:r>
      <w:r w:rsidR="00D57B79">
        <w:rPr>
          <w:rFonts w:ascii="Garamond" w:hAnsi="Garamond" w:cs="Arial"/>
        </w:rPr>
        <w:t>Members of this</w:t>
      </w:r>
      <w:r w:rsidRPr="00BF0885">
        <w:rPr>
          <w:rFonts w:ascii="Garamond" w:hAnsi="Garamond" w:cs="Arial"/>
        </w:rPr>
        <w:t xml:space="preserve"> team can address any issues related to premium payments or insurance renewal.</w:t>
      </w:r>
    </w:p>
    <w:p w14:paraId="64593AF7" w14:textId="77777777" w:rsidR="00711965" w:rsidRPr="00BF0885" w:rsidRDefault="00711965" w:rsidP="00DD6E47">
      <w:pPr>
        <w:rPr>
          <w:rFonts w:ascii="Garamond" w:hAnsi="Garamond" w:cs="Arial"/>
        </w:rPr>
      </w:pPr>
    </w:p>
    <w:p w14:paraId="4E37FCD5" w14:textId="77777777" w:rsidR="00711965" w:rsidRPr="00D0134E" w:rsidRDefault="00711965" w:rsidP="00DD6E47">
      <w:pPr>
        <w:rPr>
          <w:rFonts w:ascii="Garamond" w:hAnsi="Garamond" w:cs="Arial"/>
          <w:b/>
        </w:rPr>
      </w:pPr>
      <w:r w:rsidRPr="00D0134E">
        <w:rPr>
          <w:rFonts w:ascii="Garamond" w:hAnsi="Garamond" w:cs="Arial"/>
          <w:b/>
        </w:rPr>
        <w:t>Risk Management Web</w:t>
      </w:r>
    </w:p>
    <w:p w14:paraId="54EB4ED2" w14:textId="77777777" w:rsidR="00B846ED" w:rsidRDefault="00711965" w:rsidP="00DD6E47">
      <w:pPr>
        <w:rPr>
          <w:rFonts w:ascii="Garamond" w:hAnsi="Garamond" w:cs="Arial"/>
        </w:rPr>
      </w:pPr>
      <w:r w:rsidRPr="00BF0885">
        <w:rPr>
          <w:rFonts w:ascii="Garamond" w:hAnsi="Garamond" w:cs="Arial"/>
        </w:rPr>
        <w:t>COCC maintains a “risk management” website that include an incident report form, information on our insurance policies, definition of terms and related information.</w:t>
      </w:r>
    </w:p>
    <w:p w14:paraId="7DD78B34" w14:textId="347F4167" w:rsidR="00B846ED" w:rsidRPr="00791F92" w:rsidRDefault="00F46B8B" w:rsidP="00791F92">
      <w:pPr>
        <w:pStyle w:val="Heading1"/>
        <w:rPr>
          <w:rFonts w:ascii="Garamond" w:hAnsi="Garamond"/>
        </w:rPr>
      </w:pPr>
      <w:bookmarkStart w:id="14" w:name="_Toc163558006"/>
      <w:r>
        <w:rPr>
          <w:rFonts w:ascii="Garamond" w:hAnsi="Garamond"/>
        </w:rPr>
        <w:lastRenderedPageBreak/>
        <w:t>PUBLIC HEALTH</w:t>
      </w:r>
      <w:r w:rsidR="00B846ED" w:rsidRPr="00F46B8B">
        <w:rPr>
          <w:rFonts w:ascii="Garamond" w:hAnsi="Garamond"/>
        </w:rPr>
        <w:t xml:space="preserve"> ISSUES</w:t>
      </w:r>
      <w:bookmarkEnd w:id="14"/>
    </w:p>
    <w:p w14:paraId="5104399C" w14:textId="77777777" w:rsidR="00B846ED" w:rsidRPr="00BF0885" w:rsidRDefault="00B846ED" w:rsidP="00B846ED">
      <w:pPr>
        <w:rPr>
          <w:rFonts w:ascii="Garamond" w:hAnsi="Garamond" w:cs="Arial"/>
          <w:b/>
        </w:rPr>
      </w:pPr>
      <w:r w:rsidRPr="00BF0885">
        <w:rPr>
          <w:rFonts w:ascii="Garamond" w:hAnsi="Garamond" w:cs="Arial"/>
          <w:b/>
        </w:rPr>
        <w:t>Coordinating Team</w:t>
      </w:r>
    </w:p>
    <w:p w14:paraId="2A22E8EB" w14:textId="77777777" w:rsidR="00B846ED" w:rsidRDefault="004C600E" w:rsidP="00B846ED">
      <w:pPr>
        <w:tabs>
          <w:tab w:val="left" w:pos="4320"/>
        </w:tabs>
        <w:ind w:left="360"/>
        <w:rPr>
          <w:rFonts w:ascii="Garamond" w:hAnsi="Garamond" w:cs="Arial"/>
        </w:rPr>
      </w:pPr>
      <w:r>
        <w:rPr>
          <w:rFonts w:ascii="Garamond" w:hAnsi="Garamond" w:cs="Arial"/>
        </w:rPr>
        <w:t>Appointed by the President or their designee</w:t>
      </w:r>
      <w:r w:rsidR="00B846ED">
        <w:rPr>
          <w:rFonts w:ascii="Garamond" w:hAnsi="Garamond" w:cs="Arial"/>
        </w:rPr>
        <w:t xml:space="preserve"> (Team Co-Coordinator)</w:t>
      </w:r>
    </w:p>
    <w:p w14:paraId="184E51A5" w14:textId="77777777" w:rsidR="00B846ED" w:rsidRDefault="00D5102F" w:rsidP="00B846ED">
      <w:pPr>
        <w:tabs>
          <w:tab w:val="left" w:pos="4320"/>
        </w:tabs>
        <w:ind w:left="360"/>
        <w:rPr>
          <w:rFonts w:ascii="Garamond" w:hAnsi="Garamond" w:cs="Arial"/>
        </w:rPr>
      </w:pPr>
      <w:r>
        <w:rPr>
          <w:rFonts w:ascii="Garamond" w:hAnsi="Garamond" w:cs="Arial"/>
        </w:rPr>
        <w:t xml:space="preserve">Director of </w:t>
      </w:r>
      <w:r w:rsidR="0073532E">
        <w:rPr>
          <w:rFonts w:ascii="Garamond" w:hAnsi="Garamond" w:cs="Arial"/>
        </w:rPr>
        <w:t>Campus Safety</w:t>
      </w:r>
      <w:r w:rsidR="00E21927">
        <w:rPr>
          <w:rFonts w:ascii="Garamond" w:hAnsi="Garamond" w:cs="Arial"/>
        </w:rPr>
        <w:t xml:space="preserve"> &amp; Emergency </w:t>
      </w:r>
      <w:r w:rsidR="00F266DF">
        <w:rPr>
          <w:rFonts w:ascii="Garamond" w:hAnsi="Garamond" w:cs="Arial"/>
        </w:rPr>
        <w:t>Management</w:t>
      </w:r>
      <w:r>
        <w:rPr>
          <w:rFonts w:ascii="Garamond" w:hAnsi="Garamond" w:cs="Arial"/>
        </w:rPr>
        <w:tab/>
      </w:r>
      <w:r w:rsidR="00B846ED">
        <w:rPr>
          <w:rFonts w:ascii="Garamond" w:hAnsi="Garamond" w:cs="Arial"/>
        </w:rPr>
        <w:t>(Team Co-Coordinator)</w:t>
      </w:r>
    </w:p>
    <w:p w14:paraId="0F9EEB5B" w14:textId="77777777" w:rsidR="00B846ED" w:rsidRDefault="003D4133" w:rsidP="00B846ED">
      <w:pPr>
        <w:tabs>
          <w:tab w:val="left" w:pos="4320"/>
        </w:tabs>
        <w:ind w:left="360"/>
        <w:rPr>
          <w:rFonts w:ascii="Garamond" w:hAnsi="Garamond" w:cs="Arial"/>
        </w:rPr>
      </w:pPr>
      <w:r>
        <w:rPr>
          <w:rFonts w:ascii="Garamond" w:hAnsi="Garamond" w:cs="Arial"/>
        </w:rPr>
        <w:t>Instructional Dean</w:t>
      </w:r>
      <w:r w:rsidR="00B846ED">
        <w:rPr>
          <w:rFonts w:ascii="Garamond" w:hAnsi="Garamond" w:cs="Arial"/>
        </w:rPr>
        <w:tab/>
      </w:r>
    </w:p>
    <w:p w14:paraId="5EB7AF50" w14:textId="77777777" w:rsidR="00B846ED" w:rsidRDefault="00B846ED" w:rsidP="00B846ED">
      <w:pPr>
        <w:tabs>
          <w:tab w:val="left" w:pos="4320"/>
        </w:tabs>
        <w:ind w:left="360"/>
        <w:rPr>
          <w:rFonts w:ascii="Garamond" w:hAnsi="Garamond" w:cs="Arial"/>
        </w:rPr>
      </w:pPr>
      <w:r>
        <w:rPr>
          <w:rFonts w:ascii="Garamond" w:hAnsi="Garamond" w:cs="Arial"/>
        </w:rPr>
        <w:t xml:space="preserve">Dean of </w:t>
      </w:r>
      <w:r w:rsidR="00B33680">
        <w:rPr>
          <w:rFonts w:ascii="Garamond" w:hAnsi="Garamond" w:cs="Arial"/>
        </w:rPr>
        <w:t>Extended Learning</w:t>
      </w:r>
      <w:r w:rsidR="00465B0B">
        <w:rPr>
          <w:rFonts w:ascii="Garamond" w:hAnsi="Garamond" w:cs="Arial"/>
        </w:rPr>
        <w:tab/>
      </w:r>
    </w:p>
    <w:p w14:paraId="47CD852D" w14:textId="77777777" w:rsidR="00B846ED" w:rsidRDefault="003D4133" w:rsidP="00B846ED">
      <w:pPr>
        <w:tabs>
          <w:tab w:val="left" w:pos="4320"/>
        </w:tabs>
        <w:ind w:left="360"/>
        <w:rPr>
          <w:rFonts w:ascii="Garamond" w:hAnsi="Garamond" w:cs="Arial"/>
        </w:rPr>
      </w:pPr>
      <w:r>
        <w:rPr>
          <w:rFonts w:ascii="Garamond" w:hAnsi="Garamond" w:cs="Arial"/>
        </w:rPr>
        <w:t>Director of Student and Campus Life</w:t>
      </w:r>
      <w:r w:rsidR="00B846ED">
        <w:rPr>
          <w:rFonts w:ascii="Garamond" w:hAnsi="Garamond" w:cs="Arial"/>
        </w:rPr>
        <w:tab/>
      </w:r>
    </w:p>
    <w:p w14:paraId="327AE584" w14:textId="77777777" w:rsidR="00B846ED" w:rsidRDefault="009944C3" w:rsidP="00B846ED">
      <w:pPr>
        <w:tabs>
          <w:tab w:val="left" w:pos="4320"/>
        </w:tabs>
        <w:ind w:left="360"/>
        <w:rPr>
          <w:rFonts w:ascii="Garamond" w:hAnsi="Garamond" w:cs="Arial"/>
        </w:rPr>
      </w:pPr>
      <w:r>
        <w:rPr>
          <w:rFonts w:ascii="Garamond" w:hAnsi="Garamond" w:cs="Arial"/>
        </w:rPr>
        <w:t>Chief Information and Human Resources Officer</w:t>
      </w:r>
      <w:r w:rsidR="00E4406C">
        <w:rPr>
          <w:rFonts w:ascii="Garamond" w:hAnsi="Garamond" w:cs="Arial"/>
        </w:rPr>
        <w:br/>
        <w:t>Director of Contacts and Risk Management</w:t>
      </w:r>
      <w:r w:rsidR="00B846ED">
        <w:rPr>
          <w:rFonts w:ascii="Garamond" w:hAnsi="Garamond" w:cs="Arial"/>
        </w:rPr>
        <w:tab/>
      </w:r>
    </w:p>
    <w:p w14:paraId="2FC3CE73" w14:textId="77777777" w:rsidR="00B846ED" w:rsidRDefault="00B846ED" w:rsidP="00B846ED">
      <w:pPr>
        <w:tabs>
          <w:tab w:val="left" w:pos="4320"/>
        </w:tabs>
        <w:ind w:left="360"/>
        <w:rPr>
          <w:rFonts w:ascii="Garamond" w:hAnsi="Garamond" w:cs="Arial"/>
        </w:rPr>
      </w:pPr>
    </w:p>
    <w:p w14:paraId="05D3CEEC" w14:textId="300AF612" w:rsidR="00B846ED" w:rsidRDefault="00B846ED" w:rsidP="00B846ED">
      <w:pPr>
        <w:tabs>
          <w:tab w:val="left" w:pos="4320"/>
        </w:tabs>
        <w:rPr>
          <w:rFonts w:ascii="Garamond" w:hAnsi="Garamond" w:cs="Arial"/>
        </w:rPr>
      </w:pPr>
      <w:r>
        <w:rPr>
          <w:rFonts w:ascii="Garamond" w:hAnsi="Garamond" w:cs="Arial"/>
        </w:rPr>
        <w:t xml:space="preserve">In the event of a </w:t>
      </w:r>
      <w:r w:rsidR="00791F92">
        <w:rPr>
          <w:rFonts w:ascii="Garamond" w:hAnsi="Garamond" w:cs="Arial"/>
        </w:rPr>
        <w:t>public health emergency</w:t>
      </w:r>
      <w:r>
        <w:rPr>
          <w:rFonts w:ascii="Garamond" w:hAnsi="Garamond" w:cs="Arial"/>
        </w:rPr>
        <w:t xml:space="preserve">, the above team will be assembled to review the severity of the </w:t>
      </w:r>
      <w:r w:rsidR="00791F92">
        <w:rPr>
          <w:rFonts w:ascii="Garamond" w:hAnsi="Garamond" w:cs="Arial"/>
        </w:rPr>
        <w:t>situation</w:t>
      </w:r>
      <w:r>
        <w:rPr>
          <w:rFonts w:ascii="Garamond" w:hAnsi="Garamond" w:cs="Arial"/>
        </w:rPr>
        <w:t xml:space="preserve">, its impact on Central Oregon and its potential impact on COCC. Recommendations from this team will be made to the </w:t>
      </w:r>
      <w:r w:rsidR="003D4133">
        <w:rPr>
          <w:rFonts w:ascii="Garamond" w:hAnsi="Garamond" w:cs="Arial"/>
        </w:rPr>
        <w:t>SLT</w:t>
      </w:r>
      <w:r>
        <w:rPr>
          <w:rFonts w:ascii="Garamond" w:hAnsi="Garamond" w:cs="Arial"/>
        </w:rPr>
        <w:t xml:space="preserve"> as appropriate; however, if the situation is severe enough, this team is also empowered to make decisions as needed to respond to the circumstances at hand.</w:t>
      </w:r>
    </w:p>
    <w:p w14:paraId="29B5EF9B" w14:textId="77777777" w:rsidR="006E700D" w:rsidRDefault="006E700D" w:rsidP="00B846ED">
      <w:pPr>
        <w:tabs>
          <w:tab w:val="left" w:pos="4320"/>
        </w:tabs>
        <w:rPr>
          <w:rFonts w:ascii="Garamond" w:hAnsi="Garamond" w:cs="Arial"/>
        </w:rPr>
      </w:pPr>
    </w:p>
    <w:p w14:paraId="43B5C5CE" w14:textId="77777777" w:rsidR="006E700D" w:rsidRDefault="00D5102F" w:rsidP="00B846ED">
      <w:pPr>
        <w:tabs>
          <w:tab w:val="left" w:pos="4320"/>
        </w:tabs>
        <w:rPr>
          <w:rFonts w:ascii="Garamond" w:hAnsi="Garamond" w:cs="Arial"/>
        </w:rPr>
      </w:pPr>
      <w:r>
        <w:rPr>
          <w:rFonts w:ascii="Garamond" w:hAnsi="Garamond" w:cs="Arial"/>
        </w:rPr>
        <w:t>The Director of Campus Safety</w:t>
      </w:r>
      <w:r w:rsidR="00E21927">
        <w:rPr>
          <w:rFonts w:ascii="Garamond" w:hAnsi="Garamond" w:cs="Arial"/>
        </w:rPr>
        <w:t xml:space="preserve"> &amp; Emergency </w:t>
      </w:r>
      <w:r w:rsidR="00F266DF">
        <w:rPr>
          <w:rFonts w:ascii="Garamond" w:hAnsi="Garamond" w:cs="Arial"/>
        </w:rPr>
        <w:t xml:space="preserve">Management </w:t>
      </w:r>
      <w:r w:rsidR="006E700D">
        <w:rPr>
          <w:rFonts w:ascii="Garamond" w:hAnsi="Garamond" w:cs="Arial"/>
        </w:rPr>
        <w:t xml:space="preserve">will serve as the lead to the Central Oregon Flu/Pandemic Team, with </w:t>
      </w:r>
      <w:r w:rsidR="00024C5F">
        <w:rPr>
          <w:rFonts w:ascii="Garamond" w:hAnsi="Garamond" w:cs="Arial"/>
        </w:rPr>
        <w:t xml:space="preserve">the </w:t>
      </w:r>
      <w:r w:rsidR="003D4133">
        <w:rPr>
          <w:rFonts w:ascii="Garamond" w:hAnsi="Garamond" w:cs="Arial"/>
        </w:rPr>
        <w:t>Director of Marketing &amp; Public Relations</w:t>
      </w:r>
      <w:r w:rsidR="00024C5F">
        <w:rPr>
          <w:rFonts w:ascii="Garamond" w:hAnsi="Garamond" w:cs="Arial"/>
        </w:rPr>
        <w:t xml:space="preserve"> as</w:t>
      </w:r>
      <w:r w:rsidR="006E700D">
        <w:rPr>
          <w:rFonts w:ascii="Garamond" w:hAnsi="Garamond" w:cs="Arial"/>
        </w:rPr>
        <w:t xml:space="preserve"> back up.  </w:t>
      </w:r>
    </w:p>
    <w:p w14:paraId="2F724807" w14:textId="77777777" w:rsidR="00B846ED" w:rsidRDefault="00B846ED" w:rsidP="00B846ED">
      <w:pPr>
        <w:tabs>
          <w:tab w:val="left" w:pos="4320"/>
        </w:tabs>
        <w:rPr>
          <w:rFonts w:ascii="Garamond" w:hAnsi="Garamond" w:cs="Arial"/>
        </w:rPr>
      </w:pPr>
    </w:p>
    <w:p w14:paraId="4E42065D" w14:textId="77777777" w:rsidR="00B846ED" w:rsidRPr="006E700D" w:rsidRDefault="00B846ED" w:rsidP="00B846ED">
      <w:pPr>
        <w:tabs>
          <w:tab w:val="left" w:pos="4320"/>
        </w:tabs>
        <w:rPr>
          <w:rFonts w:ascii="Garamond" w:hAnsi="Garamond" w:cs="Arial"/>
          <w:b/>
        </w:rPr>
      </w:pPr>
      <w:r w:rsidRPr="006E700D">
        <w:rPr>
          <w:rFonts w:ascii="Garamond" w:hAnsi="Garamond" w:cs="Arial"/>
          <w:b/>
        </w:rPr>
        <w:t>Key considerations:</w:t>
      </w:r>
    </w:p>
    <w:p w14:paraId="55FB051C" w14:textId="2818E73D" w:rsidR="005C3127" w:rsidRDefault="006E700D" w:rsidP="00B846ED">
      <w:pPr>
        <w:tabs>
          <w:tab w:val="left" w:pos="4320"/>
        </w:tabs>
        <w:rPr>
          <w:rFonts w:ascii="Garamond" w:hAnsi="Garamond" w:cs="Arial"/>
        </w:rPr>
      </w:pPr>
      <w:r>
        <w:rPr>
          <w:rFonts w:ascii="Garamond" w:hAnsi="Garamond" w:cs="Arial"/>
          <w:u w:val="single"/>
        </w:rPr>
        <w:t>Tracking Incidents</w:t>
      </w:r>
      <w:r>
        <w:rPr>
          <w:rFonts w:ascii="Garamond" w:hAnsi="Garamond" w:cs="Arial"/>
        </w:rPr>
        <w:t xml:space="preserve">:  In the event of an on-campus occurrence of </w:t>
      </w:r>
      <w:r w:rsidR="00791F92">
        <w:rPr>
          <w:rFonts w:ascii="Garamond" w:hAnsi="Garamond" w:cs="Arial"/>
        </w:rPr>
        <w:t>a public health issue (such as the flu)</w:t>
      </w:r>
      <w:r>
        <w:rPr>
          <w:rFonts w:ascii="Garamond" w:hAnsi="Garamond" w:cs="Arial"/>
        </w:rPr>
        <w:t xml:space="preserve">, or if a student/staff/community member has been on campus and reports having apparent symptoms, the person is urged to </w:t>
      </w:r>
      <w:r w:rsidR="005C3127">
        <w:rPr>
          <w:rFonts w:ascii="Garamond" w:hAnsi="Garamond" w:cs="Arial"/>
        </w:rPr>
        <w:t xml:space="preserve">contact Deschutes County Health to </w:t>
      </w:r>
      <w:r>
        <w:rPr>
          <w:rFonts w:ascii="Garamond" w:hAnsi="Garamond" w:cs="Arial"/>
        </w:rPr>
        <w:t>report the situation</w:t>
      </w:r>
      <w:r w:rsidR="005C3127">
        <w:rPr>
          <w:rFonts w:ascii="Garamond" w:hAnsi="Garamond" w:cs="Arial"/>
        </w:rPr>
        <w:t>.  In turn, they will contact</w:t>
      </w:r>
      <w:r>
        <w:rPr>
          <w:rFonts w:ascii="Garamond" w:hAnsi="Garamond" w:cs="Arial"/>
        </w:rPr>
        <w:t xml:space="preserve"> </w:t>
      </w:r>
      <w:r w:rsidR="00D5102F">
        <w:rPr>
          <w:rFonts w:ascii="Garamond" w:hAnsi="Garamond" w:cs="Arial"/>
        </w:rPr>
        <w:t>COCC</w:t>
      </w:r>
      <w:r w:rsidR="005C3127">
        <w:rPr>
          <w:rFonts w:ascii="Garamond" w:hAnsi="Garamond" w:cs="Arial"/>
        </w:rPr>
        <w:t xml:space="preserve"> if the situation warrants</w:t>
      </w:r>
      <w:r>
        <w:rPr>
          <w:rFonts w:ascii="Garamond" w:hAnsi="Garamond" w:cs="Arial"/>
        </w:rPr>
        <w:t>.</w:t>
      </w:r>
      <w:r w:rsidR="005C3127">
        <w:rPr>
          <w:rFonts w:ascii="Garamond" w:hAnsi="Garamond" w:cs="Arial"/>
        </w:rPr>
        <w:t xml:space="preserve">  Additionally, individuals experiencing such symptoms are encouraged to report the situation to </w:t>
      </w:r>
      <w:r w:rsidR="00D5102F">
        <w:rPr>
          <w:rFonts w:ascii="Garamond" w:hAnsi="Garamond" w:cs="Arial"/>
        </w:rPr>
        <w:t>the College</w:t>
      </w:r>
      <w:r w:rsidR="005C3127">
        <w:rPr>
          <w:rFonts w:ascii="Garamond" w:hAnsi="Garamond" w:cs="Arial"/>
        </w:rPr>
        <w:t>; if a wide spread outbreak occurs, a more accessible system which can manage a large volume of reports may need to be implemented.</w:t>
      </w:r>
    </w:p>
    <w:p w14:paraId="19FFEF85" w14:textId="77777777" w:rsidR="006E700D" w:rsidRDefault="005C3127" w:rsidP="00B846ED">
      <w:pPr>
        <w:tabs>
          <w:tab w:val="left" w:pos="4320"/>
        </w:tabs>
        <w:rPr>
          <w:rFonts w:ascii="Garamond" w:hAnsi="Garamond" w:cs="Arial"/>
          <w:u w:val="single"/>
        </w:rPr>
      </w:pPr>
      <w:r>
        <w:rPr>
          <w:rFonts w:ascii="Garamond" w:hAnsi="Garamond" w:cs="Arial"/>
          <w:u w:val="single"/>
        </w:rPr>
        <w:t xml:space="preserve"> </w:t>
      </w:r>
    </w:p>
    <w:p w14:paraId="0A948DD2" w14:textId="77777777" w:rsidR="00E44B4E" w:rsidRDefault="00E44B4E" w:rsidP="00E44B4E">
      <w:pPr>
        <w:tabs>
          <w:tab w:val="left" w:pos="4320"/>
        </w:tabs>
        <w:rPr>
          <w:rFonts w:ascii="Garamond" w:hAnsi="Garamond" w:cs="Arial"/>
        </w:rPr>
      </w:pPr>
      <w:r w:rsidRPr="00E44B4E">
        <w:rPr>
          <w:rFonts w:ascii="Garamond" w:hAnsi="Garamond" w:cs="Arial"/>
          <w:u w:val="single"/>
        </w:rPr>
        <w:t>Threat reduction and mitigatio</w:t>
      </w:r>
      <w:r>
        <w:rPr>
          <w:rFonts w:ascii="Garamond" w:hAnsi="Garamond" w:cs="Arial"/>
          <w:u w:val="single"/>
        </w:rPr>
        <w:t>n:</w:t>
      </w:r>
      <w:r>
        <w:rPr>
          <w:rFonts w:ascii="Garamond" w:hAnsi="Garamond" w:cs="Arial"/>
        </w:rPr>
        <w:t xml:space="preserve"> </w:t>
      </w:r>
      <w:r w:rsidR="00E21927">
        <w:rPr>
          <w:rFonts w:ascii="Garamond" w:hAnsi="Garamond" w:cs="Arial"/>
        </w:rPr>
        <w:t xml:space="preserve">The Office of Campus Safety &amp; Emergency </w:t>
      </w:r>
      <w:r w:rsidR="00F266DF">
        <w:rPr>
          <w:rFonts w:ascii="Garamond" w:hAnsi="Garamond" w:cs="Arial"/>
        </w:rPr>
        <w:t>Management</w:t>
      </w:r>
      <w:r>
        <w:rPr>
          <w:rFonts w:ascii="Garamond" w:hAnsi="Garamond" w:cs="Arial"/>
        </w:rPr>
        <w:t xml:space="preserve">, in coordination with emergency service providers and department of health will identify threat reduction or mitigation </w:t>
      </w:r>
      <w:r w:rsidR="004D2751">
        <w:rPr>
          <w:rFonts w:ascii="Garamond" w:hAnsi="Garamond" w:cs="Arial"/>
        </w:rPr>
        <w:t>measures that</w:t>
      </w:r>
      <w:r>
        <w:rPr>
          <w:rFonts w:ascii="Garamond" w:hAnsi="Garamond" w:cs="Arial"/>
        </w:rPr>
        <w:t xml:space="preserve"> may include; sterilizing procedures, </w:t>
      </w:r>
      <w:r w:rsidR="004D2751">
        <w:rPr>
          <w:rFonts w:ascii="Garamond" w:hAnsi="Garamond" w:cs="Arial"/>
        </w:rPr>
        <w:t>biohazard</w:t>
      </w:r>
      <w:r>
        <w:rPr>
          <w:rFonts w:ascii="Garamond" w:hAnsi="Garamond" w:cs="Arial"/>
        </w:rPr>
        <w:t xml:space="preserve"> disposal, waste disposal, area closures, decontamination, etc.</w:t>
      </w:r>
    </w:p>
    <w:p w14:paraId="0011763A" w14:textId="77777777" w:rsidR="00E44B4E" w:rsidRDefault="00E44B4E" w:rsidP="00B846ED">
      <w:pPr>
        <w:tabs>
          <w:tab w:val="left" w:pos="4320"/>
        </w:tabs>
        <w:rPr>
          <w:rFonts w:ascii="Garamond" w:hAnsi="Garamond" w:cs="Arial"/>
          <w:u w:val="single"/>
        </w:rPr>
      </w:pPr>
    </w:p>
    <w:p w14:paraId="38F146BE" w14:textId="6D338B19" w:rsidR="00EA4D6C" w:rsidRDefault="00E21927" w:rsidP="00B846ED">
      <w:pPr>
        <w:tabs>
          <w:tab w:val="left" w:pos="4320"/>
        </w:tabs>
        <w:rPr>
          <w:rFonts w:ascii="Garamond" w:hAnsi="Garamond" w:cs="Arial"/>
        </w:rPr>
      </w:pPr>
      <w:r>
        <w:rPr>
          <w:rFonts w:ascii="Garamond" w:hAnsi="Garamond" w:cs="Arial"/>
          <w:u w:val="single"/>
        </w:rPr>
        <w:t>Wickiup</w:t>
      </w:r>
      <w:r w:rsidR="00B846ED" w:rsidRPr="00EA4D6C">
        <w:rPr>
          <w:rFonts w:ascii="Garamond" w:hAnsi="Garamond" w:cs="Arial"/>
          <w:u w:val="single"/>
        </w:rPr>
        <w:t xml:space="preserve"> Hall Students</w:t>
      </w:r>
      <w:r w:rsidR="00024C5F">
        <w:rPr>
          <w:rFonts w:ascii="Garamond" w:hAnsi="Garamond" w:cs="Arial"/>
        </w:rPr>
        <w:t xml:space="preserve">: </w:t>
      </w:r>
      <w:r w:rsidR="00B846ED">
        <w:rPr>
          <w:rFonts w:ascii="Garamond" w:hAnsi="Garamond" w:cs="Arial"/>
        </w:rPr>
        <w:t xml:space="preserve">If </w:t>
      </w:r>
      <w:r w:rsidR="00791F92">
        <w:rPr>
          <w:rFonts w:ascii="Garamond" w:hAnsi="Garamond" w:cs="Arial"/>
        </w:rPr>
        <w:t xml:space="preserve">an event occurs </w:t>
      </w:r>
      <w:r w:rsidR="00B846ED">
        <w:rPr>
          <w:rFonts w:ascii="Garamond" w:hAnsi="Garamond" w:cs="Arial"/>
        </w:rPr>
        <w:t>during the traditional academic year, what needs to be don</w:t>
      </w:r>
      <w:r w:rsidR="00024C5F">
        <w:rPr>
          <w:rFonts w:ascii="Garamond" w:hAnsi="Garamond" w:cs="Arial"/>
        </w:rPr>
        <w:t xml:space="preserve">e for residence hall students? Relocate to off-campus sites? </w:t>
      </w:r>
      <w:r w:rsidR="00B846ED">
        <w:rPr>
          <w:rFonts w:ascii="Garamond" w:hAnsi="Garamond" w:cs="Arial"/>
        </w:rPr>
        <w:t xml:space="preserve">Relocate only those affected by the </w:t>
      </w:r>
      <w:r w:rsidR="00791F92">
        <w:rPr>
          <w:rFonts w:ascii="Garamond" w:hAnsi="Garamond" w:cs="Arial"/>
        </w:rPr>
        <w:t>outbreak/issue</w:t>
      </w:r>
      <w:r w:rsidR="00024C5F">
        <w:rPr>
          <w:rFonts w:ascii="Garamond" w:hAnsi="Garamond" w:cs="Arial"/>
        </w:rPr>
        <w:t xml:space="preserve"> or all students exposed? </w:t>
      </w:r>
      <w:r w:rsidR="00B33680">
        <w:rPr>
          <w:rFonts w:ascii="Garamond" w:hAnsi="Garamond" w:cs="Arial"/>
        </w:rPr>
        <w:t>Quarantine</w:t>
      </w:r>
      <w:r w:rsidR="00024C5F">
        <w:rPr>
          <w:rFonts w:ascii="Garamond" w:hAnsi="Garamond" w:cs="Arial"/>
        </w:rPr>
        <w:t xml:space="preserve"> students? </w:t>
      </w:r>
      <w:r w:rsidR="005C3127">
        <w:rPr>
          <w:rFonts w:ascii="Garamond" w:hAnsi="Garamond" w:cs="Arial"/>
        </w:rPr>
        <w:t>Soci</w:t>
      </w:r>
      <w:r w:rsidR="00024C5F">
        <w:rPr>
          <w:rFonts w:ascii="Garamond" w:hAnsi="Garamond" w:cs="Arial"/>
        </w:rPr>
        <w:t xml:space="preserve">al distancing? </w:t>
      </w:r>
      <w:r w:rsidR="00B846ED">
        <w:rPr>
          <w:rFonts w:ascii="Garamond" w:hAnsi="Garamond" w:cs="Arial"/>
        </w:rPr>
        <w:t>Other considerations</w:t>
      </w:r>
      <w:r w:rsidR="00EA4D6C">
        <w:rPr>
          <w:rFonts w:ascii="Garamond" w:hAnsi="Garamond" w:cs="Arial"/>
        </w:rPr>
        <w:t>?</w:t>
      </w:r>
    </w:p>
    <w:p w14:paraId="1B33BF4B" w14:textId="77777777" w:rsidR="00EA4D6C" w:rsidRDefault="00EA4D6C" w:rsidP="00B846ED">
      <w:pPr>
        <w:tabs>
          <w:tab w:val="left" w:pos="4320"/>
        </w:tabs>
        <w:rPr>
          <w:rFonts w:ascii="Garamond" w:hAnsi="Garamond" w:cs="Arial"/>
        </w:rPr>
      </w:pPr>
    </w:p>
    <w:p w14:paraId="2B3E6050" w14:textId="77777777" w:rsidR="00EA4D6C" w:rsidRDefault="00EA4D6C" w:rsidP="00B846ED">
      <w:pPr>
        <w:tabs>
          <w:tab w:val="left" w:pos="4320"/>
        </w:tabs>
        <w:rPr>
          <w:rFonts w:ascii="Garamond" w:hAnsi="Garamond" w:cs="Arial"/>
        </w:rPr>
      </w:pPr>
      <w:r>
        <w:rPr>
          <w:rFonts w:ascii="Garamond" w:hAnsi="Garamond" w:cs="Arial"/>
          <w:u w:val="single"/>
        </w:rPr>
        <w:t>Coordination with Partners</w:t>
      </w:r>
      <w:r w:rsidR="00745775">
        <w:rPr>
          <w:rFonts w:ascii="Garamond" w:hAnsi="Garamond" w:cs="Arial"/>
          <w:u w:val="single"/>
        </w:rPr>
        <w:t>:</w:t>
      </w:r>
      <w:r>
        <w:rPr>
          <w:rFonts w:ascii="Garamond" w:hAnsi="Garamond" w:cs="Arial"/>
        </w:rPr>
        <w:t xml:space="preserve"> Communication wit</w:t>
      </w:r>
      <w:r w:rsidR="00024C5F">
        <w:rPr>
          <w:rFonts w:ascii="Garamond" w:hAnsi="Garamond" w:cs="Arial"/>
        </w:rPr>
        <w:t xml:space="preserve">h campus partners is critical. </w:t>
      </w:r>
      <w:r>
        <w:rPr>
          <w:rFonts w:ascii="Garamond" w:hAnsi="Garamond" w:cs="Arial"/>
        </w:rPr>
        <w:t>While the list may vary depending on which projects are happening at what times, potential partners include:</w:t>
      </w:r>
    </w:p>
    <w:p w14:paraId="13019C28" w14:textId="77777777" w:rsidR="00EA4D6C" w:rsidRDefault="00EA4D6C" w:rsidP="00B846ED">
      <w:pPr>
        <w:tabs>
          <w:tab w:val="left" w:pos="4320"/>
        </w:tabs>
        <w:rPr>
          <w:rFonts w:ascii="Garamond" w:hAnsi="Garamond" w:cs="Arial"/>
        </w:rPr>
      </w:pPr>
    </w:p>
    <w:p w14:paraId="3FD05BC2" w14:textId="77777777" w:rsidR="00EA4D6C" w:rsidRDefault="00EA4D6C" w:rsidP="00EA4D6C">
      <w:pPr>
        <w:numPr>
          <w:ilvl w:val="0"/>
          <w:numId w:val="49"/>
        </w:numPr>
        <w:tabs>
          <w:tab w:val="left" w:pos="4320"/>
        </w:tabs>
        <w:rPr>
          <w:rFonts w:ascii="Garamond" w:hAnsi="Garamond" w:cs="Arial"/>
        </w:rPr>
      </w:pPr>
      <w:r>
        <w:rPr>
          <w:rFonts w:ascii="Garamond" w:hAnsi="Garamond" w:cs="Arial"/>
        </w:rPr>
        <w:t>Sodexo</w:t>
      </w:r>
    </w:p>
    <w:p w14:paraId="375D0847" w14:textId="77777777" w:rsidR="00EA4D6C" w:rsidRDefault="00E21927" w:rsidP="00EA4D6C">
      <w:pPr>
        <w:numPr>
          <w:ilvl w:val="0"/>
          <w:numId w:val="49"/>
        </w:numPr>
        <w:tabs>
          <w:tab w:val="left" w:pos="4320"/>
        </w:tabs>
        <w:rPr>
          <w:rFonts w:ascii="Garamond" w:hAnsi="Garamond" w:cs="Arial"/>
        </w:rPr>
      </w:pPr>
      <w:r>
        <w:rPr>
          <w:rFonts w:ascii="Garamond" w:hAnsi="Garamond" w:cs="Arial"/>
        </w:rPr>
        <w:t>Third party renters on a campus</w:t>
      </w:r>
    </w:p>
    <w:p w14:paraId="07136DBA" w14:textId="77777777" w:rsidR="00EA4D6C" w:rsidRDefault="00EA4D6C" w:rsidP="00EA4D6C">
      <w:pPr>
        <w:numPr>
          <w:ilvl w:val="0"/>
          <w:numId w:val="49"/>
        </w:numPr>
        <w:tabs>
          <w:tab w:val="left" w:pos="4320"/>
        </w:tabs>
        <w:rPr>
          <w:rFonts w:ascii="Garamond" w:hAnsi="Garamond" w:cs="Arial"/>
        </w:rPr>
      </w:pPr>
      <w:r>
        <w:rPr>
          <w:rFonts w:ascii="Garamond" w:hAnsi="Garamond" w:cs="Arial"/>
        </w:rPr>
        <w:t>Any contractors working on campus</w:t>
      </w:r>
    </w:p>
    <w:p w14:paraId="0F653B8F" w14:textId="77777777" w:rsidR="00EA4D6C" w:rsidRDefault="00EA4D6C" w:rsidP="00EA4D6C">
      <w:pPr>
        <w:tabs>
          <w:tab w:val="left" w:pos="4320"/>
        </w:tabs>
        <w:rPr>
          <w:rFonts w:ascii="Garamond" w:hAnsi="Garamond" w:cs="Arial"/>
        </w:rPr>
      </w:pPr>
    </w:p>
    <w:p w14:paraId="39AA9F43" w14:textId="77777777" w:rsidR="00EA4D6C" w:rsidRDefault="00EA4D6C" w:rsidP="00EA4D6C">
      <w:pPr>
        <w:tabs>
          <w:tab w:val="left" w:pos="4320"/>
        </w:tabs>
        <w:rPr>
          <w:rFonts w:ascii="Garamond" w:hAnsi="Garamond" w:cs="Arial"/>
        </w:rPr>
      </w:pPr>
      <w:r>
        <w:rPr>
          <w:rFonts w:ascii="Garamond" w:hAnsi="Garamond" w:cs="Arial"/>
          <w:u w:val="single"/>
        </w:rPr>
        <w:t>Communication On-Campus</w:t>
      </w:r>
      <w:r w:rsidR="00024C5F">
        <w:rPr>
          <w:rFonts w:ascii="Garamond" w:hAnsi="Garamond" w:cs="Arial"/>
        </w:rPr>
        <w:t xml:space="preserve">: </w:t>
      </w:r>
      <w:r>
        <w:rPr>
          <w:rFonts w:ascii="Garamond" w:hAnsi="Garamond" w:cs="Arial"/>
        </w:rPr>
        <w:t xml:space="preserve">All internal and external communication will be coordinated by the </w:t>
      </w:r>
      <w:r w:rsidR="00E4406C">
        <w:rPr>
          <w:rFonts w:ascii="Garamond" w:hAnsi="Garamond" w:cs="Arial"/>
        </w:rPr>
        <w:t>Director of Marketing &amp; Public Relations</w:t>
      </w:r>
      <w:r w:rsidR="00024C5F">
        <w:rPr>
          <w:rFonts w:ascii="Garamond" w:hAnsi="Garamond" w:cs="Arial"/>
        </w:rPr>
        <w:t xml:space="preserve"> or his designee/back up. </w:t>
      </w:r>
      <w:r>
        <w:rPr>
          <w:rFonts w:ascii="Garamond" w:hAnsi="Garamond" w:cs="Arial"/>
        </w:rPr>
        <w:t>On-campus considerations include:</w:t>
      </w:r>
    </w:p>
    <w:p w14:paraId="61AC9DA9" w14:textId="77777777" w:rsidR="00EA4D6C" w:rsidRPr="00EA4D6C" w:rsidRDefault="00EA4D6C" w:rsidP="00EA4D6C">
      <w:pPr>
        <w:tabs>
          <w:tab w:val="left" w:pos="4320"/>
        </w:tabs>
        <w:rPr>
          <w:rFonts w:ascii="Garamond" w:hAnsi="Garamond" w:cs="Arial"/>
        </w:rPr>
      </w:pPr>
    </w:p>
    <w:p w14:paraId="362951CF" w14:textId="77777777" w:rsidR="00EA4D6C" w:rsidRDefault="00EA4D6C" w:rsidP="00EA4D6C">
      <w:pPr>
        <w:numPr>
          <w:ilvl w:val="0"/>
          <w:numId w:val="50"/>
        </w:numPr>
        <w:tabs>
          <w:tab w:val="left" w:pos="4320"/>
        </w:tabs>
        <w:rPr>
          <w:rFonts w:ascii="Garamond" w:hAnsi="Garamond" w:cs="Arial"/>
        </w:rPr>
      </w:pPr>
      <w:r>
        <w:rPr>
          <w:rFonts w:ascii="Garamond" w:hAnsi="Garamond" w:cs="Arial"/>
        </w:rPr>
        <w:lastRenderedPageBreak/>
        <w:t>What should be communicated to staff?</w:t>
      </w:r>
    </w:p>
    <w:p w14:paraId="6A343DE0" w14:textId="77777777" w:rsidR="00EA4D6C" w:rsidRDefault="00EA4D6C" w:rsidP="00EA4D6C">
      <w:pPr>
        <w:numPr>
          <w:ilvl w:val="0"/>
          <w:numId w:val="50"/>
        </w:numPr>
        <w:tabs>
          <w:tab w:val="left" w:pos="4320"/>
        </w:tabs>
        <w:rPr>
          <w:rFonts w:ascii="Garamond" w:hAnsi="Garamond" w:cs="Arial"/>
        </w:rPr>
      </w:pPr>
      <w:r>
        <w:rPr>
          <w:rFonts w:ascii="Garamond" w:hAnsi="Garamond" w:cs="Arial"/>
        </w:rPr>
        <w:t>What should be communicated to students?</w:t>
      </w:r>
    </w:p>
    <w:p w14:paraId="7136A5BF" w14:textId="77777777" w:rsidR="00EA4D6C" w:rsidRDefault="00EA4D6C" w:rsidP="00EA4D6C">
      <w:pPr>
        <w:numPr>
          <w:ilvl w:val="0"/>
          <w:numId w:val="50"/>
        </w:numPr>
        <w:tabs>
          <w:tab w:val="left" w:pos="4320"/>
        </w:tabs>
        <w:rPr>
          <w:rFonts w:ascii="Garamond" w:hAnsi="Garamond" w:cs="Arial"/>
        </w:rPr>
      </w:pPr>
      <w:r>
        <w:rPr>
          <w:rFonts w:ascii="Garamond" w:hAnsi="Garamond" w:cs="Arial"/>
        </w:rPr>
        <w:t>Should the Emergency Notification System be employed?</w:t>
      </w:r>
    </w:p>
    <w:p w14:paraId="58817564" w14:textId="77777777" w:rsidR="006E700D" w:rsidRDefault="006E700D" w:rsidP="00EA4D6C">
      <w:pPr>
        <w:numPr>
          <w:ilvl w:val="0"/>
          <w:numId w:val="50"/>
        </w:numPr>
        <w:tabs>
          <w:tab w:val="left" w:pos="4320"/>
        </w:tabs>
        <w:rPr>
          <w:rFonts w:ascii="Garamond" w:hAnsi="Garamond" w:cs="Arial"/>
        </w:rPr>
      </w:pPr>
      <w:r>
        <w:rPr>
          <w:rFonts w:ascii="Garamond" w:hAnsi="Garamond" w:cs="Arial"/>
        </w:rPr>
        <w:t>How will official information from the CDC</w:t>
      </w:r>
      <w:r w:rsidR="00E4406C">
        <w:rPr>
          <w:rFonts w:ascii="Garamond" w:hAnsi="Garamond" w:cs="Arial"/>
        </w:rPr>
        <w:t>, OHA</w:t>
      </w:r>
      <w:r>
        <w:rPr>
          <w:rFonts w:ascii="Garamond" w:hAnsi="Garamond" w:cs="Arial"/>
        </w:rPr>
        <w:t xml:space="preserve"> or the Central Oregon Flu/Pandemic Team be communicated (e.g., symptoms, precautionary measures, etc.)?</w:t>
      </w:r>
    </w:p>
    <w:p w14:paraId="79815178" w14:textId="77777777" w:rsidR="006E700D" w:rsidRDefault="006E700D" w:rsidP="00EA4D6C">
      <w:pPr>
        <w:numPr>
          <w:ilvl w:val="0"/>
          <w:numId w:val="50"/>
        </w:numPr>
        <w:tabs>
          <w:tab w:val="left" w:pos="4320"/>
        </w:tabs>
        <w:rPr>
          <w:rFonts w:ascii="Garamond" w:hAnsi="Garamond" w:cs="Arial"/>
        </w:rPr>
      </w:pPr>
      <w:r>
        <w:rPr>
          <w:rFonts w:ascii="Garamond" w:hAnsi="Garamond" w:cs="Arial"/>
        </w:rPr>
        <w:t>What flexibility can instructors have in terms of students who report flu-like symptoms in terms of assignments, class projects and related course requirements?</w:t>
      </w:r>
    </w:p>
    <w:p w14:paraId="711F681E" w14:textId="77777777" w:rsidR="00EA4D6C" w:rsidRDefault="00EA4D6C" w:rsidP="00EA4D6C">
      <w:pPr>
        <w:tabs>
          <w:tab w:val="left" w:pos="4320"/>
        </w:tabs>
        <w:rPr>
          <w:rFonts w:ascii="Garamond" w:hAnsi="Garamond" w:cs="Arial"/>
        </w:rPr>
      </w:pPr>
    </w:p>
    <w:p w14:paraId="5CEA4D18" w14:textId="77777777" w:rsidR="00F8343D" w:rsidRPr="00D36E28" w:rsidRDefault="00F8343D" w:rsidP="00D36E28">
      <w:pPr>
        <w:tabs>
          <w:tab w:val="left" w:pos="4320"/>
        </w:tabs>
        <w:rPr>
          <w:rFonts w:ascii="Garamond" w:hAnsi="Garamond" w:cs="Arial"/>
          <w:u w:val="single"/>
        </w:rPr>
      </w:pPr>
      <w:r w:rsidRPr="00F8343D">
        <w:rPr>
          <w:rFonts w:ascii="Garamond" w:hAnsi="Garamond" w:cs="Arial"/>
          <w:u w:val="single"/>
        </w:rPr>
        <w:t>Campus Closure</w:t>
      </w:r>
      <w:r w:rsidR="00D36E28">
        <w:rPr>
          <w:rFonts w:ascii="Garamond" w:hAnsi="Garamond" w:cs="Arial"/>
          <w:u w:val="single"/>
        </w:rPr>
        <w:t>:</w:t>
      </w:r>
      <w:r w:rsidR="00D36E28" w:rsidRPr="00D36E28">
        <w:rPr>
          <w:rFonts w:ascii="Garamond" w:hAnsi="Garamond" w:cs="Arial"/>
        </w:rPr>
        <w:t xml:space="preserve"> </w:t>
      </w:r>
      <w:r>
        <w:rPr>
          <w:rFonts w:ascii="Garamond" w:hAnsi="Garamond" w:cs="Arial"/>
        </w:rPr>
        <w:t>While there are significant considerations if the campus closes for a short or extended period of time, the following will provide a starting point for discussion:</w:t>
      </w:r>
    </w:p>
    <w:p w14:paraId="239C77D9" w14:textId="77777777" w:rsidR="00F8343D" w:rsidRDefault="00EA4D6C" w:rsidP="00F8343D">
      <w:pPr>
        <w:numPr>
          <w:ilvl w:val="0"/>
          <w:numId w:val="51"/>
        </w:numPr>
        <w:tabs>
          <w:tab w:val="left" w:pos="4320"/>
        </w:tabs>
        <w:rPr>
          <w:rFonts w:ascii="Garamond" w:hAnsi="Garamond" w:cs="Arial"/>
        </w:rPr>
      </w:pPr>
      <w:r>
        <w:rPr>
          <w:rFonts w:ascii="Garamond" w:hAnsi="Garamond" w:cs="Arial"/>
        </w:rPr>
        <w:t>Does the campus need to be closed or a specific</w:t>
      </w:r>
      <w:r w:rsidR="00F8343D">
        <w:rPr>
          <w:rFonts w:ascii="Garamond" w:hAnsi="Garamond" w:cs="Arial"/>
        </w:rPr>
        <w:t xml:space="preserve"> area quarantined? </w:t>
      </w:r>
    </w:p>
    <w:p w14:paraId="44AE8969" w14:textId="77777777" w:rsidR="00F8343D" w:rsidRDefault="00F8343D" w:rsidP="00F8343D">
      <w:pPr>
        <w:numPr>
          <w:ilvl w:val="0"/>
          <w:numId w:val="51"/>
        </w:numPr>
        <w:tabs>
          <w:tab w:val="left" w:pos="4320"/>
        </w:tabs>
        <w:rPr>
          <w:rFonts w:ascii="Garamond" w:hAnsi="Garamond" w:cs="Arial"/>
        </w:rPr>
      </w:pPr>
      <w:r>
        <w:rPr>
          <w:rFonts w:ascii="Garamond" w:hAnsi="Garamond" w:cs="Arial"/>
        </w:rPr>
        <w:t>What are the impacts on classes (refer to “Instruction” section for guidance)?</w:t>
      </w:r>
    </w:p>
    <w:p w14:paraId="76DA6938" w14:textId="77777777" w:rsidR="00F8343D" w:rsidRDefault="00F8343D" w:rsidP="00F8343D">
      <w:pPr>
        <w:numPr>
          <w:ilvl w:val="0"/>
          <w:numId w:val="51"/>
        </w:numPr>
        <w:tabs>
          <w:tab w:val="left" w:pos="4320"/>
        </w:tabs>
        <w:rPr>
          <w:rFonts w:ascii="Garamond" w:hAnsi="Garamond" w:cs="Arial"/>
        </w:rPr>
      </w:pPr>
      <w:r>
        <w:rPr>
          <w:rFonts w:ascii="Garamond" w:hAnsi="Garamond" w:cs="Arial"/>
        </w:rPr>
        <w:t>What staff will be required to work (e.g., security)?</w:t>
      </w:r>
    </w:p>
    <w:p w14:paraId="34036EA6" w14:textId="77777777" w:rsidR="00F8343D" w:rsidRDefault="00F8343D" w:rsidP="00F8343D">
      <w:pPr>
        <w:numPr>
          <w:ilvl w:val="0"/>
          <w:numId w:val="51"/>
        </w:numPr>
        <w:tabs>
          <w:tab w:val="left" w:pos="4320"/>
        </w:tabs>
        <w:rPr>
          <w:rFonts w:ascii="Garamond" w:hAnsi="Garamond" w:cs="Arial"/>
        </w:rPr>
      </w:pPr>
      <w:r>
        <w:rPr>
          <w:rFonts w:ascii="Garamond" w:hAnsi="Garamond" w:cs="Arial"/>
        </w:rPr>
        <w:t>What are the human resources/contractual implications of a closure?</w:t>
      </w:r>
    </w:p>
    <w:p w14:paraId="02B89FF7" w14:textId="77777777" w:rsidR="005A3E9F" w:rsidRDefault="00F8343D" w:rsidP="005A3E9F">
      <w:pPr>
        <w:numPr>
          <w:ilvl w:val="0"/>
          <w:numId w:val="51"/>
        </w:numPr>
        <w:tabs>
          <w:tab w:val="left" w:pos="4320"/>
        </w:tabs>
        <w:rPr>
          <w:rFonts w:ascii="Garamond" w:hAnsi="Garamond" w:cs="Arial"/>
        </w:rPr>
      </w:pPr>
      <w:r>
        <w:rPr>
          <w:rFonts w:ascii="Garamond" w:hAnsi="Garamond" w:cs="Arial"/>
        </w:rPr>
        <w:t>Are contractors allowed to be on campus?</w:t>
      </w:r>
    </w:p>
    <w:p w14:paraId="6C13D28B" w14:textId="7139EEF9" w:rsidR="001977B8" w:rsidRPr="009937AD" w:rsidRDefault="009937AD" w:rsidP="009937AD">
      <w:pPr>
        <w:pStyle w:val="Heading1"/>
        <w:rPr>
          <w:rFonts w:ascii="Garamond" w:hAnsi="Garamond"/>
        </w:rPr>
      </w:pPr>
      <w:bookmarkStart w:id="15" w:name="_Toc163558007"/>
      <w:r>
        <w:rPr>
          <w:rFonts w:ascii="Garamond" w:hAnsi="Garamond"/>
        </w:rPr>
        <w:t>COLLEGE PARTNERSHIPS</w:t>
      </w:r>
      <w:bookmarkEnd w:id="15"/>
    </w:p>
    <w:p w14:paraId="4F80FF87" w14:textId="77777777" w:rsidR="00B820C8" w:rsidRPr="00BF0885" w:rsidRDefault="00B820C8" w:rsidP="00B82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Garamond" w:eastAsia="Batang" w:hAnsi="Garamond" w:cs="Arial"/>
          <w:b/>
          <w:bCs/>
        </w:rPr>
      </w:pPr>
    </w:p>
    <w:p w14:paraId="22D7C093" w14:textId="77777777" w:rsidR="002C1A1E" w:rsidRPr="00BF0885" w:rsidRDefault="002C1A1E" w:rsidP="00DD6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Garamond" w:eastAsia="Batang" w:hAnsi="Garamond" w:cs="Arial"/>
          <w:bCs/>
        </w:rPr>
      </w:pPr>
      <w:r w:rsidRPr="00BF0885">
        <w:rPr>
          <w:rFonts w:ascii="Garamond" w:eastAsia="Batang" w:hAnsi="Garamond" w:cs="Arial"/>
          <w:bCs/>
        </w:rPr>
        <w:t>The College partners with a variety of other entities to h</w:t>
      </w:r>
      <w:r w:rsidR="00024C5F">
        <w:rPr>
          <w:rFonts w:ascii="Garamond" w:eastAsia="Batang" w:hAnsi="Garamond" w:cs="Arial"/>
          <w:bCs/>
        </w:rPr>
        <w:t xml:space="preserve">elp with different situations. </w:t>
      </w:r>
      <w:r w:rsidRPr="00BF0885">
        <w:rPr>
          <w:rFonts w:ascii="Garamond" w:eastAsia="Batang" w:hAnsi="Garamond" w:cs="Arial"/>
          <w:bCs/>
        </w:rPr>
        <w:t>Copies of any plans or agreements will be included in the appendix as they are formalized.</w:t>
      </w:r>
    </w:p>
    <w:p w14:paraId="4A039BC5" w14:textId="77777777" w:rsidR="002C1A1E" w:rsidRPr="00BF0885" w:rsidRDefault="002C1A1E" w:rsidP="00DD6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Garamond" w:eastAsia="Batang" w:hAnsi="Garamond" w:cs="Arial"/>
          <w:b/>
          <w:bCs/>
        </w:rPr>
      </w:pPr>
    </w:p>
    <w:p w14:paraId="077BC2A4" w14:textId="77777777" w:rsidR="002C1A1E" w:rsidRPr="00BF0885" w:rsidRDefault="002C1A1E" w:rsidP="00DD6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Garamond" w:eastAsia="Batang" w:hAnsi="Garamond" w:cs="Arial"/>
        </w:rPr>
      </w:pPr>
      <w:r w:rsidRPr="00BF0885">
        <w:rPr>
          <w:rFonts w:ascii="Garamond" w:eastAsia="Batang" w:hAnsi="Garamond" w:cs="Arial"/>
          <w:u w:val="single"/>
        </w:rPr>
        <w:t>Other Colleges</w:t>
      </w:r>
      <w:r w:rsidR="00024C5F">
        <w:rPr>
          <w:rFonts w:ascii="Garamond" w:eastAsia="Batang" w:hAnsi="Garamond" w:cs="Arial"/>
        </w:rPr>
        <w:t xml:space="preserve">: </w:t>
      </w:r>
      <w:r w:rsidRPr="00BF0885">
        <w:rPr>
          <w:rFonts w:ascii="Garamond" w:eastAsia="Batang" w:hAnsi="Garamond" w:cs="Arial"/>
        </w:rPr>
        <w:t>COCC has partnered with Linn Benton and Umpqua Community Colleges on joint planning to assist each other in the case of localized disasters</w:t>
      </w:r>
      <w:r w:rsidR="00B0344F" w:rsidRPr="00BF0885">
        <w:rPr>
          <w:rFonts w:ascii="Garamond" w:eastAsia="Batang" w:hAnsi="Garamond" w:cs="Arial"/>
        </w:rPr>
        <w:t xml:space="preserve">.  </w:t>
      </w:r>
    </w:p>
    <w:p w14:paraId="31E6BA89" w14:textId="77777777" w:rsidR="00B0344F" w:rsidRPr="00BF0885" w:rsidRDefault="00B0344F" w:rsidP="00DD6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Garamond" w:eastAsia="Batang" w:hAnsi="Garamond" w:cs="Arial"/>
        </w:rPr>
      </w:pPr>
    </w:p>
    <w:p w14:paraId="7B8EF301" w14:textId="77777777" w:rsidR="002C1A1E" w:rsidRDefault="002C1A1E" w:rsidP="00DD6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Garamond" w:eastAsia="Batang" w:hAnsi="Garamond" w:cs="Arial"/>
        </w:rPr>
      </w:pPr>
      <w:r w:rsidRPr="00BF0885">
        <w:rPr>
          <w:rFonts w:ascii="Garamond" w:eastAsia="Batang" w:hAnsi="Garamond" w:cs="Arial"/>
          <w:u w:val="single"/>
        </w:rPr>
        <w:t>Emergency Responders</w:t>
      </w:r>
      <w:r w:rsidR="00024C5F">
        <w:rPr>
          <w:rFonts w:ascii="Garamond" w:eastAsia="Batang" w:hAnsi="Garamond" w:cs="Arial"/>
        </w:rPr>
        <w:t xml:space="preserve">: </w:t>
      </w:r>
      <w:r w:rsidRPr="00BF0885">
        <w:rPr>
          <w:rFonts w:ascii="Garamond" w:eastAsia="Batang" w:hAnsi="Garamond" w:cs="Arial"/>
        </w:rPr>
        <w:t xml:space="preserve">If a situation warrants involving emergency responders (police, fire or others), it is important to note that once on scene, the emergency responders will be in control of the </w:t>
      </w:r>
      <w:r w:rsidR="00024C5F">
        <w:rPr>
          <w:rFonts w:ascii="Garamond" w:eastAsia="Batang" w:hAnsi="Garamond" w:cs="Arial"/>
        </w:rPr>
        <w:t xml:space="preserve">emergency incident. </w:t>
      </w:r>
      <w:r w:rsidR="00E44B4E">
        <w:rPr>
          <w:rFonts w:ascii="Garamond" w:eastAsia="Batang" w:hAnsi="Garamond" w:cs="Arial"/>
        </w:rPr>
        <w:t>The College will remain responsible and in charge of decision effecting the College campuses</w:t>
      </w:r>
      <w:r w:rsidR="00024C5F">
        <w:rPr>
          <w:rFonts w:ascii="Garamond" w:eastAsia="Batang" w:hAnsi="Garamond" w:cs="Arial"/>
        </w:rPr>
        <w:t xml:space="preserve">. </w:t>
      </w:r>
      <w:r w:rsidRPr="00BF0885">
        <w:rPr>
          <w:rFonts w:ascii="Garamond" w:eastAsia="Batang" w:hAnsi="Garamond" w:cs="Arial"/>
        </w:rPr>
        <w:t>Appropriate personnel will do their best to communicate with the campus as soon as information is available and appropriate to release.</w:t>
      </w:r>
    </w:p>
    <w:p w14:paraId="360D7A61" w14:textId="77777777" w:rsidR="008441E8" w:rsidRDefault="008441E8" w:rsidP="00DD6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Garamond" w:eastAsia="Batang" w:hAnsi="Garamond" w:cs="Arial"/>
        </w:rPr>
      </w:pPr>
    </w:p>
    <w:p w14:paraId="3E1CAF62" w14:textId="77777777" w:rsidR="008441E8" w:rsidRPr="00B33680" w:rsidRDefault="008441E8" w:rsidP="00DD6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Garamond" w:eastAsia="Batang" w:hAnsi="Garamond" w:cs="Arial"/>
        </w:rPr>
      </w:pPr>
      <w:r w:rsidRPr="00B33680">
        <w:rPr>
          <w:rFonts w:ascii="Garamond" w:hAnsi="Garamond"/>
          <w:u w:val="single"/>
        </w:rPr>
        <w:t>Crisis Response</w:t>
      </w:r>
      <w:r w:rsidRPr="00B33680">
        <w:rPr>
          <w:rFonts w:ascii="Garamond" w:hAnsi="Garamond"/>
        </w:rPr>
        <w:t>:  COCC contracts with St. Charles Medical Center to provide crisis response and sup</w:t>
      </w:r>
      <w:r w:rsidR="00024C5F">
        <w:rPr>
          <w:rFonts w:ascii="Garamond" w:hAnsi="Garamond"/>
        </w:rPr>
        <w:t>port to individuals or groups. </w:t>
      </w:r>
      <w:r w:rsidRPr="00B33680">
        <w:rPr>
          <w:rFonts w:ascii="Garamond" w:hAnsi="Garamond"/>
        </w:rPr>
        <w:t xml:space="preserve">If such services are needed, </w:t>
      </w:r>
      <w:r w:rsidR="00D5102F">
        <w:rPr>
          <w:rFonts w:ascii="Garamond" w:hAnsi="Garamond"/>
        </w:rPr>
        <w:t>CAP Center Director</w:t>
      </w:r>
      <w:r w:rsidRPr="00B33680">
        <w:rPr>
          <w:rFonts w:ascii="Garamond" w:hAnsi="Garamond"/>
        </w:rPr>
        <w:t xml:space="preserve"> will serve as the lead person coordinating such services; </w:t>
      </w:r>
      <w:r w:rsidR="00024C5F">
        <w:rPr>
          <w:rFonts w:ascii="Garamond" w:hAnsi="Garamond"/>
        </w:rPr>
        <w:t>Dean of Student and Enrollment Services</w:t>
      </w:r>
      <w:r w:rsidRPr="00B33680">
        <w:rPr>
          <w:rFonts w:ascii="Garamond" w:hAnsi="Garamond"/>
        </w:rPr>
        <w:t xml:space="preserve"> will serve as back up</w:t>
      </w:r>
    </w:p>
    <w:p w14:paraId="6D811BC4" w14:textId="77777777" w:rsidR="002C1A1E" w:rsidRPr="00B33680" w:rsidRDefault="002C1A1E" w:rsidP="00DD6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Garamond" w:eastAsia="Batang" w:hAnsi="Garamond" w:cs="Arial"/>
        </w:rPr>
      </w:pPr>
    </w:p>
    <w:p w14:paraId="0D130DE4" w14:textId="2FB10441" w:rsidR="00E97508" w:rsidRPr="00B33680" w:rsidRDefault="00791F92" w:rsidP="00DD6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Garamond" w:eastAsia="Batang" w:hAnsi="Garamond" w:cs="Arial"/>
          <w:b/>
          <w:bCs/>
          <w:i/>
          <w:sz w:val="28"/>
          <w:szCs w:val="28"/>
        </w:rPr>
      </w:pPr>
      <w:r>
        <w:rPr>
          <w:rFonts w:ascii="Garamond" w:eastAsia="Batang" w:hAnsi="Garamond" w:cs="Arial"/>
          <w:u w:val="single"/>
        </w:rPr>
        <w:t>Public Health Issues/Outbreaks</w:t>
      </w:r>
      <w:r w:rsidR="00024C5F">
        <w:rPr>
          <w:rFonts w:ascii="Garamond" w:eastAsia="Batang" w:hAnsi="Garamond" w:cs="Arial"/>
        </w:rPr>
        <w:t xml:space="preserve">: </w:t>
      </w:r>
      <w:r w:rsidR="00E97508" w:rsidRPr="00B33680">
        <w:rPr>
          <w:rFonts w:ascii="Garamond" w:eastAsia="Batang" w:hAnsi="Garamond" w:cs="Arial"/>
        </w:rPr>
        <w:t xml:space="preserve">The College is represented </w:t>
      </w:r>
      <w:r w:rsidR="00EE65FF" w:rsidRPr="00B33680">
        <w:rPr>
          <w:rFonts w:ascii="Garamond" w:eastAsia="Batang" w:hAnsi="Garamond" w:cs="Arial"/>
        </w:rPr>
        <w:t>o</w:t>
      </w:r>
      <w:r w:rsidR="00E97508" w:rsidRPr="00B33680">
        <w:rPr>
          <w:rFonts w:ascii="Garamond" w:eastAsia="Batang" w:hAnsi="Garamond" w:cs="Arial"/>
        </w:rPr>
        <w:t xml:space="preserve">n a local </w:t>
      </w:r>
      <w:r w:rsidR="00EE65FF" w:rsidRPr="00B33680">
        <w:rPr>
          <w:rFonts w:ascii="Garamond" w:eastAsia="Batang" w:hAnsi="Garamond" w:cs="Arial"/>
        </w:rPr>
        <w:t>coalition</w:t>
      </w:r>
      <w:r w:rsidR="00E97508" w:rsidRPr="00B33680">
        <w:rPr>
          <w:rFonts w:ascii="Garamond" w:eastAsia="Batang" w:hAnsi="Garamond" w:cs="Arial"/>
        </w:rPr>
        <w:t xml:space="preserve"> of education and health officials </w:t>
      </w:r>
      <w:r w:rsidR="00EE65FF" w:rsidRPr="00B33680">
        <w:rPr>
          <w:rFonts w:ascii="Garamond" w:eastAsia="Batang" w:hAnsi="Garamond" w:cs="Arial"/>
        </w:rPr>
        <w:t>regarding</w:t>
      </w:r>
      <w:r w:rsidR="00E97508" w:rsidRPr="00B33680">
        <w:rPr>
          <w:rFonts w:ascii="Garamond" w:eastAsia="Batang" w:hAnsi="Garamond" w:cs="Arial"/>
        </w:rPr>
        <w:t xml:space="preserve"> </w:t>
      </w:r>
      <w:r>
        <w:rPr>
          <w:rFonts w:ascii="Garamond" w:eastAsia="Batang" w:hAnsi="Garamond" w:cs="Arial"/>
        </w:rPr>
        <w:t>Public Health Issues</w:t>
      </w:r>
      <w:r w:rsidR="00E97508" w:rsidRPr="00B33680">
        <w:rPr>
          <w:rFonts w:ascii="Garamond" w:eastAsia="Batang" w:hAnsi="Garamond" w:cs="Arial"/>
        </w:rPr>
        <w:t xml:space="preserve">.  </w:t>
      </w:r>
    </w:p>
    <w:p w14:paraId="2F0895A8" w14:textId="77777777" w:rsidR="00F968E0" w:rsidRPr="00BF0885" w:rsidRDefault="00F968E0" w:rsidP="00DD6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Garamond" w:eastAsia="Batang" w:hAnsi="Garamond" w:cs="Arial"/>
          <w:b/>
          <w:bCs/>
          <w:i/>
        </w:rPr>
      </w:pPr>
    </w:p>
    <w:p w14:paraId="77621FDA" w14:textId="77777777" w:rsidR="001977B8" w:rsidRPr="00BF0885" w:rsidRDefault="001977B8" w:rsidP="00DD6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Garamond" w:eastAsia="Batang" w:hAnsi="Garamond" w:cs="Arial"/>
          <w:b/>
          <w:bCs/>
          <w:sz w:val="28"/>
          <w:szCs w:val="28"/>
        </w:rPr>
      </w:pPr>
      <w:r w:rsidRPr="00BF0885">
        <w:rPr>
          <w:rFonts w:ascii="Garamond" w:eastAsia="Batang" w:hAnsi="Garamond" w:cs="Arial"/>
          <w:b/>
          <w:bCs/>
          <w:sz w:val="28"/>
          <w:szCs w:val="28"/>
        </w:rPr>
        <w:t>Our role as community partner</w:t>
      </w:r>
    </w:p>
    <w:p w14:paraId="0A6CD586" w14:textId="77777777" w:rsidR="001977B8" w:rsidRPr="00BF0885" w:rsidRDefault="001977B8" w:rsidP="00DD6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Garamond" w:eastAsia="Batang" w:hAnsi="Garamond" w:cs="Arial"/>
          <w:b/>
          <w:bCs/>
        </w:rPr>
      </w:pPr>
    </w:p>
    <w:p w14:paraId="4A289521" w14:textId="34FCF2E0" w:rsidR="00F968E0" w:rsidRPr="00BF0885" w:rsidRDefault="002C1A1E" w:rsidP="00DD6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Garamond" w:eastAsia="Batang" w:hAnsi="Garamond" w:cs="Arial"/>
          <w:b/>
          <w:bCs/>
          <w:i/>
          <w:sz w:val="28"/>
          <w:szCs w:val="28"/>
        </w:rPr>
      </w:pPr>
      <w:r w:rsidRPr="00BF0885">
        <w:rPr>
          <w:rFonts w:ascii="Garamond" w:eastAsia="Batang" w:hAnsi="Garamond" w:cs="Arial"/>
        </w:rPr>
        <w:t xml:space="preserve">Whenever possible, COCC will cooperate with other community organizations (City of Bend, </w:t>
      </w:r>
      <w:r w:rsidR="00174420">
        <w:rPr>
          <w:rFonts w:ascii="Garamond" w:eastAsia="Batang" w:hAnsi="Garamond" w:cs="Arial"/>
        </w:rPr>
        <w:t xml:space="preserve">county </w:t>
      </w:r>
      <w:r w:rsidRPr="00BF0885">
        <w:rPr>
          <w:rFonts w:ascii="Garamond" w:eastAsia="Batang" w:hAnsi="Garamond" w:cs="Arial"/>
        </w:rPr>
        <w:t xml:space="preserve">school districts, American Red Cross, etc.) to assist in </w:t>
      </w:r>
      <w:r w:rsidR="00DD7B87" w:rsidRPr="00BF0885">
        <w:rPr>
          <w:rFonts w:ascii="Garamond" w:eastAsia="Batang" w:hAnsi="Garamond" w:cs="Arial"/>
        </w:rPr>
        <w:t>emergencies</w:t>
      </w:r>
      <w:r w:rsidRPr="00BF0885">
        <w:rPr>
          <w:rFonts w:ascii="Garamond" w:eastAsia="Batang" w:hAnsi="Garamond" w:cs="Arial"/>
        </w:rPr>
        <w:t xml:space="preserve">. </w:t>
      </w:r>
    </w:p>
    <w:p w14:paraId="11EDFA2B" w14:textId="77777777" w:rsidR="00F968E0" w:rsidRPr="00BF0885" w:rsidRDefault="00F968E0" w:rsidP="00DD6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Garamond" w:eastAsia="Batang" w:hAnsi="Garamond" w:cs="Arial"/>
        </w:rPr>
      </w:pPr>
    </w:p>
    <w:p w14:paraId="71A2FBAA" w14:textId="77777777" w:rsidR="00F968E0" w:rsidRPr="00BF0885" w:rsidRDefault="00F968E0" w:rsidP="00DD6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Garamond" w:eastAsia="Batang" w:hAnsi="Garamond" w:cs="Arial"/>
        </w:rPr>
      </w:pPr>
    </w:p>
    <w:p w14:paraId="13557FEC" w14:textId="77777777" w:rsidR="00C3798A" w:rsidRDefault="00AC2387" w:rsidP="009937AD">
      <w:pPr>
        <w:pStyle w:val="Heading3"/>
      </w:pPr>
      <w:r w:rsidRPr="00BF0885">
        <w:br w:type="page"/>
      </w:r>
    </w:p>
    <w:p w14:paraId="2CBE043D" w14:textId="5DC63D44" w:rsidR="00C3798A" w:rsidRPr="00C3798A" w:rsidRDefault="00C3798A" w:rsidP="00C3798A">
      <w:pPr>
        <w:pStyle w:val="Heading1"/>
        <w:jc w:val="center"/>
        <w:rPr>
          <w:rFonts w:ascii="Garamond" w:hAnsi="Garamond"/>
        </w:rPr>
      </w:pPr>
      <w:bookmarkStart w:id="16" w:name="_Toc163558008"/>
      <w:r>
        <w:rPr>
          <w:rFonts w:ascii="Garamond" w:hAnsi="Garamond"/>
        </w:rPr>
        <w:lastRenderedPageBreak/>
        <w:t>APPENDICES</w:t>
      </w:r>
      <w:bookmarkEnd w:id="16"/>
    </w:p>
    <w:p w14:paraId="149DA3DE" w14:textId="52193974" w:rsidR="002C1A1E" w:rsidRPr="009937AD" w:rsidRDefault="002C1A1E" w:rsidP="009937AD">
      <w:pPr>
        <w:pStyle w:val="Heading3"/>
        <w:rPr>
          <w:rFonts w:ascii="Garamond" w:hAnsi="Garamond"/>
        </w:rPr>
      </w:pPr>
      <w:bookmarkStart w:id="17" w:name="_Toc163558009"/>
      <w:r w:rsidRPr="009937AD">
        <w:rPr>
          <w:rFonts w:ascii="Garamond" w:hAnsi="Garamond"/>
        </w:rPr>
        <w:t>Appendix A:  Building Managers and Communication Contacts</w:t>
      </w:r>
      <w:bookmarkEnd w:id="17"/>
      <w:r w:rsidR="00D5102F" w:rsidRPr="009937AD">
        <w:rPr>
          <w:rFonts w:ascii="Garamond" w:hAnsi="Garamond"/>
        </w:rPr>
        <w:t xml:space="preserve">   </w:t>
      </w:r>
    </w:p>
    <w:p w14:paraId="7EA43FE8" w14:textId="77777777" w:rsidR="00582385" w:rsidRPr="00BF0885" w:rsidRDefault="00582385" w:rsidP="00DD6E47">
      <w:pPr>
        <w:tabs>
          <w:tab w:val="left" w:pos="720"/>
          <w:tab w:val="left" w:pos="4320"/>
        </w:tabs>
        <w:rPr>
          <w:rFonts w:ascii="Garamond" w:hAnsi="Garamond" w:cs="Arial"/>
        </w:rPr>
      </w:pPr>
    </w:p>
    <w:p w14:paraId="7E349353" w14:textId="77777777" w:rsidR="009A3E6A" w:rsidRPr="00BF0885" w:rsidRDefault="009A3E6A" w:rsidP="00DD6E47">
      <w:pPr>
        <w:tabs>
          <w:tab w:val="left" w:pos="720"/>
          <w:tab w:val="left" w:pos="4320"/>
        </w:tabs>
        <w:rPr>
          <w:rFonts w:ascii="Garamond" w:hAnsi="Garamond" w:cs="Arial"/>
        </w:rPr>
      </w:pPr>
      <w:r w:rsidRPr="00BF0885">
        <w:rPr>
          <w:rFonts w:ascii="Garamond" w:hAnsi="Garamond" w:cs="Arial"/>
        </w:rPr>
        <w:t xml:space="preserve">In the event of an emergency or interruption of </w:t>
      </w:r>
      <w:r w:rsidR="00D0134E">
        <w:rPr>
          <w:rFonts w:ascii="Garamond" w:hAnsi="Garamond" w:cs="Arial"/>
        </w:rPr>
        <w:t>service</w:t>
      </w:r>
      <w:r w:rsidRPr="00BF0885">
        <w:rPr>
          <w:rFonts w:ascii="Garamond" w:hAnsi="Garamond" w:cs="Arial"/>
        </w:rPr>
        <w:t xml:space="preserve">, individuals have been </w:t>
      </w:r>
      <w:r w:rsidR="00A07C50">
        <w:rPr>
          <w:rFonts w:ascii="Garamond" w:hAnsi="Garamond" w:cs="Arial"/>
        </w:rPr>
        <w:t>identified</w:t>
      </w:r>
      <w:r w:rsidRPr="00BF0885">
        <w:rPr>
          <w:rFonts w:ascii="Garamond" w:hAnsi="Garamond" w:cs="Arial"/>
        </w:rPr>
        <w:t xml:space="preserve"> as the primary and secondary </w:t>
      </w:r>
      <w:r w:rsidR="00D0134E">
        <w:rPr>
          <w:rFonts w:ascii="Garamond" w:hAnsi="Garamond" w:cs="Arial"/>
        </w:rPr>
        <w:t xml:space="preserve">building </w:t>
      </w:r>
      <w:r w:rsidRPr="00BF0885">
        <w:rPr>
          <w:rFonts w:ascii="Garamond" w:hAnsi="Garamond" w:cs="Arial"/>
        </w:rPr>
        <w:t xml:space="preserve">contacts.  </w:t>
      </w:r>
      <w:r w:rsidR="00D0134E">
        <w:rPr>
          <w:rFonts w:ascii="Garamond" w:hAnsi="Garamond" w:cs="Arial"/>
        </w:rPr>
        <w:t>W</w:t>
      </w:r>
      <w:r w:rsidRPr="00BF0885">
        <w:rPr>
          <w:rFonts w:ascii="Garamond" w:hAnsi="Garamond" w:cs="Arial"/>
        </w:rPr>
        <w:t xml:space="preserve">e will attempt to contact the “Building Manager” or their alternate first, as these individuals can assist with decisions based on the situation and its possible affect on the building in question.  Should that person not be available, we have also identified </w:t>
      </w:r>
      <w:r w:rsidR="00D0134E">
        <w:rPr>
          <w:rFonts w:ascii="Garamond" w:hAnsi="Garamond" w:cs="Arial"/>
        </w:rPr>
        <w:t>a</w:t>
      </w:r>
      <w:r w:rsidRPr="00BF0885">
        <w:rPr>
          <w:rFonts w:ascii="Garamond" w:hAnsi="Garamond" w:cs="Arial"/>
        </w:rPr>
        <w:t xml:space="preserve"> “Building Communications” person, as </w:t>
      </w:r>
      <w:r w:rsidR="00A07C50">
        <w:rPr>
          <w:rFonts w:ascii="Garamond" w:hAnsi="Garamond" w:cs="Arial"/>
        </w:rPr>
        <w:t>those</w:t>
      </w:r>
      <w:r w:rsidRPr="00BF0885">
        <w:rPr>
          <w:rFonts w:ascii="Garamond" w:hAnsi="Garamond" w:cs="Arial"/>
        </w:rPr>
        <w:t xml:space="preserve"> listed in this column tend to be readily avai</w:t>
      </w:r>
      <w:r w:rsidR="00A07C50">
        <w:rPr>
          <w:rFonts w:ascii="Garamond" w:hAnsi="Garamond" w:cs="Arial"/>
        </w:rPr>
        <w:t>lable on a more frequent basis</w:t>
      </w:r>
      <w:r w:rsidRPr="00BF0885">
        <w:rPr>
          <w:rFonts w:ascii="Garamond" w:hAnsi="Garamond" w:cs="Arial"/>
        </w:rPr>
        <w:t xml:space="preserve">.  The building communications person is responsible for communicating situation information to others in the building and will be provided all necessary information to do so. </w:t>
      </w:r>
    </w:p>
    <w:p w14:paraId="4204D4A8" w14:textId="77777777" w:rsidR="00D00A15" w:rsidRDefault="00D00A15" w:rsidP="00DD6E47">
      <w:pPr>
        <w:tabs>
          <w:tab w:val="left" w:pos="720"/>
          <w:tab w:val="left" w:pos="4320"/>
        </w:tabs>
        <w:rPr>
          <w:rFonts w:ascii="Garamond" w:hAnsi="Garamond" w:cs="Arial"/>
        </w:rPr>
      </w:pPr>
    </w:p>
    <w:tbl>
      <w:tblPr>
        <w:tblW w:w="9227" w:type="dxa"/>
        <w:tblInd w:w="113" w:type="dxa"/>
        <w:tblLook w:val="04A0" w:firstRow="1" w:lastRow="0" w:firstColumn="1" w:lastColumn="0" w:noHBand="0" w:noVBand="1"/>
      </w:tblPr>
      <w:tblGrid>
        <w:gridCol w:w="2880"/>
        <w:gridCol w:w="3220"/>
        <w:gridCol w:w="3127"/>
      </w:tblGrid>
      <w:tr w:rsidR="008C5A71" w14:paraId="2E7BC3E9" w14:textId="77777777" w:rsidTr="008C5A71">
        <w:trPr>
          <w:trHeight w:val="300"/>
        </w:trPr>
        <w:tc>
          <w:tcPr>
            <w:tcW w:w="288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4E5F1476" w14:textId="77777777" w:rsidR="008C5A71" w:rsidRDefault="008C5A71">
            <w:pPr>
              <w:jc w:val="center"/>
              <w:rPr>
                <w:rFonts w:ascii="Calibri" w:hAnsi="Calibri" w:cs="Calibri"/>
                <w:b/>
                <w:bCs/>
                <w:sz w:val="22"/>
                <w:szCs w:val="22"/>
                <w:lang w:eastAsia="zh-CN"/>
              </w:rPr>
            </w:pPr>
            <w:r>
              <w:rPr>
                <w:rFonts w:ascii="Calibri" w:hAnsi="Calibri" w:cs="Calibri"/>
                <w:b/>
                <w:bCs/>
                <w:sz w:val="22"/>
                <w:szCs w:val="22"/>
              </w:rPr>
              <w:t>Building</w:t>
            </w:r>
          </w:p>
        </w:tc>
        <w:tc>
          <w:tcPr>
            <w:tcW w:w="3220" w:type="dxa"/>
            <w:tcBorders>
              <w:top w:val="single" w:sz="4" w:space="0" w:color="auto"/>
              <w:left w:val="nil"/>
              <w:bottom w:val="single" w:sz="4" w:space="0" w:color="auto"/>
              <w:right w:val="single" w:sz="4" w:space="0" w:color="auto"/>
            </w:tcBorders>
            <w:shd w:val="clear" w:color="000000" w:fill="DAEEF3"/>
            <w:noWrap/>
            <w:vAlign w:val="bottom"/>
            <w:hideMark/>
          </w:tcPr>
          <w:p w14:paraId="30A0CE22" w14:textId="77777777" w:rsidR="008C5A71" w:rsidRDefault="008C5A71">
            <w:pPr>
              <w:jc w:val="center"/>
              <w:rPr>
                <w:rFonts w:ascii="Calibri" w:hAnsi="Calibri" w:cs="Calibri"/>
                <w:b/>
                <w:bCs/>
                <w:sz w:val="22"/>
                <w:szCs w:val="22"/>
              </w:rPr>
            </w:pPr>
            <w:r>
              <w:rPr>
                <w:rFonts w:ascii="Calibri" w:hAnsi="Calibri" w:cs="Calibri"/>
                <w:b/>
                <w:bCs/>
                <w:sz w:val="22"/>
                <w:szCs w:val="22"/>
              </w:rPr>
              <w:t>Manager</w:t>
            </w:r>
          </w:p>
        </w:tc>
        <w:tc>
          <w:tcPr>
            <w:tcW w:w="3127" w:type="dxa"/>
            <w:tcBorders>
              <w:top w:val="single" w:sz="4" w:space="0" w:color="auto"/>
              <w:left w:val="nil"/>
              <w:bottom w:val="single" w:sz="4" w:space="0" w:color="auto"/>
              <w:right w:val="single" w:sz="4" w:space="0" w:color="auto"/>
            </w:tcBorders>
            <w:shd w:val="clear" w:color="000000" w:fill="DAEEF3"/>
            <w:vAlign w:val="bottom"/>
            <w:hideMark/>
          </w:tcPr>
          <w:p w14:paraId="2410AAF8" w14:textId="77777777" w:rsidR="008C5A71" w:rsidRDefault="008C5A71">
            <w:pPr>
              <w:jc w:val="center"/>
              <w:rPr>
                <w:rFonts w:ascii="Calibri" w:hAnsi="Calibri" w:cs="Calibri"/>
                <w:b/>
                <w:bCs/>
                <w:sz w:val="22"/>
                <w:szCs w:val="22"/>
              </w:rPr>
            </w:pPr>
            <w:r>
              <w:rPr>
                <w:rFonts w:ascii="Calibri" w:hAnsi="Calibri" w:cs="Calibri"/>
                <w:b/>
                <w:bCs/>
                <w:sz w:val="22"/>
                <w:szCs w:val="22"/>
              </w:rPr>
              <w:t>Communications</w:t>
            </w:r>
          </w:p>
        </w:tc>
      </w:tr>
      <w:tr w:rsidR="008C5A71" w14:paraId="4A6D58EE"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D1796FD" w14:textId="77777777" w:rsidR="008C5A71" w:rsidRDefault="008C5A71">
            <w:pPr>
              <w:rPr>
                <w:rFonts w:ascii="Calibri" w:hAnsi="Calibri" w:cs="Calibri"/>
                <w:sz w:val="22"/>
                <w:szCs w:val="22"/>
              </w:rPr>
            </w:pPr>
            <w:r>
              <w:rPr>
                <w:rFonts w:ascii="Calibri" w:hAnsi="Calibri" w:cs="Calibri"/>
                <w:sz w:val="22"/>
                <w:szCs w:val="22"/>
              </w:rPr>
              <w:t xml:space="preserve">Barber Library - Lower </w:t>
            </w:r>
          </w:p>
        </w:tc>
        <w:tc>
          <w:tcPr>
            <w:tcW w:w="3220" w:type="dxa"/>
            <w:tcBorders>
              <w:top w:val="nil"/>
              <w:left w:val="nil"/>
              <w:bottom w:val="single" w:sz="4" w:space="0" w:color="auto"/>
              <w:right w:val="single" w:sz="4" w:space="0" w:color="auto"/>
            </w:tcBorders>
            <w:shd w:val="clear" w:color="auto" w:fill="auto"/>
            <w:noWrap/>
            <w:vAlign w:val="bottom"/>
            <w:hideMark/>
          </w:tcPr>
          <w:p w14:paraId="6D083D7A" w14:textId="77777777" w:rsidR="008C5A71" w:rsidRDefault="008C5A71">
            <w:pPr>
              <w:rPr>
                <w:rFonts w:ascii="Calibri" w:hAnsi="Calibri" w:cs="Calibri"/>
                <w:sz w:val="22"/>
                <w:szCs w:val="22"/>
              </w:rPr>
            </w:pPr>
            <w:r>
              <w:rPr>
                <w:rFonts w:ascii="Calibri" w:hAnsi="Calibri" w:cs="Calibri"/>
                <w:sz w:val="22"/>
                <w:szCs w:val="22"/>
              </w:rPr>
              <w:t>Kellie Smith &amp; Jamie Rougoux</w:t>
            </w:r>
          </w:p>
        </w:tc>
        <w:tc>
          <w:tcPr>
            <w:tcW w:w="3127" w:type="dxa"/>
            <w:tcBorders>
              <w:top w:val="nil"/>
              <w:left w:val="nil"/>
              <w:bottom w:val="single" w:sz="4" w:space="0" w:color="auto"/>
              <w:right w:val="single" w:sz="4" w:space="0" w:color="auto"/>
            </w:tcBorders>
            <w:shd w:val="clear" w:color="auto" w:fill="auto"/>
            <w:vAlign w:val="bottom"/>
            <w:hideMark/>
          </w:tcPr>
          <w:p w14:paraId="702B5BCA" w14:textId="0AB2C2AF" w:rsidR="008C5A71" w:rsidRDefault="004F7A42">
            <w:pPr>
              <w:rPr>
                <w:rFonts w:ascii="Calibri" w:hAnsi="Calibri" w:cs="Calibri"/>
                <w:sz w:val="22"/>
                <w:szCs w:val="22"/>
              </w:rPr>
            </w:pPr>
            <w:r>
              <w:rPr>
                <w:rFonts w:ascii="Calibri" w:hAnsi="Calibri" w:cs="Calibri"/>
                <w:sz w:val="22"/>
                <w:szCs w:val="22"/>
              </w:rPr>
              <w:t>Tina Hovekamp</w:t>
            </w:r>
          </w:p>
        </w:tc>
      </w:tr>
      <w:tr w:rsidR="008C5A71" w14:paraId="521BD2C4"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FF988BD" w14:textId="77777777" w:rsidR="008C5A71" w:rsidRDefault="008C5A71">
            <w:pPr>
              <w:rPr>
                <w:rFonts w:ascii="Calibri" w:hAnsi="Calibri" w:cs="Calibri"/>
                <w:sz w:val="22"/>
                <w:szCs w:val="22"/>
              </w:rPr>
            </w:pPr>
            <w:r>
              <w:rPr>
                <w:rFonts w:ascii="Calibri" w:hAnsi="Calibri" w:cs="Calibri"/>
                <w:sz w:val="22"/>
                <w:szCs w:val="22"/>
              </w:rPr>
              <w:t>Barber Library - Upper</w:t>
            </w:r>
          </w:p>
        </w:tc>
        <w:tc>
          <w:tcPr>
            <w:tcW w:w="3220" w:type="dxa"/>
            <w:tcBorders>
              <w:top w:val="nil"/>
              <w:left w:val="nil"/>
              <w:bottom w:val="single" w:sz="4" w:space="0" w:color="auto"/>
              <w:right w:val="single" w:sz="4" w:space="0" w:color="auto"/>
            </w:tcBorders>
            <w:shd w:val="clear" w:color="auto" w:fill="auto"/>
            <w:noWrap/>
            <w:vAlign w:val="bottom"/>
            <w:hideMark/>
          </w:tcPr>
          <w:p w14:paraId="02FF922E" w14:textId="77777777" w:rsidR="008C5A71" w:rsidRDefault="008C5A71">
            <w:pPr>
              <w:rPr>
                <w:rFonts w:ascii="Calibri" w:hAnsi="Calibri" w:cs="Calibri"/>
                <w:sz w:val="22"/>
                <w:szCs w:val="22"/>
              </w:rPr>
            </w:pPr>
            <w:r>
              <w:rPr>
                <w:rFonts w:ascii="Calibri" w:hAnsi="Calibri" w:cs="Calibri"/>
                <w:sz w:val="22"/>
                <w:szCs w:val="22"/>
              </w:rPr>
              <w:t xml:space="preserve">Tina Hovekamp </w:t>
            </w:r>
          </w:p>
        </w:tc>
        <w:tc>
          <w:tcPr>
            <w:tcW w:w="3127" w:type="dxa"/>
            <w:tcBorders>
              <w:top w:val="nil"/>
              <w:left w:val="nil"/>
              <w:bottom w:val="single" w:sz="4" w:space="0" w:color="auto"/>
              <w:right w:val="single" w:sz="4" w:space="0" w:color="auto"/>
            </w:tcBorders>
            <w:shd w:val="clear" w:color="auto" w:fill="auto"/>
            <w:vAlign w:val="bottom"/>
            <w:hideMark/>
          </w:tcPr>
          <w:p w14:paraId="2197A82F" w14:textId="77777777" w:rsidR="008C5A71" w:rsidRDefault="008C5A71">
            <w:pPr>
              <w:rPr>
                <w:rFonts w:ascii="Calibri" w:hAnsi="Calibri" w:cs="Calibri"/>
                <w:sz w:val="22"/>
                <w:szCs w:val="22"/>
              </w:rPr>
            </w:pPr>
            <w:r>
              <w:rPr>
                <w:rFonts w:ascii="Calibri" w:hAnsi="Calibri" w:cs="Calibri"/>
                <w:sz w:val="22"/>
                <w:szCs w:val="22"/>
              </w:rPr>
              <w:t xml:space="preserve">Emily Moxley </w:t>
            </w:r>
          </w:p>
        </w:tc>
      </w:tr>
      <w:tr w:rsidR="008C5A71" w14:paraId="52F1725B"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07182D2" w14:textId="77777777" w:rsidR="008C5A71" w:rsidRDefault="008C5A71">
            <w:pPr>
              <w:rPr>
                <w:rFonts w:ascii="Calibri" w:hAnsi="Calibri" w:cs="Calibri"/>
                <w:sz w:val="22"/>
                <w:szCs w:val="22"/>
              </w:rPr>
            </w:pPr>
            <w:r>
              <w:rPr>
                <w:rFonts w:ascii="Calibri" w:hAnsi="Calibri" w:cs="Calibri"/>
                <w:sz w:val="22"/>
                <w:szCs w:val="22"/>
              </w:rPr>
              <w:t xml:space="preserve">Boyle - Lower </w:t>
            </w:r>
          </w:p>
        </w:tc>
        <w:tc>
          <w:tcPr>
            <w:tcW w:w="3220" w:type="dxa"/>
            <w:tcBorders>
              <w:top w:val="nil"/>
              <w:left w:val="nil"/>
              <w:bottom w:val="single" w:sz="4" w:space="0" w:color="auto"/>
              <w:right w:val="single" w:sz="4" w:space="0" w:color="auto"/>
            </w:tcBorders>
            <w:shd w:val="clear" w:color="auto" w:fill="auto"/>
            <w:noWrap/>
            <w:vAlign w:val="bottom"/>
            <w:hideMark/>
          </w:tcPr>
          <w:p w14:paraId="6DB46F0E" w14:textId="77777777" w:rsidR="008C5A71" w:rsidRDefault="008C5A71">
            <w:pPr>
              <w:rPr>
                <w:rFonts w:ascii="Calibri" w:hAnsi="Calibri" w:cs="Calibri"/>
                <w:sz w:val="22"/>
                <w:szCs w:val="22"/>
              </w:rPr>
            </w:pPr>
            <w:r>
              <w:rPr>
                <w:rFonts w:ascii="Calibri" w:hAnsi="Calibri" w:cs="Calibri"/>
                <w:sz w:val="22"/>
                <w:szCs w:val="22"/>
              </w:rPr>
              <w:t xml:space="preserve">Tyler Hays </w:t>
            </w:r>
          </w:p>
        </w:tc>
        <w:tc>
          <w:tcPr>
            <w:tcW w:w="3127" w:type="dxa"/>
            <w:tcBorders>
              <w:top w:val="nil"/>
              <w:left w:val="nil"/>
              <w:bottom w:val="single" w:sz="4" w:space="0" w:color="auto"/>
              <w:right w:val="single" w:sz="4" w:space="0" w:color="auto"/>
            </w:tcBorders>
            <w:shd w:val="clear" w:color="auto" w:fill="auto"/>
            <w:vAlign w:val="bottom"/>
            <w:hideMark/>
          </w:tcPr>
          <w:p w14:paraId="3E1551D7" w14:textId="77777777" w:rsidR="008C5A71" w:rsidRDefault="008C5A71">
            <w:pPr>
              <w:rPr>
                <w:rFonts w:ascii="Calibri" w:hAnsi="Calibri" w:cs="Calibri"/>
                <w:sz w:val="22"/>
                <w:szCs w:val="22"/>
              </w:rPr>
            </w:pPr>
            <w:r>
              <w:rPr>
                <w:rFonts w:ascii="Calibri" w:hAnsi="Calibri" w:cs="Calibri"/>
                <w:sz w:val="22"/>
                <w:szCs w:val="22"/>
              </w:rPr>
              <w:t>Stella Mackey</w:t>
            </w:r>
          </w:p>
        </w:tc>
      </w:tr>
      <w:tr w:rsidR="008C5A71" w14:paraId="2F42FA47"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3BCF151" w14:textId="77777777" w:rsidR="008C5A71" w:rsidRDefault="008C5A71">
            <w:pPr>
              <w:rPr>
                <w:rFonts w:ascii="Calibri" w:hAnsi="Calibri" w:cs="Calibri"/>
                <w:sz w:val="22"/>
                <w:szCs w:val="22"/>
              </w:rPr>
            </w:pPr>
            <w:r>
              <w:rPr>
                <w:rFonts w:ascii="Calibri" w:hAnsi="Calibri" w:cs="Calibri"/>
                <w:sz w:val="22"/>
                <w:szCs w:val="22"/>
              </w:rPr>
              <w:t xml:space="preserve">Boyle - Upper </w:t>
            </w:r>
          </w:p>
        </w:tc>
        <w:tc>
          <w:tcPr>
            <w:tcW w:w="3220" w:type="dxa"/>
            <w:tcBorders>
              <w:top w:val="nil"/>
              <w:left w:val="nil"/>
              <w:bottom w:val="single" w:sz="4" w:space="0" w:color="auto"/>
              <w:right w:val="single" w:sz="4" w:space="0" w:color="auto"/>
            </w:tcBorders>
            <w:shd w:val="clear" w:color="auto" w:fill="auto"/>
            <w:noWrap/>
            <w:vAlign w:val="bottom"/>
            <w:hideMark/>
          </w:tcPr>
          <w:p w14:paraId="52826540" w14:textId="77777777" w:rsidR="008C5A71" w:rsidRDefault="008C5A71">
            <w:pPr>
              <w:rPr>
                <w:rFonts w:ascii="Calibri" w:hAnsi="Calibri" w:cs="Calibri"/>
                <w:sz w:val="22"/>
                <w:szCs w:val="22"/>
              </w:rPr>
            </w:pPr>
            <w:r>
              <w:rPr>
                <w:rFonts w:ascii="Calibri" w:hAnsi="Calibri" w:cs="Calibri"/>
                <w:sz w:val="22"/>
                <w:szCs w:val="22"/>
              </w:rPr>
              <w:t>Brynn Pierce</w:t>
            </w:r>
          </w:p>
        </w:tc>
        <w:tc>
          <w:tcPr>
            <w:tcW w:w="3127" w:type="dxa"/>
            <w:tcBorders>
              <w:top w:val="nil"/>
              <w:left w:val="nil"/>
              <w:bottom w:val="single" w:sz="4" w:space="0" w:color="auto"/>
              <w:right w:val="single" w:sz="4" w:space="0" w:color="auto"/>
            </w:tcBorders>
            <w:shd w:val="clear" w:color="auto" w:fill="auto"/>
            <w:vAlign w:val="bottom"/>
            <w:hideMark/>
          </w:tcPr>
          <w:p w14:paraId="6F732442" w14:textId="77777777" w:rsidR="008C5A71" w:rsidRDefault="008C5A71">
            <w:pPr>
              <w:rPr>
                <w:rFonts w:ascii="Calibri" w:hAnsi="Calibri" w:cs="Calibri"/>
                <w:sz w:val="22"/>
                <w:szCs w:val="22"/>
              </w:rPr>
            </w:pPr>
            <w:r>
              <w:rPr>
                <w:rFonts w:ascii="Calibri" w:hAnsi="Calibri" w:cs="Calibri"/>
                <w:sz w:val="22"/>
                <w:szCs w:val="22"/>
              </w:rPr>
              <w:t>Jennifer Peters</w:t>
            </w:r>
          </w:p>
        </w:tc>
      </w:tr>
      <w:tr w:rsidR="008C5A71" w14:paraId="517F4CCA"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7884AD6" w14:textId="77777777" w:rsidR="008C5A71" w:rsidRDefault="008C5A71">
            <w:pPr>
              <w:rPr>
                <w:rFonts w:ascii="Calibri" w:hAnsi="Calibri" w:cs="Calibri"/>
                <w:sz w:val="22"/>
                <w:szCs w:val="22"/>
              </w:rPr>
            </w:pPr>
            <w:r>
              <w:rPr>
                <w:rFonts w:ascii="Calibri" w:hAnsi="Calibri" w:cs="Calibri"/>
                <w:sz w:val="22"/>
                <w:szCs w:val="22"/>
              </w:rPr>
              <w:t xml:space="preserve">Campus Center </w:t>
            </w:r>
          </w:p>
        </w:tc>
        <w:tc>
          <w:tcPr>
            <w:tcW w:w="3220" w:type="dxa"/>
            <w:tcBorders>
              <w:top w:val="nil"/>
              <w:left w:val="nil"/>
              <w:bottom w:val="single" w:sz="4" w:space="0" w:color="auto"/>
              <w:right w:val="single" w:sz="4" w:space="0" w:color="auto"/>
            </w:tcBorders>
            <w:shd w:val="clear" w:color="auto" w:fill="auto"/>
            <w:noWrap/>
            <w:vAlign w:val="bottom"/>
            <w:hideMark/>
          </w:tcPr>
          <w:p w14:paraId="02ABD3CE" w14:textId="77777777" w:rsidR="008C5A71" w:rsidRDefault="008C5A71">
            <w:pPr>
              <w:rPr>
                <w:rFonts w:ascii="Calibri" w:hAnsi="Calibri" w:cs="Calibri"/>
                <w:sz w:val="22"/>
                <w:szCs w:val="22"/>
              </w:rPr>
            </w:pPr>
            <w:r>
              <w:rPr>
                <w:rFonts w:ascii="Calibri" w:hAnsi="Calibri" w:cs="Calibri"/>
                <w:sz w:val="22"/>
                <w:szCs w:val="22"/>
              </w:rPr>
              <w:t>Alicia Moore</w:t>
            </w:r>
          </w:p>
        </w:tc>
        <w:tc>
          <w:tcPr>
            <w:tcW w:w="3127" w:type="dxa"/>
            <w:tcBorders>
              <w:top w:val="nil"/>
              <w:left w:val="nil"/>
              <w:bottom w:val="single" w:sz="4" w:space="0" w:color="auto"/>
              <w:right w:val="single" w:sz="4" w:space="0" w:color="auto"/>
            </w:tcBorders>
            <w:shd w:val="clear" w:color="auto" w:fill="auto"/>
            <w:vAlign w:val="bottom"/>
            <w:hideMark/>
          </w:tcPr>
          <w:p w14:paraId="14E93412" w14:textId="77777777" w:rsidR="008C5A71" w:rsidRDefault="008C5A71">
            <w:pPr>
              <w:rPr>
                <w:rFonts w:ascii="Calibri" w:hAnsi="Calibri" w:cs="Calibri"/>
                <w:sz w:val="22"/>
                <w:szCs w:val="22"/>
              </w:rPr>
            </w:pPr>
            <w:r>
              <w:rPr>
                <w:rFonts w:ascii="Calibri" w:hAnsi="Calibri" w:cs="Calibri"/>
                <w:sz w:val="22"/>
                <w:szCs w:val="22"/>
              </w:rPr>
              <w:t xml:space="preserve">Christy Chaung </w:t>
            </w:r>
          </w:p>
        </w:tc>
      </w:tr>
      <w:tr w:rsidR="008C5A71" w14:paraId="6C4AA6DD"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BB1BF58" w14:textId="77777777" w:rsidR="008C5A71" w:rsidRDefault="008C5A71">
            <w:pPr>
              <w:rPr>
                <w:rFonts w:ascii="Calibri" w:hAnsi="Calibri" w:cs="Calibri"/>
                <w:sz w:val="22"/>
                <w:szCs w:val="22"/>
              </w:rPr>
            </w:pPr>
            <w:r>
              <w:rPr>
                <w:rFonts w:ascii="Calibri" w:hAnsi="Calibri" w:cs="Calibri"/>
                <w:sz w:val="22"/>
                <w:szCs w:val="22"/>
              </w:rPr>
              <w:t>Campus Services/Shop</w:t>
            </w:r>
          </w:p>
        </w:tc>
        <w:tc>
          <w:tcPr>
            <w:tcW w:w="3220" w:type="dxa"/>
            <w:tcBorders>
              <w:top w:val="nil"/>
              <w:left w:val="nil"/>
              <w:bottom w:val="single" w:sz="4" w:space="0" w:color="auto"/>
              <w:right w:val="single" w:sz="4" w:space="0" w:color="auto"/>
            </w:tcBorders>
            <w:shd w:val="clear" w:color="auto" w:fill="auto"/>
            <w:noWrap/>
            <w:vAlign w:val="bottom"/>
            <w:hideMark/>
          </w:tcPr>
          <w:p w14:paraId="0D066445" w14:textId="77777777" w:rsidR="008C5A71" w:rsidRDefault="008C5A71">
            <w:pPr>
              <w:rPr>
                <w:rFonts w:ascii="Calibri" w:hAnsi="Calibri" w:cs="Calibri"/>
                <w:sz w:val="22"/>
                <w:szCs w:val="22"/>
              </w:rPr>
            </w:pPr>
            <w:r>
              <w:rPr>
                <w:rFonts w:ascii="Calibri" w:hAnsi="Calibri" w:cs="Calibri"/>
                <w:sz w:val="22"/>
                <w:szCs w:val="22"/>
              </w:rPr>
              <w:t>Josh Clawson</w:t>
            </w:r>
          </w:p>
        </w:tc>
        <w:tc>
          <w:tcPr>
            <w:tcW w:w="3127" w:type="dxa"/>
            <w:tcBorders>
              <w:top w:val="nil"/>
              <w:left w:val="nil"/>
              <w:bottom w:val="single" w:sz="4" w:space="0" w:color="auto"/>
              <w:right w:val="single" w:sz="4" w:space="0" w:color="auto"/>
            </w:tcBorders>
            <w:shd w:val="clear" w:color="auto" w:fill="auto"/>
            <w:vAlign w:val="bottom"/>
            <w:hideMark/>
          </w:tcPr>
          <w:p w14:paraId="4941619D" w14:textId="77777777" w:rsidR="008C5A71" w:rsidRDefault="008C5A71">
            <w:pPr>
              <w:rPr>
                <w:rFonts w:ascii="Calibri" w:hAnsi="Calibri" w:cs="Calibri"/>
                <w:sz w:val="22"/>
                <w:szCs w:val="22"/>
              </w:rPr>
            </w:pPr>
            <w:r>
              <w:rPr>
                <w:rFonts w:ascii="Calibri" w:hAnsi="Calibri" w:cs="Calibri"/>
                <w:sz w:val="22"/>
                <w:szCs w:val="22"/>
              </w:rPr>
              <w:t xml:space="preserve">Kat Gardner </w:t>
            </w:r>
          </w:p>
        </w:tc>
      </w:tr>
      <w:tr w:rsidR="008C5A71" w:rsidRPr="00953EFB" w14:paraId="32B61AA2"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6F05C88" w14:textId="77777777" w:rsidR="008C5A71" w:rsidRDefault="008C5A71">
            <w:pPr>
              <w:rPr>
                <w:rFonts w:ascii="Calibri" w:hAnsi="Calibri" w:cs="Calibri"/>
                <w:sz w:val="22"/>
                <w:szCs w:val="22"/>
              </w:rPr>
            </w:pPr>
            <w:r>
              <w:rPr>
                <w:rFonts w:ascii="Calibri" w:hAnsi="Calibri" w:cs="Calibri"/>
                <w:sz w:val="22"/>
                <w:szCs w:val="22"/>
              </w:rPr>
              <w:t>Cascades Hall</w:t>
            </w:r>
          </w:p>
        </w:tc>
        <w:tc>
          <w:tcPr>
            <w:tcW w:w="3220" w:type="dxa"/>
            <w:tcBorders>
              <w:top w:val="nil"/>
              <w:left w:val="nil"/>
              <w:bottom w:val="single" w:sz="4" w:space="0" w:color="auto"/>
              <w:right w:val="single" w:sz="4" w:space="0" w:color="auto"/>
            </w:tcBorders>
            <w:shd w:val="clear" w:color="auto" w:fill="auto"/>
            <w:noWrap/>
            <w:vAlign w:val="bottom"/>
            <w:hideMark/>
          </w:tcPr>
          <w:p w14:paraId="4E1A84C7" w14:textId="77777777" w:rsidR="008C5A71" w:rsidRDefault="008C5A71">
            <w:pPr>
              <w:rPr>
                <w:rFonts w:ascii="Calibri" w:hAnsi="Calibri" w:cs="Calibri"/>
                <w:sz w:val="22"/>
                <w:szCs w:val="22"/>
              </w:rPr>
            </w:pPr>
            <w:r>
              <w:rPr>
                <w:rFonts w:ascii="Calibri" w:hAnsi="Calibri" w:cs="Calibri"/>
                <w:sz w:val="22"/>
                <w:szCs w:val="22"/>
              </w:rPr>
              <w:t xml:space="preserve">Diane Pritchard or Ron Boldenow </w:t>
            </w:r>
          </w:p>
        </w:tc>
        <w:tc>
          <w:tcPr>
            <w:tcW w:w="3127" w:type="dxa"/>
            <w:tcBorders>
              <w:top w:val="nil"/>
              <w:left w:val="nil"/>
              <w:bottom w:val="single" w:sz="4" w:space="0" w:color="auto"/>
              <w:right w:val="single" w:sz="4" w:space="0" w:color="auto"/>
            </w:tcBorders>
            <w:shd w:val="clear" w:color="auto" w:fill="auto"/>
            <w:noWrap/>
            <w:vAlign w:val="bottom"/>
            <w:hideMark/>
          </w:tcPr>
          <w:p w14:paraId="6A64A90C" w14:textId="77777777" w:rsidR="008C5A71" w:rsidRPr="008C5A71" w:rsidRDefault="008C5A71">
            <w:pPr>
              <w:rPr>
                <w:rFonts w:ascii="Calibri" w:hAnsi="Calibri" w:cs="Calibri"/>
                <w:color w:val="000000"/>
                <w:sz w:val="22"/>
                <w:szCs w:val="22"/>
                <w:lang w:val="it-IT"/>
              </w:rPr>
            </w:pPr>
            <w:r w:rsidRPr="008C5A71">
              <w:rPr>
                <w:rFonts w:ascii="Calibri" w:hAnsi="Calibri" w:cs="Calibri"/>
                <w:color w:val="000000"/>
                <w:sz w:val="22"/>
                <w:szCs w:val="22"/>
                <w:lang w:val="it-IT"/>
              </w:rPr>
              <w:t>Andreea Matrisciano or Laura Cain</w:t>
            </w:r>
          </w:p>
        </w:tc>
      </w:tr>
      <w:tr w:rsidR="008C5A71" w14:paraId="62C24659"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F289A90" w14:textId="77777777" w:rsidR="008C5A71" w:rsidRDefault="008C5A71">
            <w:pPr>
              <w:rPr>
                <w:rFonts w:ascii="Calibri" w:hAnsi="Calibri" w:cs="Calibri"/>
                <w:sz w:val="22"/>
                <w:szCs w:val="22"/>
              </w:rPr>
            </w:pPr>
            <w:r>
              <w:rPr>
                <w:rFonts w:ascii="Calibri" w:hAnsi="Calibri" w:cs="Calibri"/>
                <w:sz w:val="22"/>
                <w:szCs w:val="22"/>
              </w:rPr>
              <w:t>Chandler</w:t>
            </w:r>
          </w:p>
        </w:tc>
        <w:tc>
          <w:tcPr>
            <w:tcW w:w="3220" w:type="dxa"/>
            <w:tcBorders>
              <w:top w:val="nil"/>
              <w:left w:val="nil"/>
              <w:bottom w:val="single" w:sz="4" w:space="0" w:color="auto"/>
              <w:right w:val="single" w:sz="4" w:space="0" w:color="auto"/>
            </w:tcBorders>
            <w:shd w:val="clear" w:color="auto" w:fill="auto"/>
            <w:noWrap/>
            <w:vAlign w:val="bottom"/>
            <w:hideMark/>
          </w:tcPr>
          <w:p w14:paraId="23BE3465" w14:textId="77777777" w:rsidR="008C5A71" w:rsidRDefault="008C5A71">
            <w:pPr>
              <w:rPr>
                <w:rFonts w:ascii="Calibri" w:hAnsi="Calibri" w:cs="Calibri"/>
                <w:sz w:val="22"/>
                <w:szCs w:val="22"/>
              </w:rPr>
            </w:pPr>
            <w:r>
              <w:rPr>
                <w:rFonts w:ascii="Calibri" w:hAnsi="Calibri" w:cs="Calibri"/>
                <w:sz w:val="22"/>
                <w:szCs w:val="22"/>
              </w:rPr>
              <w:t xml:space="preserve">Stephanie Goetsch </w:t>
            </w:r>
          </w:p>
        </w:tc>
        <w:tc>
          <w:tcPr>
            <w:tcW w:w="3127" w:type="dxa"/>
            <w:tcBorders>
              <w:top w:val="nil"/>
              <w:left w:val="nil"/>
              <w:bottom w:val="single" w:sz="4" w:space="0" w:color="auto"/>
              <w:right w:val="single" w:sz="4" w:space="0" w:color="auto"/>
            </w:tcBorders>
            <w:shd w:val="clear" w:color="auto" w:fill="auto"/>
            <w:vAlign w:val="bottom"/>
            <w:hideMark/>
          </w:tcPr>
          <w:p w14:paraId="52ECD55E" w14:textId="77777777" w:rsidR="008C5A71" w:rsidRDefault="008C5A71">
            <w:pPr>
              <w:rPr>
                <w:rFonts w:ascii="Calibri" w:hAnsi="Calibri" w:cs="Calibri"/>
                <w:sz w:val="22"/>
                <w:szCs w:val="22"/>
              </w:rPr>
            </w:pPr>
            <w:r>
              <w:rPr>
                <w:rFonts w:ascii="Calibri" w:hAnsi="Calibri" w:cs="Calibri"/>
                <w:sz w:val="22"/>
                <w:szCs w:val="22"/>
              </w:rPr>
              <w:t>Marcy Masood</w:t>
            </w:r>
          </w:p>
        </w:tc>
      </w:tr>
      <w:tr w:rsidR="008C5A71" w14:paraId="1876C1DB"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2119DF2" w14:textId="77777777" w:rsidR="008C5A71" w:rsidRDefault="008C5A71">
            <w:pPr>
              <w:rPr>
                <w:rFonts w:ascii="Calibri" w:hAnsi="Calibri" w:cs="Calibri"/>
                <w:sz w:val="22"/>
                <w:szCs w:val="22"/>
              </w:rPr>
            </w:pPr>
            <w:r>
              <w:rPr>
                <w:rFonts w:ascii="Calibri" w:hAnsi="Calibri" w:cs="Calibri"/>
                <w:sz w:val="22"/>
                <w:szCs w:val="22"/>
              </w:rPr>
              <w:t>Deschutes</w:t>
            </w:r>
          </w:p>
        </w:tc>
        <w:tc>
          <w:tcPr>
            <w:tcW w:w="3220" w:type="dxa"/>
            <w:tcBorders>
              <w:top w:val="nil"/>
              <w:left w:val="nil"/>
              <w:bottom w:val="single" w:sz="4" w:space="0" w:color="auto"/>
              <w:right w:val="single" w:sz="4" w:space="0" w:color="auto"/>
            </w:tcBorders>
            <w:shd w:val="clear" w:color="auto" w:fill="auto"/>
            <w:noWrap/>
            <w:vAlign w:val="bottom"/>
            <w:hideMark/>
          </w:tcPr>
          <w:p w14:paraId="08E5300C" w14:textId="77777777" w:rsidR="008C5A71" w:rsidRDefault="008C5A71">
            <w:pPr>
              <w:rPr>
                <w:rFonts w:ascii="Calibri" w:hAnsi="Calibri" w:cs="Calibri"/>
                <w:sz w:val="22"/>
                <w:szCs w:val="22"/>
              </w:rPr>
            </w:pPr>
            <w:r>
              <w:rPr>
                <w:rFonts w:ascii="Calibri" w:hAnsi="Calibri" w:cs="Calibri"/>
                <w:sz w:val="22"/>
                <w:szCs w:val="22"/>
              </w:rPr>
              <w:t>Julie Borshell or Andria Woodell</w:t>
            </w:r>
          </w:p>
        </w:tc>
        <w:tc>
          <w:tcPr>
            <w:tcW w:w="3127" w:type="dxa"/>
            <w:tcBorders>
              <w:top w:val="nil"/>
              <w:left w:val="nil"/>
              <w:bottom w:val="single" w:sz="4" w:space="0" w:color="auto"/>
              <w:right w:val="single" w:sz="4" w:space="0" w:color="auto"/>
            </w:tcBorders>
            <w:shd w:val="clear" w:color="auto" w:fill="auto"/>
            <w:vAlign w:val="bottom"/>
            <w:hideMark/>
          </w:tcPr>
          <w:p w14:paraId="5B70FBBF" w14:textId="77777777" w:rsidR="008C5A71" w:rsidRDefault="008C5A71">
            <w:pPr>
              <w:rPr>
                <w:rFonts w:ascii="Calibri" w:hAnsi="Calibri" w:cs="Calibri"/>
                <w:sz w:val="22"/>
                <w:szCs w:val="22"/>
              </w:rPr>
            </w:pPr>
            <w:r>
              <w:rPr>
                <w:rFonts w:ascii="Calibri" w:hAnsi="Calibri" w:cs="Calibri"/>
                <w:sz w:val="22"/>
                <w:szCs w:val="22"/>
              </w:rPr>
              <w:t>Julie Borshell or Andria Woodell</w:t>
            </w:r>
          </w:p>
        </w:tc>
      </w:tr>
      <w:tr w:rsidR="008C5A71" w14:paraId="4602B43F"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EF79E84" w14:textId="77777777" w:rsidR="008C5A71" w:rsidRDefault="008C5A71">
            <w:pPr>
              <w:rPr>
                <w:rFonts w:ascii="Calibri" w:hAnsi="Calibri" w:cs="Calibri"/>
                <w:sz w:val="22"/>
                <w:szCs w:val="22"/>
              </w:rPr>
            </w:pPr>
            <w:r>
              <w:rPr>
                <w:rFonts w:ascii="Calibri" w:hAnsi="Calibri" w:cs="Calibri"/>
                <w:sz w:val="22"/>
                <w:szCs w:val="22"/>
              </w:rPr>
              <w:t>Grandview - Upper</w:t>
            </w:r>
          </w:p>
        </w:tc>
        <w:tc>
          <w:tcPr>
            <w:tcW w:w="3220" w:type="dxa"/>
            <w:tcBorders>
              <w:top w:val="nil"/>
              <w:left w:val="nil"/>
              <w:bottom w:val="single" w:sz="4" w:space="0" w:color="auto"/>
              <w:right w:val="single" w:sz="4" w:space="0" w:color="auto"/>
            </w:tcBorders>
            <w:shd w:val="clear" w:color="auto" w:fill="auto"/>
            <w:noWrap/>
            <w:vAlign w:val="bottom"/>
            <w:hideMark/>
          </w:tcPr>
          <w:p w14:paraId="1C88EB06" w14:textId="77777777" w:rsidR="008C5A71" w:rsidRDefault="008C5A71">
            <w:pPr>
              <w:rPr>
                <w:rFonts w:ascii="Calibri" w:hAnsi="Calibri" w:cs="Calibri"/>
                <w:sz w:val="22"/>
                <w:szCs w:val="22"/>
              </w:rPr>
            </w:pPr>
            <w:r>
              <w:rPr>
                <w:rFonts w:ascii="Calibri" w:hAnsi="Calibri" w:cs="Calibri"/>
                <w:sz w:val="22"/>
                <w:szCs w:val="22"/>
              </w:rPr>
              <w:t>Jacquelyn Coe</w:t>
            </w:r>
          </w:p>
        </w:tc>
        <w:tc>
          <w:tcPr>
            <w:tcW w:w="3127" w:type="dxa"/>
            <w:tcBorders>
              <w:top w:val="nil"/>
              <w:left w:val="nil"/>
              <w:bottom w:val="single" w:sz="4" w:space="0" w:color="auto"/>
              <w:right w:val="single" w:sz="4" w:space="0" w:color="auto"/>
            </w:tcBorders>
            <w:shd w:val="clear" w:color="auto" w:fill="auto"/>
            <w:vAlign w:val="bottom"/>
            <w:hideMark/>
          </w:tcPr>
          <w:p w14:paraId="4BACFA14" w14:textId="77777777" w:rsidR="008C5A71" w:rsidRDefault="008C5A71">
            <w:pPr>
              <w:rPr>
                <w:rFonts w:ascii="Calibri" w:hAnsi="Calibri" w:cs="Calibri"/>
                <w:sz w:val="22"/>
                <w:szCs w:val="22"/>
              </w:rPr>
            </w:pPr>
            <w:r>
              <w:rPr>
                <w:rFonts w:ascii="Calibri" w:hAnsi="Calibri" w:cs="Calibri"/>
                <w:sz w:val="22"/>
                <w:szCs w:val="22"/>
              </w:rPr>
              <w:t>Wendy Duarte</w:t>
            </w:r>
          </w:p>
        </w:tc>
      </w:tr>
      <w:tr w:rsidR="008C5A71" w14:paraId="7CE35FA0"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0C9ACB3" w14:textId="77777777" w:rsidR="008C5A71" w:rsidRDefault="008C5A71">
            <w:pPr>
              <w:rPr>
                <w:rFonts w:ascii="Calibri" w:hAnsi="Calibri" w:cs="Calibri"/>
                <w:sz w:val="22"/>
                <w:szCs w:val="22"/>
              </w:rPr>
            </w:pPr>
            <w:r>
              <w:rPr>
                <w:rFonts w:ascii="Calibri" w:hAnsi="Calibri" w:cs="Calibri"/>
                <w:sz w:val="22"/>
                <w:szCs w:val="22"/>
              </w:rPr>
              <w:t>Grandview - Lower</w:t>
            </w:r>
          </w:p>
        </w:tc>
        <w:tc>
          <w:tcPr>
            <w:tcW w:w="3220" w:type="dxa"/>
            <w:tcBorders>
              <w:top w:val="nil"/>
              <w:left w:val="nil"/>
              <w:bottom w:val="single" w:sz="4" w:space="0" w:color="auto"/>
              <w:right w:val="single" w:sz="4" w:space="0" w:color="auto"/>
            </w:tcBorders>
            <w:shd w:val="clear" w:color="auto" w:fill="auto"/>
            <w:noWrap/>
            <w:vAlign w:val="bottom"/>
            <w:hideMark/>
          </w:tcPr>
          <w:p w14:paraId="03F34ABD" w14:textId="77777777" w:rsidR="008C5A71" w:rsidRDefault="008C5A71">
            <w:pPr>
              <w:rPr>
                <w:rFonts w:ascii="Calibri" w:hAnsi="Calibri" w:cs="Calibri"/>
                <w:sz w:val="22"/>
                <w:szCs w:val="22"/>
              </w:rPr>
            </w:pPr>
            <w:r>
              <w:rPr>
                <w:rFonts w:ascii="Calibri" w:hAnsi="Calibri" w:cs="Calibri"/>
                <w:sz w:val="22"/>
                <w:szCs w:val="22"/>
              </w:rPr>
              <w:t>Vaugh Briggs</w:t>
            </w:r>
          </w:p>
        </w:tc>
        <w:tc>
          <w:tcPr>
            <w:tcW w:w="3127" w:type="dxa"/>
            <w:tcBorders>
              <w:top w:val="nil"/>
              <w:left w:val="nil"/>
              <w:bottom w:val="single" w:sz="4" w:space="0" w:color="auto"/>
              <w:right w:val="single" w:sz="4" w:space="0" w:color="auto"/>
            </w:tcBorders>
            <w:shd w:val="clear" w:color="auto" w:fill="auto"/>
            <w:vAlign w:val="bottom"/>
            <w:hideMark/>
          </w:tcPr>
          <w:p w14:paraId="2786E3F1" w14:textId="77777777" w:rsidR="008C5A71" w:rsidRDefault="008C5A71">
            <w:pPr>
              <w:rPr>
                <w:rFonts w:ascii="Calibri" w:hAnsi="Calibri" w:cs="Calibri"/>
                <w:sz w:val="22"/>
                <w:szCs w:val="22"/>
              </w:rPr>
            </w:pPr>
            <w:r>
              <w:rPr>
                <w:rFonts w:ascii="Calibri" w:hAnsi="Calibri" w:cs="Calibri"/>
                <w:sz w:val="22"/>
                <w:szCs w:val="22"/>
              </w:rPr>
              <w:t xml:space="preserve">Matthew Burton </w:t>
            </w:r>
          </w:p>
        </w:tc>
      </w:tr>
      <w:tr w:rsidR="008C5A71" w14:paraId="4A6C5889" w14:textId="77777777" w:rsidTr="008C5A71">
        <w:trPr>
          <w:trHeight w:val="33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9D87D7A" w14:textId="77777777" w:rsidR="008C5A71" w:rsidRDefault="008C5A71">
            <w:pPr>
              <w:rPr>
                <w:rFonts w:ascii="Calibri" w:hAnsi="Calibri" w:cs="Calibri"/>
                <w:sz w:val="22"/>
                <w:szCs w:val="22"/>
              </w:rPr>
            </w:pPr>
            <w:r>
              <w:rPr>
                <w:rFonts w:ascii="Calibri" w:hAnsi="Calibri" w:cs="Calibri"/>
                <w:sz w:val="22"/>
                <w:szCs w:val="22"/>
              </w:rPr>
              <w:t>Health Careers</w:t>
            </w:r>
          </w:p>
        </w:tc>
        <w:tc>
          <w:tcPr>
            <w:tcW w:w="3220" w:type="dxa"/>
            <w:tcBorders>
              <w:top w:val="nil"/>
              <w:left w:val="nil"/>
              <w:bottom w:val="single" w:sz="4" w:space="0" w:color="auto"/>
              <w:right w:val="single" w:sz="4" w:space="0" w:color="auto"/>
            </w:tcBorders>
            <w:shd w:val="clear" w:color="auto" w:fill="auto"/>
            <w:noWrap/>
            <w:vAlign w:val="bottom"/>
            <w:hideMark/>
          </w:tcPr>
          <w:p w14:paraId="41529101" w14:textId="77777777" w:rsidR="008C5A71" w:rsidRDefault="008C5A71">
            <w:pPr>
              <w:rPr>
                <w:rFonts w:ascii="Calibri" w:hAnsi="Calibri" w:cs="Calibri"/>
                <w:sz w:val="22"/>
                <w:szCs w:val="22"/>
              </w:rPr>
            </w:pPr>
            <w:r>
              <w:rPr>
                <w:rFonts w:ascii="Calibri" w:hAnsi="Calibri" w:cs="Calibri"/>
                <w:sz w:val="22"/>
                <w:szCs w:val="22"/>
              </w:rPr>
              <w:t>Shannon Waller</w:t>
            </w:r>
          </w:p>
        </w:tc>
        <w:tc>
          <w:tcPr>
            <w:tcW w:w="3127" w:type="dxa"/>
            <w:tcBorders>
              <w:top w:val="nil"/>
              <w:left w:val="nil"/>
              <w:bottom w:val="single" w:sz="4" w:space="0" w:color="auto"/>
              <w:right w:val="single" w:sz="4" w:space="0" w:color="auto"/>
            </w:tcBorders>
            <w:shd w:val="clear" w:color="auto" w:fill="auto"/>
            <w:vAlign w:val="bottom"/>
            <w:hideMark/>
          </w:tcPr>
          <w:p w14:paraId="1791AB7B" w14:textId="77777777" w:rsidR="008C5A71" w:rsidRDefault="008C5A71">
            <w:pPr>
              <w:rPr>
                <w:rFonts w:ascii="Calibri" w:hAnsi="Calibri" w:cs="Calibri"/>
                <w:sz w:val="22"/>
                <w:szCs w:val="22"/>
              </w:rPr>
            </w:pPr>
            <w:r>
              <w:rPr>
                <w:rFonts w:ascii="Calibri" w:hAnsi="Calibri" w:cs="Calibri"/>
                <w:sz w:val="22"/>
                <w:szCs w:val="22"/>
              </w:rPr>
              <w:t>Raquel Meyers or Daura Bowman</w:t>
            </w:r>
          </w:p>
        </w:tc>
      </w:tr>
      <w:tr w:rsidR="008C5A71" w14:paraId="16937B4D"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98D6B38" w14:textId="77777777" w:rsidR="008C5A71" w:rsidRDefault="008C5A71">
            <w:pPr>
              <w:rPr>
                <w:rFonts w:ascii="Calibri" w:hAnsi="Calibri" w:cs="Calibri"/>
                <w:sz w:val="22"/>
                <w:szCs w:val="22"/>
              </w:rPr>
            </w:pPr>
            <w:r>
              <w:rPr>
                <w:rFonts w:ascii="Calibri" w:hAnsi="Calibri" w:cs="Calibri"/>
                <w:sz w:val="22"/>
                <w:szCs w:val="22"/>
              </w:rPr>
              <w:t>Jefferson</w:t>
            </w:r>
          </w:p>
        </w:tc>
        <w:tc>
          <w:tcPr>
            <w:tcW w:w="3220" w:type="dxa"/>
            <w:tcBorders>
              <w:top w:val="nil"/>
              <w:left w:val="nil"/>
              <w:bottom w:val="single" w:sz="4" w:space="0" w:color="auto"/>
              <w:right w:val="single" w:sz="4" w:space="0" w:color="auto"/>
            </w:tcBorders>
            <w:shd w:val="clear" w:color="auto" w:fill="auto"/>
            <w:noWrap/>
            <w:vAlign w:val="bottom"/>
            <w:hideMark/>
          </w:tcPr>
          <w:p w14:paraId="015708F5" w14:textId="77777777" w:rsidR="008C5A71" w:rsidRDefault="008C5A71">
            <w:pPr>
              <w:rPr>
                <w:rFonts w:ascii="Calibri" w:hAnsi="Calibri" w:cs="Calibri"/>
                <w:sz w:val="22"/>
                <w:szCs w:val="22"/>
              </w:rPr>
            </w:pPr>
            <w:r>
              <w:rPr>
                <w:rFonts w:ascii="Calibri" w:hAnsi="Calibri" w:cs="Calibri"/>
                <w:sz w:val="22"/>
                <w:szCs w:val="22"/>
              </w:rPr>
              <w:t>LilliAnne Linford-Foreman</w:t>
            </w:r>
          </w:p>
        </w:tc>
        <w:tc>
          <w:tcPr>
            <w:tcW w:w="3127" w:type="dxa"/>
            <w:tcBorders>
              <w:top w:val="nil"/>
              <w:left w:val="nil"/>
              <w:bottom w:val="single" w:sz="4" w:space="0" w:color="auto"/>
              <w:right w:val="single" w:sz="4" w:space="0" w:color="auto"/>
            </w:tcBorders>
            <w:shd w:val="clear" w:color="auto" w:fill="auto"/>
            <w:vAlign w:val="bottom"/>
            <w:hideMark/>
          </w:tcPr>
          <w:p w14:paraId="02FF48AB" w14:textId="40743E91" w:rsidR="008C5A71" w:rsidRDefault="00FC466D">
            <w:pPr>
              <w:rPr>
                <w:rFonts w:ascii="Calibri" w:hAnsi="Calibri" w:cs="Calibri"/>
                <w:sz w:val="22"/>
                <w:szCs w:val="22"/>
              </w:rPr>
            </w:pPr>
            <w:r>
              <w:rPr>
                <w:rFonts w:ascii="Calibri" w:hAnsi="Calibri" w:cs="Calibri"/>
                <w:sz w:val="22"/>
                <w:szCs w:val="22"/>
              </w:rPr>
              <w:t>Jessica Giglio</w:t>
            </w:r>
          </w:p>
        </w:tc>
      </w:tr>
      <w:tr w:rsidR="008C5A71" w14:paraId="5E6482EF"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2EDFA45" w14:textId="77777777" w:rsidR="008C5A71" w:rsidRDefault="008C5A71">
            <w:pPr>
              <w:rPr>
                <w:rFonts w:ascii="Calibri" w:hAnsi="Calibri" w:cs="Calibri"/>
                <w:sz w:val="22"/>
                <w:szCs w:val="22"/>
              </w:rPr>
            </w:pPr>
            <w:r>
              <w:rPr>
                <w:rFonts w:ascii="Calibri" w:hAnsi="Calibri" w:cs="Calibri"/>
                <w:sz w:val="22"/>
                <w:szCs w:val="22"/>
              </w:rPr>
              <w:t>Culinary</w:t>
            </w:r>
          </w:p>
        </w:tc>
        <w:tc>
          <w:tcPr>
            <w:tcW w:w="3220" w:type="dxa"/>
            <w:tcBorders>
              <w:top w:val="nil"/>
              <w:left w:val="nil"/>
              <w:bottom w:val="single" w:sz="4" w:space="0" w:color="auto"/>
              <w:right w:val="single" w:sz="4" w:space="0" w:color="auto"/>
            </w:tcBorders>
            <w:shd w:val="clear" w:color="auto" w:fill="auto"/>
            <w:noWrap/>
            <w:vAlign w:val="bottom"/>
            <w:hideMark/>
          </w:tcPr>
          <w:p w14:paraId="6EA70A95" w14:textId="0BA54D9C" w:rsidR="008C5A71" w:rsidRDefault="00FC466D">
            <w:pPr>
              <w:rPr>
                <w:rFonts w:ascii="Calibri" w:hAnsi="Calibri" w:cs="Calibri"/>
                <w:sz w:val="22"/>
                <w:szCs w:val="22"/>
              </w:rPr>
            </w:pPr>
            <w:r>
              <w:rPr>
                <w:rFonts w:ascii="Calibri" w:hAnsi="Calibri" w:cs="Calibri"/>
                <w:sz w:val="22"/>
                <w:szCs w:val="22"/>
              </w:rPr>
              <w:t>Annemarie Hamlin</w:t>
            </w:r>
          </w:p>
        </w:tc>
        <w:tc>
          <w:tcPr>
            <w:tcW w:w="3127" w:type="dxa"/>
            <w:tcBorders>
              <w:top w:val="nil"/>
              <w:left w:val="nil"/>
              <w:bottom w:val="single" w:sz="4" w:space="0" w:color="auto"/>
              <w:right w:val="single" w:sz="4" w:space="0" w:color="auto"/>
            </w:tcBorders>
            <w:shd w:val="clear" w:color="auto" w:fill="auto"/>
            <w:vAlign w:val="bottom"/>
            <w:hideMark/>
          </w:tcPr>
          <w:p w14:paraId="194DF2B3" w14:textId="5FA11409" w:rsidR="008C5A71" w:rsidRDefault="00FC466D">
            <w:pPr>
              <w:rPr>
                <w:rFonts w:ascii="Calibri" w:hAnsi="Calibri" w:cs="Calibri"/>
                <w:sz w:val="22"/>
                <w:szCs w:val="22"/>
              </w:rPr>
            </w:pPr>
            <w:r>
              <w:rPr>
                <w:rFonts w:ascii="Calibri" w:hAnsi="Calibri" w:cs="Calibri"/>
                <w:sz w:val="22"/>
                <w:szCs w:val="22"/>
              </w:rPr>
              <w:t>Annemarie Hamlin</w:t>
            </w:r>
          </w:p>
        </w:tc>
      </w:tr>
      <w:tr w:rsidR="008C5A71" w14:paraId="60C703C9"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0FFF6B8" w14:textId="77777777" w:rsidR="008C5A71" w:rsidRDefault="008C5A71">
            <w:pPr>
              <w:rPr>
                <w:rFonts w:ascii="Calibri" w:hAnsi="Calibri" w:cs="Calibri"/>
                <w:sz w:val="22"/>
                <w:szCs w:val="22"/>
              </w:rPr>
            </w:pPr>
            <w:r>
              <w:rPr>
                <w:rFonts w:ascii="Calibri" w:hAnsi="Calibri" w:cs="Calibri"/>
                <w:sz w:val="22"/>
                <w:szCs w:val="22"/>
              </w:rPr>
              <w:t>Juniper Hall</w:t>
            </w:r>
          </w:p>
        </w:tc>
        <w:tc>
          <w:tcPr>
            <w:tcW w:w="3220" w:type="dxa"/>
            <w:tcBorders>
              <w:top w:val="nil"/>
              <w:left w:val="nil"/>
              <w:bottom w:val="single" w:sz="4" w:space="0" w:color="auto"/>
              <w:right w:val="single" w:sz="4" w:space="0" w:color="auto"/>
            </w:tcBorders>
            <w:shd w:val="clear" w:color="auto" w:fill="auto"/>
            <w:noWrap/>
            <w:vAlign w:val="bottom"/>
            <w:hideMark/>
          </w:tcPr>
          <w:p w14:paraId="06A8E044" w14:textId="77777777" w:rsidR="008C5A71" w:rsidRDefault="008C5A71">
            <w:pPr>
              <w:rPr>
                <w:rFonts w:ascii="Calibri" w:hAnsi="Calibri" w:cs="Calibri"/>
                <w:sz w:val="22"/>
                <w:szCs w:val="22"/>
              </w:rPr>
            </w:pPr>
            <w:r>
              <w:rPr>
                <w:rFonts w:ascii="Calibri" w:hAnsi="Calibri" w:cs="Calibri"/>
                <w:sz w:val="22"/>
                <w:szCs w:val="22"/>
              </w:rPr>
              <w:t>Josh Clawson</w:t>
            </w:r>
          </w:p>
        </w:tc>
        <w:tc>
          <w:tcPr>
            <w:tcW w:w="3127" w:type="dxa"/>
            <w:tcBorders>
              <w:top w:val="nil"/>
              <w:left w:val="nil"/>
              <w:bottom w:val="single" w:sz="4" w:space="0" w:color="auto"/>
              <w:right w:val="single" w:sz="4" w:space="0" w:color="auto"/>
            </w:tcBorders>
            <w:shd w:val="clear" w:color="auto" w:fill="auto"/>
            <w:vAlign w:val="bottom"/>
            <w:hideMark/>
          </w:tcPr>
          <w:p w14:paraId="17B04801" w14:textId="77777777" w:rsidR="008C5A71" w:rsidRDefault="008C5A71">
            <w:pPr>
              <w:rPr>
                <w:rFonts w:ascii="Calibri" w:hAnsi="Calibri" w:cs="Calibri"/>
                <w:sz w:val="22"/>
                <w:szCs w:val="22"/>
              </w:rPr>
            </w:pPr>
            <w:r>
              <w:rPr>
                <w:rFonts w:ascii="Calibri" w:hAnsi="Calibri" w:cs="Calibri"/>
                <w:sz w:val="22"/>
                <w:szCs w:val="22"/>
              </w:rPr>
              <w:t xml:space="preserve">Katt Gardner </w:t>
            </w:r>
          </w:p>
        </w:tc>
      </w:tr>
      <w:tr w:rsidR="008C5A71" w14:paraId="2F402FD2"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DE9236A" w14:textId="77777777" w:rsidR="008C5A71" w:rsidRDefault="008C5A71">
            <w:pPr>
              <w:rPr>
                <w:rFonts w:ascii="Calibri" w:hAnsi="Calibri" w:cs="Calibri"/>
                <w:sz w:val="22"/>
                <w:szCs w:val="22"/>
              </w:rPr>
            </w:pPr>
            <w:r>
              <w:rPr>
                <w:rFonts w:ascii="Calibri" w:hAnsi="Calibri" w:cs="Calibri"/>
                <w:sz w:val="22"/>
                <w:szCs w:val="22"/>
              </w:rPr>
              <w:t>Residence Hall</w:t>
            </w:r>
          </w:p>
        </w:tc>
        <w:tc>
          <w:tcPr>
            <w:tcW w:w="3220" w:type="dxa"/>
            <w:tcBorders>
              <w:top w:val="nil"/>
              <w:left w:val="nil"/>
              <w:bottom w:val="single" w:sz="4" w:space="0" w:color="auto"/>
              <w:right w:val="single" w:sz="4" w:space="0" w:color="auto"/>
            </w:tcBorders>
            <w:shd w:val="clear" w:color="auto" w:fill="auto"/>
            <w:noWrap/>
            <w:vAlign w:val="bottom"/>
            <w:hideMark/>
          </w:tcPr>
          <w:p w14:paraId="04007AD8" w14:textId="77777777" w:rsidR="008C5A71" w:rsidRDefault="008C5A71">
            <w:pPr>
              <w:rPr>
                <w:rFonts w:ascii="Calibri" w:hAnsi="Calibri" w:cs="Calibri"/>
                <w:sz w:val="22"/>
                <w:szCs w:val="22"/>
              </w:rPr>
            </w:pPr>
            <w:r>
              <w:rPr>
                <w:rFonts w:ascii="Calibri" w:hAnsi="Calibri" w:cs="Calibri"/>
                <w:sz w:val="22"/>
                <w:szCs w:val="22"/>
              </w:rPr>
              <w:t>Tyler Hayes</w:t>
            </w:r>
          </w:p>
        </w:tc>
        <w:tc>
          <w:tcPr>
            <w:tcW w:w="3127" w:type="dxa"/>
            <w:tcBorders>
              <w:top w:val="nil"/>
              <w:left w:val="nil"/>
              <w:bottom w:val="single" w:sz="4" w:space="0" w:color="auto"/>
              <w:right w:val="single" w:sz="4" w:space="0" w:color="auto"/>
            </w:tcBorders>
            <w:shd w:val="clear" w:color="auto" w:fill="auto"/>
            <w:vAlign w:val="bottom"/>
            <w:hideMark/>
          </w:tcPr>
          <w:p w14:paraId="21756213" w14:textId="77777777" w:rsidR="008C5A71" w:rsidRDefault="008C5A71">
            <w:pPr>
              <w:rPr>
                <w:rFonts w:ascii="Calibri" w:hAnsi="Calibri" w:cs="Calibri"/>
                <w:sz w:val="22"/>
                <w:szCs w:val="22"/>
              </w:rPr>
            </w:pPr>
            <w:r>
              <w:rPr>
                <w:rFonts w:ascii="Calibri" w:hAnsi="Calibri" w:cs="Calibri"/>
                <w:sz w:val="22"/>
                <w:szCs w:val="22"/>
              </w:rPr>
              <w:t xml:space="preserve">Dustin Hunt </w:t>
            </w:r>
          </w:p>
        </w:tc>
      </w:tr>
      <w:tr w:rsidR="008C5A71" w14:paraId="5AEEAB62"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C77589D" w14:textId="77777777" w:rsidR="008C5A71" w:rsidRDefault="008C5A71">
            <w:pPr>
              <w:rPr>
                <w:rFonts w:ascii="Calibri" w:hAnsi="Calibri" w:cs="Calibri"/>
                <w:sz w:val="22"/>
                <w:szCs w:val="22"/>
              </w:rPr>
            </w:pPr>
            <w:r>
              <w:rPr>
                <w:rFonts w:ascii="Calibri" w:hAnsi="Calibri" w:cs="Calibri"/>
                <w:sz w:val="22"/>
                <w:szCs w:val="22"/>
              </w:rPr>
              <w:t>Madras</w:t>
            </w:r>
          </w:p>
        </w:tc>
        <w:tc>
          <w:tcPr>
            <w:tcW w:w="3220" w:type="dxa"/>
            <w:tcBorders>
              <w:top w:val="nil"/>
              <w:left w:val="nil"/>
              <w:bottom w:val="single" w:sz="4" w:space="0" w:color="auto"/>
              <w:right w:val="single" w:sz="4" w:space="0" w:color="auto"/>
            </w:tcBorders>
            <w:shd w:val="clear" w:color="auto" w:fill="auto"/>
            <w:noWrap/>
            <w:vAlign w:val="bottom"/>
            <w:hideMark/>
          </w:tcPr>
          <w:p w14:paraId="198F6A43" w14:textId="77777777" w:rsidR="008C5A71" w:rsidRDefault="008C5A71">
            <w:pPr>
              <w:rPr>
                <w:rFonts w:ascii="Calibri" w:hAnsi="Calibri" w:cs="Calibri"/>
                <w:sz w:val="22"/>
                <w:szCs w:val="22"/>
              </w:rPr>
            </w:pPr>
            <w:r>
              <w:rPr>
                <w:rFonts w:ascii="Calibri" w:hAnsi="Calibri" w:cs="Calibri"/>
                <w:sz w:val="22"/>
                <w:szCs w:val="22"/>
              </w:rPr>
              <w:t>Jeremy Green</w:t>
            </w:r>
          </w:p>
        </w:tc>
        <w:tc>
          <w:tcPr>
            <w:tcW w:w="3127" w:type="dxa"/>
            <w:tcBorders>
              <w:top w:val="nil"/>
              <w:left w:val="nil"/>
              <w:bottom w:val="single" w:sz="4" w:space="0" w:color="auto"/>
              <w:right w:val="single" w:sz="4" w:space="0" w:color="auto"/>
            </w:tcBorders>
            <w:shd w:val="clear" w:color="auto" w:fill="auto"/>
            <w:vAlign w:val="bottom"/>
            <w:hideMark/>
          </w:tcPr>
          <w:p w14:paraId="2DEC3D0B" w14:textId="77777777" w:rsidR="008C5A71" w:rsidRDefault="008C5A71">
            <w:pPr>
              <w:rPr>
                <w:rFonts w:ascii="Calibri" w:hAnsi="Calibri" w:cs="Calibri"/>
                <w:sz w:val="22"/>
                <w:szCs w:val="22"/>
              </w:rPr>
            </w:pPr>
            <w:r>
              <w:rPr>
                <w:rFonts w:ascii="Calibri" w:hAnsi="Calibri" w:cs="Calibri"/>
                <w:sz w:val="22"/>
                <w:szCs w:val="22"/>
              </w:rPr>
              <w:t>Anna Mewes</w:t>
            </w:r>
          </w:p>
        </w:tc>
      </w:tr>
      <w:tr w:rsidR="008C5A71" w14:paraId="5A36D9F4"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131A705" w14:textId="77777777" w:rsidR="008C5A71" w:rsidRDefault="008C5A71">
            <w:pPr>
              <w:rPr>
                <w:rFonts w:ascii="Calibri" w:hAnsi="Calibri" w:cs="Calibri"/>
                <w:sz w:val="22"/>
                <w:szCs w:val="22"/>
              </w:rPr>
            </w:pPr>
            <w:r>
              <w:rPr>
                <w:rFonts w:ascii="Calibri" w:hAnsi="Calibri" w:cs="Calibri"/>
                <w:sz w:val="22"/>
                <w:szCs w:val="22"/>
              </w:rPr>
              <w:t>Mazama/Physiology</w:t>
            </w:r>
          </w:p>
        </w:tc>
        <w:tc>
          <w:tcPr>
            <w:tcW w:w="3220" w:type="dxa"/>
            <w:tcBorders>
              <w:top w:val="nil"/>
              <w:left w:val="nil"/>
              <w:bottom w:val="single" w:sz="4" w:space="0" w:color="auto"/>
              <w:right w:val="single" w:sz="4" w:space="0" w:color="auto"/>
            </w:tcBorders>
            <w:shd w:val="clear" w:color="auto" w:fill="auto"/>
            <w:noWrap/>
            <w:vAlign w:val="bottom"/>
            <w:hideMark/>
          </w:tcPr>
          <w:p w14:paraId="38E12B2E" w14:textId="77777777" w:rsidR="008C5A71" w:rsidRDefault="008C5A71">
            <w:pPr>
              <w:rPr>
                <w:rFonts w:ascii="Calibri" w:hAnsi="Calibri" w:cs="Calibri"/>
                <w:sz w:val="22"/>
                <w:szCs w:val="22"/>
              </w:rPr>
            </w:pPr>
            <w:r>
              <w:rPr>
                <w:rFonts w:ascii="Calibri" w:hAnsi="Calibri" w:cs="Calibri"/>
                <w:sz w:val="22"/>
                <w:szCs w:val="22"/>
              </w:rPr>
              <w:t xml:space="preserve">Josh Motenko/ JT Strang </w:t>
            </w:r>
          </w:p>
        </w:tc>
        <w:tc>
          <w:tcPr>
            <w:tcW w:w="3127" w:type="dxa"/>
            <w:tcBorders>
              <w:top w:val="nil"/>
              <w:left w:val="nil"/>
              <w:bottom w:val="single" w:sz="4" w:space="0" w:color="auto"/>
              <w:right w:val="single" w:sz="4" w:space="0" w:color="auto"/>
            </w:tcBorders>
            <w:shd w:val="clear" w:color="auto" w:fill="auto"/>
            <w:vAlign w:val="bottom"/>
            <w:hideMark/>
          </w:tcPr>
          <w:p w14:paraId="31425EAD" w14:textId="77777777" w:rsidR="008C5A71" w:rsidRDefault="008C5A71">
            <w:pPr>
              <w:rPr>
                <w:rFonts w:ascii="Calibri" w:hAnsi="Calibri" w:cs="Calibri"/>
                <w:sz w:val="22"/>
                <w:szCs w:val="22"/>
              </w:rPr>
            </w:pPr>
            <w:r>
              <w:rPr>
                <w:rFonts w:ascii="Calibri" w:hAnsi="Calibri" w:cs="Calibri"/>
                <w:sz w:val="22"/>
                <w:szCs w:val="22"/>
              </w:rPr>
              <w:t>Anne Givens</w:t>
            </w:r>
          </w:p>
        </w:tc>
      </w:tr>
      <w:tr w:rsidR="008C5A71" w14:paraId="55540823"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5544DF2" w14:textId="77777777" w:rsidR="008C5A71" w:rsidRDefault="008C5A71">
            <w:pPr>
              <w:rPr>
                <w:rFonts w:ascii="Calibri" w:hAnsi="Calibri" w:cs="Calibri"/>
                <w:sz w:val="22"/>
                <w:szCs w:val="22"/>
              </w:rPr>
            </w:pPr>
            <w:r>
              <w:rPr>
                <w:rFonts w:ascii="Calibri" w:hAnsi="Calibri" w:cs="Calibri"/>
                <w:sz w:val="22"/>
                <w:szCs w:val="22"/>
              </w:rPr>
              <w:t>Metolious - Upper</w:t>
            </w:r>
          </w:p>
        </w:tc>
        <w:tc>
          <w:tcPr>
            <w:tcW w:w="3220" w:type="dxa"/>
            <w:tcBorders>
              <w:top w:val="nil"/>
              <w:left w:val="nil"/>
              <w:bottom w:val="single" w:sz="4" w:space="0" w:color="auto"/>
              <w:right w:val="single" w:sz="4" w:space="0" w:color="auto"/>
            </w:tcBorders>
            <w:shd w:val="clear" w:color="auto" w:fill="auto"/>
            <w:noWrap/>
            <w:vAlign w:val="bottom"/>
            <w:hideMark/>
          </w:tcPr>
          <w:p w14:paraId="0E3EEA66" w14:textId="77777777" w:rsidR="008C5A71" w:rsidRDefault="008C5A71">
            <w:pPr>
              <w:rPr>
                <w:rFonts w:ascii="Calibri" w:hAnsi="Calibri" w:cs="Calibri"/>
                <w:sz w:val="22"/>
                <w:szCs w:val="22"/>
              </w:rPr>
            </w:pPr>
            <w:r>
              <w:rPr>
                <w:rFonts w:ascii="Calibri" w:hAnsi="Calibri" w:cs="Calibri"/>
                <w:sz w:val="22"/>
                <w:szCs w:val="22"/>
              </w:rPr>
              <w:t>Michael Fisher</w:t>
            </w:r>
          </w:p>
        </w:tc>
        <w:tc>
          <w:tcPr>
            <w:tcW w:w="3127" w:type="dxa"/>
            <w:tcBorders>
              <w:top w:val="nil"/>
              <w:left w:val="nil"/>
              <w:bottom w:val="single" w:sz="4" w:space="0" w:color="auto"/>
              <w:right w:val="single" w:sz="4" w:space="0" w:color="auto"/>
            </w:tcBorders>
            <w:shd w:val="clear" w:color="auto" w:fill="auto"/>
            <w:vAlign w:val="bottom"/>
            <w:hideMark/>
          </w:tcPr>
          <w:p w14:paraId="1EB30859" w14:textId="77777777" w:rsidR="008C5A71" w:rsidRDefault="008C5A71">
            <w:pPr>
              <w:rPr>
                <w:rFonts w:ascii="Calibri" w:hAnsi="Calibri" w:cs="Calibri"/>
                <w:sz w:val="22"/>
                <w:szCs w:val="22"/>
              </w:rPr>
            </w:pPr>
            <w:r>
              <w:rPr>
                <w:rFonts w:ascii="Calibri" w:hAnsi="Calibri" w:cs="Calibri"/>
                <w:sz w:val="22"/>
                <w:szCs w:val="22"/>
              </w:rPr>
              <w:t>Krista Leaders</w:t>
            </w:r>
          </w:p>
        </w:tc>
      </w:tr>
      <w:tr w:rsidR="008C5A71" w14:paraId="50C1B5A7"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3C8FD56" w14:textId="77777777" w:rsidR="008C5A71" w:rsidRDefault="008C5A71">
            <w:pPr>
              <w:rPr>
                <w:rFonts w:ascii="Calibri" w:hAnsi="Calibri" w:cs="Calibri"/>
                <w:sz w:val="22"/>
                <w:szCs w:val="22"/>
              </w:rPr>
            </w:pPr>
            <w:r>
              <w:rPr>
                <w:rFonts w:ascii="Calibri" w:hAnsi="Calibri" w:cs="Calibri"/>
                <w:sz w:val="22"/>
                <w:szCs w:val="22"/>
              </w:rPr>
              <w:t>Metolious - Lower</w:t>
            </w:r>
          </w:p>
        </w:tc>
        <w:tc>
          <w:tcPr>
            <w:tcW w:w="3220" w:type="dxa"/>
            <w:tcBorders>
              <w:top w:val="nil"/>
              <w:left w:val="nil"/>
              <w:bottom w:val="single" w:sz="4" w:space="0" w:color="auto"/>
              <w:right w:val="single" w:sz="4" w:space="0" w:color="auto"/>
            </w:tcBorders>
            <w:shd w:val="clear" w:color="auto" w:fill="auto"/>
            <w:noWrap/>
            <w:vAlign w:val="bottom"/>
            <w:hideMark/>
          </w:tcPr>
          <w:p w14:paraId="20AB7ED2" w14:textId="77777777" w:rsidR="008C5A71" w:rsidRDefault="008C5A71">
            <w:pPr>
              <w:rPr>
                <w:rFonts w:ascii="Calibri" w:hAnsi="Calibri" w:cs="Calibri"/>
                <w:sz w:val="22"/>
                <w:szCs w:val="22"/>
              </w:rPr>
            </w:pPr>
            <w:r>
              <w:rPr>
                <w:rFonts w:ascii="Calibri" w:hAnsi="Calibri" w:cs="Calibri"/>
                <w:sz w:val="22"/>
                <w:szCs w:val="22"/>
              </w:rPr>
              <w:t xml:space="preserve">Cathleen Knutson </w:t>
            </w:r>
          </w:p>
        </w:tc>
        <w:tc>
          <w:tcPr>
            <w:tcW w:w="3127" w:type="dxa"/>
            <w:tcBorders>
              <w:top w:val="nil"/>
              <w:left w:val="nil"/>
              <w:bottom w:val="single" w:sz="4" w:space="0" w:color="auto"/>
              <w:right w:val="single" w:sz="4" w:space="0" w:color="auto"/>
            </w:tcBorders>
            <w:shd w:val="clear" w:color="auto" w:fill="auto"/>
            <w:vAlign w:val="bottom"/>
            <w:hideMark/>
          </w:tcPr>
          <w:p w14:paraId="6E2D0911" w14:textId="493690A4" w:rsidR="008C5A71" w:rsidRDefault="00FC466D">
            <w:pPr>
              <w:rPr>
                <w:rFonts w:ascii="Calibri" w:hAnsi="Calibri" w:cs="Calibri"/>
                <w:sz w:val="22"/>
                <w:szCs w:val="22"/>
              </w:rPr>
            </w:pPr>
            <w:r>
              <w:rPr>
                <w:rFonts w:ascii="Calibri" w:hAnsi="Calibri" w:cs="Calibri"/>
                <w:sz w:val="22"/>
                <w:szCs w:val="22"/>
              </w:rPr>
              <w:t>Matt Clingan</w:t>
            </w:r>
          </w:p>
        </w:tc>
      </w:tr>
      <w:tr w:rsidR="008C5A71" w14:paraId="6D434F90"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262B7D6" w14:textId="77777777" w:rsidR="008C5A71" w:rsidRDefault="008C5A71">
            <w:pPr>
              <w:rPr>
                <w:rFonts w:ascii="Calibri" w:hAnsi="Calibri" w:cs="Calibri"/>
                <w:sz w:val="22"/>
                <w:szCs w:val="22"/>
              </w:rPr>
            </w:pPr>
            <w:r>
              <w:rPr>
                <w:rFonts w:ascii="Calibri" w:hAnsi="Calibri" w:cs="Calibri"/>
                <w:sz w:val="22"/>
                <w:szCs w:val="22"/>
              </w:rPr>
              <w:t>Modoc</w:t>
            </w:r>
          </w:p>
        </w:tc>
        <w:tc>
          <w:tcPr>
            <w:tcW w:w="3220" w:type="dxa"/>
            <w:tcBorders>
              <w:top w:val="nil"/>
              <w:left w:val="nil"/>
              <w:bottom w:val="single" w:sz="4" w:space="0" w:color="auto"/>
              <w:right w:val="single" w:sz="4" w:space="0" w:color="auto"/>
            </w:tcBorders>
            <w:shd w:val="clear" w:color="auto" w:fill="auto"/>
            <w:noWrap/>
            <w:vAlign w:val="bottom"/>
            <w:hideMark/>
          </w:tcPr>
          <w:p w14:paraId="1033635D" w14:textId="77777777" w:rsidR="008C5A71" w:rsidRDefault="008C5A71">
            <w:pPr>
              <w:rPr>
                <w:rFonts w:ascii="Calibri" w:hAnsi="Calibri" w:cs="Calibri"/>
                <w:sz w:val="22"/>
                <w:szCs w:val="22"/>
              </w:rPr>
            </w:pPr>
            <w:r>
              <w:rPr>
                <w:rFonts w:ascii="Calibri" w:hAnsi="Calibri" w:cs="Calibri"/>
                <w:sz w:val="22"/>
                <w:szCs w:val="22"/>
              </w:rPr>
              <w:t>Julie Borshell</w:t>
            </w:r>
          </w:p>
        </w:tc>
        <w:tc>
          <w:tcPr>
            <w:tcW w:w="3127" w:type="dxa"/>
            <w:tcBorders>
              <w:top w:val="nil"/>
              <w:left w:val="nil"/>
              <w:bottom w:val="single" w:sz="4" w:space="0" w:color="auto"/>
              <w:right w:val="single" w:sz="4" w:space="0" w:color="auto"/>
            </w:tcBorders>
            <w:shd w:val="clear" w:color="auto" w:fill="auto"/>
            <w:vAlign w:val="bottom"/>
            <w:hideMark/>
          </w:tcPr>
          <w:p w14:paraId="1E77995D" w14:textId="77777777" w:rsidR="008C5A71" w:rsidRDefault="008C5A71">
            <w:pPr>
              <w:rPr>
                <w:rFonts w:ascii="Calibri" w:hAnsi="Calibri" w:cs="Calibri"/>
                <w:sz w:val="22"/>
                <w:szCs w:val="22"/>
              </w:rPr>
            </w:pPr>
            <w:r>
              <w:rPr>
                <w:rFonts w:ascii="Calibri" w:hAnsi="Calibri" w:cs="Calibri"/>
                <w:sz w:val="22"/>
                <w:szCs w:val="22"/>
              </w:rPr>
              <w:t>Julie Borshell</w:t>
            </w:r>
          </w:p>
        </w:tc>
      </w:tr>
      <w:tr w:rsidR="008C5A71" w14:paraId="4D64400C"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A502BCB" w14:textId="77777777" w:rsidR="008C5A71" w:rsidRDefault="008C5A71">
            <w:pPr>
              <w:rPr>
                <w:rFonts w:ascii="Calibri" w:hAnsi="Calibri" w:cs="Calibri"/>
                <w:sz w:val="22"/>
                <w:szCs w:val="22"/>
              </w:rPr>
            </w:pPr>
            <w:r>
              <w:rPr>
                <w:rFonts w:ascii="Calibri" w:hAnsi="Calibri" w:cs="Calibri"/>
                <w:sz w:val="22"/>
                <w:szCs w:val="22"/>
              </w:rPr>
              <w:t>Newberry - North</w:t>
            </w:r>
          </w:p>
        </w:tc>
        <w:tc>
          <w:tcPr>
            <w:tcW w:w="3220" w:type="dxa"/>
            <w:tcBorders>
              <w:top w:val="nil"/>
              <w:left w:val="nil"/>
              <w:bottom w:val="single" w:sz="4" w:space="0" w:color="auto"/>
              <w:right w:val="single" w:sz="4" w:space="0" w:color="auto"/>
            </w:tcBorders>
            <w:shd w:val="clear" w:color="auto" w:fill="auto"/>
            <w:noWrap/>
            <w:vAlign w:val="bottom"/>
            <w:hideMark/>
          </w:tcPr>
          <w:p w14:paraId="00ACD48E" w14:textId="77777777" w:rsidR="008C5A71" w:rsidRDefault="008C5A71">
            <w:pPr>
              <w:rPr>
                <w:rFonts w:ascii="Calibri" w:hAnsi="Calibri" w:cs="Calibri"/>
                <w:sz w:val="22"/>
                <w:szCs w:val="22"/>
              </w:rPr>
            </w:pPr>
            <w:r>
              <w:rPr>
                <w:rFonts w:ascii="Calibri" w:hAnsi="Calibri" w:cs="Calibri"/>
                <w:sz w:val="22"/>
                <w:szCs w:val="22"/>
              </w:rPr>
              <w:t>Laura Boehme</w:t>
            </w:r>
          </w:p>
        </w:tc>
        <w:tc>
          <w:tcPr>
            <w:tcW w:w="3127" w:type="dxa"/>
            <w:tcBorders>
              <w:top w:val="nil"/>
              <w:left w:val="nil"/>
              <w:bottom w:val="single" w:sz="4" w:space="0" w:color="auto"/>
              <w:right w:val="single" w:sz="4" w:space="0" w:color="auto"/>
            </w:tcBorders>
            <w:shd w:val="clear" w:color="auto" w:fill="auto"/>
            <w:vAlign w:val="bottom"/>
            <w:hideMark/>
          </w:tcPr>
          <w:p w14:paraId="0162FBD8" w14:textId="77777777" w:rsidR="008C5A71" w:rsidRDefault="008C5A71">
            <w:pPr>
              <w:rPr>
                <w:rFonts w:ascii="Calibri" w:hAnsi="Calibri" w:cs="Calibri"/>
                <w:sz w:val="22"/>
                <w:szCs w:val="22"/>
              </w:rPr>
            </w:pPr>
            <w:r>
              <w:rPr>
                <w:rFonts w:ascii="Calibri" w:hAnsi="Calibri" w:cs="Calibri"/>
                <w:sz w:val="22"/>
                <w:szCs w:val="22"/>
              </w:rPr>
              <w:t>Seana Barry</w:t>
            </w:r>
          </w:p>
        </w:tc>
      </w:tr>
      <w:tr w:rsidR="008C5A71" w14:paraId="4FF8E97A"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9F9E2A4" w14:textId="77777777" w:rsidR="008C5A71" w:rsidRDefault="008C5A71">
            <w:pPr>
              <w:rPr>
                <w:rFonts w:ascii="Calibri" w:hAnsi="Calibri" w:cs="Calibri"/>
                <w:sz w:val="22"/>
                <w:szCs w:val="22"/>
              </w:rPr>
            </w:pPr>
            <w:r>
              <w:rPr>
                <w:rFonts w:ascii="Calibri" w:hAnsi="Calibri" w:cs="Calibri"/>
                <w:sz w:val="22"/>
                <w:szCs w:val="22"/>
              </w:rPr>
              <w:t>Newberry - South</w:t>
            </w:r>
          </w:p>
        </w:tc>
        <w:tc>
          <w:tcPr>
            <w:tcW w:w="3220" w:type="dxa"/>
            <w:tcBorders>
              <w:top w:val="nil"/>
              <w:left w:val="nil"/>
              <w:bottom w:val="single" w:sz="4" w:space="0" w:color="auto"/>
              <w:right w:val="single" w:sz="4" w:space="0" w:color="auto"/>
            </w:tcBorders>
            <w:shd w:val="clear" w:color="auto" w:fill="auto"/>
            <w:noWrap/>
            <w:vAlign w:val="bottom"/>
            <w:hideMark/>
          </w:tcPr>
          <w:p w14:paraId="22786361" w14:textId="77777777" w:rsidR="008C5A71" w:rsidRDefault="008C5A71">
            <w:pPr>
              <w:rPr>
                <w:rFonts w:ascii="Calibri" w:hAnsi="Calibri" w:cs="Calibri"/>
                <w:sz w:val="22"/>
                <w:szCs w:val="22"/>
              </w:rPr>
            </w:pPr>
            <w:r>
              <w:rPr>
                <w:rFonts w:ascii="Calibri" w:hAnsi="Calibri" w:cs="Calibri"/>
                <w:sz w:val="22"/>
                <w:szCs w:val="22"/>
              </w:rPr>
              <w:t>Frank Payne</w:t>
            </w:r>
          </w:p>
        </w:tc>
        <w:tc>
          <w:tcPr>
            <w:tcW w:w="3127" w:type="dxa"/>
            <w:tcBorders>
              <w:top w:val="nil"/>
              <w:left w:val="nil"/>
              <w:bottom w:val="single" w:sz="4" w:space="0" w:color="auto"/>
              <w:right w:val="single" w:sz="4" w:space="0" w:color="auto"/>
            </w:tcBorders>
            <w:shd w:val="clear" w:color="auto" w:fill="auto"/>
            <w:vAlign w:val="bottom"/>
            <w:hideMark/>
          </w:tcPr>
          <w:p w14:paraId="7F8943BF" w14:textId="1CC25754" w:rsidR="008C5A71" w:rsidRDefault="00FC466D">
            <w:pPr>
              <w:rPr>
                <w:rFonts w:ascii="Calibri" w:hAnsi="Calibri" w:cs="Calibri"/>
                <w:sz w:val="22"/>
                <w:szCs w:val="22"/>
              </w:rPr>
            </w:pPr>
            <w:r>
              <w:rPr>
                <w:rFonts w:ascii="Calibri" w:hAnsi="Calibri" w:cs="Calibri"/>
                <w:sz w:val="22"/>
                <w:szCs w:val="22"/>
              </w:rPr>
              <w:t>Laura Boehme</w:t>
            </w:r>
          </w:p>
        </w:tc>
      </w:tr>
      <w:tr w:rsidR="008C5A71" w14:paraId="5439277A"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B21C729" w14:textId="77777777" w:rsidR="008C5A71" w:rsidRDefault="008C5A71">
            <w:pPr>
              <w:rPr>
                <w:rFonts w:ascii="Calibri" w:hAnsi="Calibri" w:cs="Calibri"/>
                <w:sz w:val="22"/>
                <w:szCs w:val="22"/>
              </w:rPr>
            </w:pPr>
            <w:r>
              <w:rPr>
                <w:rFonts w:ascii="Calibri" w:hAnsi="Calibri" w:cs="Calibri"/>
                <w:sz w:val="22"/>
                <w:szCs w:val="22"/>
              </w:rPr>
              <w:lastRenderedPageBreak/>
              <w:t>Ochoco/Annex</w:t>
            </w:r>
          </w:p>
        </w:tc>
        <w:tc>
          <w:tcPr>
            <w:tcW w:w="3220" w:type="dxa"/>
            <w:tcBorders>
              <w:top w:val="nil"/>
              <w:left w:val="nil"/>
              <w:bottom w:val="single" w:sz="4" w:space="0" w:color="auto"/>
              <w:right w:val="single" w:sz="4" w:space="0" w:color="auto"/>
            </w:tcBorders>
            <w:shd w:val="clear" w:color="auto" w:fill="auto"/>
            <w:noWrap/>
            <w:vAlign w:val="bottom"/>
            <w:hideMark/>
          </w:tcPr>
          <w:p w14:paraId="79E24190" w14:textId="77777777" w:rsidR="008C5A71" w:rsidRDefault="008C5A71">
            <w:pPr>
              <w:rPr>
                <w:rFonts w:ascii="Calibri" w:hAnsi="Calibri" w:cs="Calibri"/>
                <w:sz w:val="22"/>
                <w:szCs w:val="22"/>
              </w:rPr>
            </w:pPr>
            <w:r>
              <w:rPr>
                <w:rFonts w:ascii="Calibri" w:hAnsi="Calibri" w:cs="Calibri"/>
                <w:sz w:val="22"/>
                <w:szCs w:val="22"/>
              </w:rPr>
              <w:t>Stephanie André</w:t>
            </w:r>
          </w:p>
        </w:tc>
        <w:tc>
          <w:tcPr>
            <w:tcW w:w="3127" w:type="dxa"/>
            <w:tcBorders>
              <w:top w:val="nil"/>
              <w:left w:val="nil"/>
              <w:bottom w:val="single" w:sz="4" w:space="0" w:color="auto"/>
              <w:right w:val="single" w:sz="4" w:space="0" w:color="auto"/>
            </w:tcBorders>
            <w:shd w:val="clear" w:color="auto" w:fill="auto"/>
            <w:vAlign w:val="bottom"/>
            <w:hideMark/>
          </w:tcPr>
          <w:p w14:paraId="77FA3110" w14:textId="77777777" w:rsidR="008C5A71" w:rsidRDefault="008C5A71">
            <w:pPr>
              <w:rPr>
                <w:rFonts w:ascii="Calibri" w:hAnsi="Calibri" w:cs="Calibri"/>
                <w:sz w:val="22"/>
                <w:szCs w:val="22"/>
              </w:rPr>
            </w:pPr>
            <w:r>
              <w:rPr>
                <w:rFonts w:ascii="Calibri" w:hAnsi="Calibri" w:cs="Calibri"/>
                <w:sz w:val="22"/>
                <w:szCs w:val="22"/>
              </w:rPr>
              <w:t>Karen Kruger</w:t>
            </w:r>
          </w:p>
        </w:tc>
      </w:tr>
      <w:tr w:rsidR="008C5A71" w14:paraId="2F98526B"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FAC461E" w14:textId="77777777" w:rsidR="008C5A71" w:rsidRDefault="008C5A71">
            <w:pPr>
              <w:rPr>
                <w:rFonts w:ascii="Calibri" w:hAnsi="Calibri" w:cs="Calibri"/>
                <w:sz w:val="22"/>
                <w:szCs w:val="22"/>
              </w:rPr>
            </w:pPr>
            <w:r>
              <w:rPr>
                <w:rFonts w:ascii="Calibri" w:hAnsi="Calibri" w:cs="Calibri"/>
                <w:sz w:val="22"/>
                <w:szCs w:val="22"/>
              </w:rPr>
              <w:t>Pence/Pickney</w:t>
            </w:r>
          </w:p>
        </w:tc>
        <w:tc>
          <w:tcPr>
            <w:tcW w:w="3220" w:type="dxa"/>
            <w:tcBorders>
              <w:top w:val="nil"/>
              <w:left w:val="nil"/>
              <w:bottom w:val="single" w:sz="4" w:space="0" w:color="auto"/>
              <w:right w:val="single" w:sz="4" w:space="0" w:color="auto"/>
            </w:tcBorders>
            <w:shd w:val="clear" w:color="auto" w:fill="auto"/>
            <w:noWrap/>
            <w:vAlign w:val="bottom"/>
            <w:hideMark/>
          </w:tcPr>
          <w:p w14:paraId="7F0ABBB8" w14:textId="77777777" w:rsidR="008C5A71" w:rsidRDefault="008C5A71">
            <w:pPr>
              <w:rPr>
                <w:rFonts w:ascii="Calibri" w:hAnsi="Calibri" w:cs="Calibri"/>
                <w:sz w:val="22"/>
                <w:szCs w:val="22"/>
              </w:rPr>
            </w:pPr>
            <w:r>
              <w:rPr>
                <w:rFonts w:ascii="Calibri" w:hAnsi="Calibri" w:cs="Calibri"/>
                <w:sz w:val="22"/>
                <w:szCs w:val="22"/>
              </w:rPr>
              <w:t>LilliAnne Linford-Foreman</w:t>
            </w:r>
          </w:p>
        </w:tc>
        <w:tc>
          <w:tcPr>
            <w:tcW w:w="3127" w:type="dxa"/>
            <w:tcBorders>
              <w:top w:val="nil"/>
              <w:left w:val="nil"/>
              <w:bottom w:val="single" w:sz="4" w:space="0" w:color="auto"/>
              <w:right w:val="single" w:sz="4" w:space="0" w:color="auto"/>
            </w:tcBorders>
            <w:shd w:val="clear" w:color="auto" w:fill="auto"/>
            <w:vAlign w:val="bottom"/>
            <w:hideMark/>
          </w:tcPr>
          <w:p w14:paraId="59D08557" w14:textId="3E46B970" w:rsidR="008C5A71" w:rsidRDefault="00FC466D">
            <w:pPr>
              <w:rPr>
                <w:rFonts w:ascii="Calibri" w:hAnsi="Calibri" w:cs="Calibri"/>
                <w:sz w:val="22"/>
                <w:szCs w:val="22"/>
              </w:rPr>
            </w:pPr>
            <w:r>
              <w:rPr>
                <w:rFonts w:ascii="Calibri" w:hAnsi="Calibri" w:cs="Calibri"/>
                <w:sz w:val="22"/>
                <w:szCs w:val="22"/>
              </w:rPr>
              <w:t>Jessica Giglio</w:t>
            </w:r>
          </w:p>
        </w:tc>
      </w:tr>
      <w:tr w:rsidR="008C5A71" w14:paraId="0B418CD5"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19E975C" w14:textId="77777777" w:rsidR="008C5A71" w:rsidRDefault="008C5A71">
            <w:pPr>
              <w:rPr>
                <w:rFonts w:ascii="Calibri" w:hAnsi="Calibri" w:cs="Calibri"/>
                <w:sz w:val="22"/>
                <w:szCs w:val="22"/>
              </w:rPr>
            </w:pPr>
            <w:r>
              <w:rPr>
                <w:rFonts w:ascii="Calibri" w:hAnsi="Calibri" w:cs="Calibri"/>
                <w:sz w:val="22"/>
                <w:szCs w:val="22"/>
              </w:rPr>
              <w:t>Pioneer - Upper</w:t>
            </w:r>
          </w:p>
        </w:tc>
        <w:tc>
          <w:tcPr>
            <w:tcW w:w="3220" w:type="dxa"/>
            <w:tcBorders>
              <w:top w:val="nil"/>
              <w:left w:val="nil"/>
              <w:bottom w:val="single" w:sz="4" w:space="0" w:color="auto"/>
              <w:right w:val="single" w:sz="4" w:space="0" w:color="auto"/>
            </w:tcBorders>
            <w:shd w:val="clear" w:color="auto" w:fill="auto"/>
            <w:noWrap/>
            <w:vAlign w:val="bottom"/>
            <w:hideMark/>
          </w:tcPr>
          <w:p w14:paraId="3C2158A6" w14:textId="77777777" w:rsidR="008C5A71" w:rsidRDefault="008C5A71">
            <w:pPr>
              <w:rPr>
                <w:rFonts w:ascii="Calibri" w:hAnsi="Calibri" w:cs="Calibri"/>
                <w:sz w:val="22"/>
                <w:szCs w:val="22"/>
              </w:rPr>
            </w:pPr>
            <w:r>
              <w:rPr>
                <w:rFonts w:ascii="Calibri" w:hAnsi="Calibri" w:cs="Calibri"/>
                <w:sz w:val="22"/>
                <w:szCs w:val="22"/>
              </w:rPr>
              <w:t>James Cagney</w:t>
            </w:r>
          </w:p>
        </w:tc>
        <w:tc>
          <w:tcPr>
            <w:tcW w:w="3127" w:type="dxa"/>
            <w:tcBorders>
              <w:top w:val="nil"/>
              <w:left w:val="nil"/>
              <w:bottom w:val="single" w:sz="4" w:space="0" w:color="auto"/>
              <w:right w:val="single" w:sz="4" w:space="0" w:color="auto"/>
            </w:tcBorders>
            <w:shd w:val="clear" w:color="auto" w:fill="auto"/>
            <w:vAlign w:val="bottom"/>
            <w:hideMark/>
          </w:tcPr>
          <w:p w14:paraId="6652A2EF" w14:textId="77777777" w:rsidR="008C5A71" w:rsidRDefault="008C5A71">
            <w:pPr>
              <w:rPr>
                <w:rFonts w:ascii="Calibri" w:hAnsi="Calibri" w:cs="Calibri"/>
                <w:sz w:val="22"/>
                <w:szCs w:val="22"/>
              </w:rPr>
            </w:pPr>
            <w:r>
              <w:rPr>
                <w:rFonts w:ascii="Calibri" w:hAnsi="Calibri" w:cs="Calibri"/>
                <w:sz w:val="22"/>
                <w:szCs w:val="22"/>
              </w:rPr>
              <w:t>Cresta Morris</w:t>
            </w:r>
          </w:p>
        </w:tc>
      </w:tr>
      <w:tr w:rsidR="008C5A71" w14:paraId="59F37673"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CC49155" w14:textId="77777777" w:rsidR="008C5A71" w:rsidRDefault="008C5A71">
            <w:pPr>
              <w:rPr>
                <w:rFonts w:ascii="Calibri" w:hAnsi="Calibri" w:cs="Calibri"/>
                <w:sz w:val="22"/>
                <w:szCs w:val="22"/>
              </w:rPr>
            </w:pPr>
            <w:r>
              <w:rPr>
                <w:rFonts w:ascii="Calibri" w:hAnsi="Calibri" w:cs="Calibri"/>
                <w:sz w:val="22"/>
                <w:szCs w:val="22"/>
              </w:rPr>
              <w:t>Pioneer - Lower</w:t>
            </w:r>
          </w:p>
        </w:tc>
        <w:tc>
          <w:tcPr>
            <w:tcW w:w="3220" w:type="dxa"/>
            <w:tcBorders>
              <w:top w:val="nil"/>
              <w:left w:val="nil"/>
              <w:bottom w:val="single" w:sz="4" w:space="0" w:color="auto"/>
              <w:right w:val="single" w:sz="4" w:space="0" w:color="auto"/>
            </w:tcBorders>
            <w:shd w:val="clear" w:color="auto" w:fill="auto"/>
            <w:noWrap/>
            <w:vAlign w:val="bottom"/>
            <w:hideMark/>
          </w:tcPr>
          <w:p w14:paraId="4C084E6F" w14:textId="5108FE71" w:rsidR="008C5A71" w:rsidRDefault="00FC466D">
            <w:pPr>
              <w:rPr>
                <w:rFonts w:ascii="Calibri" w:hAnsi="Calibri" w:cs="Calibri"/>
                <w:sz w:val="22"/>
                <w:szCs w:val="22"/>
              </w:rPr>
            </w:pPr>
            <w:r>
              <w:rPr>
                <w:rFonts w:ascii="Calibri" w:hAnsi="Calibri" w:cs="Calibri"/>
                <w:sz w:val="22"/>
                <w:szCs w:val="22"/>
              </w:rPr>
              <w:t>Laura Boehme</w:t>
            </w:r>
          </w:p>
        </w:tc>
        <w:tc>
          <w:tcPr>
            <w:tcW w:w="3127" w:type="dxa"/>
            <w:tcBorders>
              <w:top w:val="nil"/>
              <w:left w:val="nil"/>
              <w:bottom w:val="single" w:sz="4" w:space="0" w:color="auto"/>
              <w:right w:val="single" w:sz="4" w:space="0" w:color="auto"/>
            </w:tcBorders>
            <w:shd w:val="clear" w:color="auto" w:fill="auto"/>
            <w:vAlign w:val="bottom"/>
            <w:hideMark/>
          </w:tcPr>
          <w:p w14:paraId="75B5C92B" w14:textId="2C01EE45" w:rsidR="008C5A71" w:rsidRDefault="00FC466D">
            <w:pPr>
              <w:rPr>
                <w:rFonts w:ascii="Calibri" w:hAnsi="Calibri" w:cs="Calibri"/>
                <w:sz w:val="22"/>
                <w:szCs w:val="22"/>
              </w:rPr>
            </w:pPr>
            <w:r>
              <w:rPr>
                <w:rFonts w:ascii="Calibri" w:hAnsi="Calibri" w:cs="Calibri"/>
                <w:sz w:val="22"/>
                <w:szCs w:val="22"/>
              </w:rPr>
              <w:t>Darren McCrea</w:t>
            </w:r>
          </w:p>
        </w:tc>
      </w:tr>
      <w:tr w:rsidR="008C5A71" w14:paraId="76416142"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C13EF1E" w14:textId="77777777" w:rsidR="008C5A71" w:rsidRDefault="008C5A71">
            <w:pPr>
              <w:rPr>
                <w:rFonts w:ascii="Calibri" w:hAnsi="Calibri" w:cs="Calibri"/>
                <w:sz w:val="22"/>
                <w:szCs w:val="22"/>
              </w:rPr>
            </w:pPr>
            <w:r>
              <w:rPr>
                <w:rFonts w:ascii="Calibri" w:hAnsi="Calibri" w:cs="Calibri"/>
                <w:sz w:val="22"/>
                <w:szCs w:val="22"/>
              </w:rPr>
              <w:t>Ponderosa</w:t>
            </w:r>
          </w:p>
        </w:tc>
        <w:tc>
          <w:tcPr>
            <w:tcW w:w="3220" w:type="dxa"/>
            <w:tcBorders>
              <w:top w:val="nil"/>
              <w:left w:val="nil"/>
              <w:bottom w:val="single" w:sz="4" w:space="0" w:color="auto"/>
              <w:right w:val="single" w:sz="4" w:space="0" w:color="auto"/>
            </w:tcBorders>
            <w:shd w:val="clear" w:color="auto" w:fill="auto"/>
            <w:noWrap/>
            <w:vAlign w:val="bottom"/>
            <w:hideMark/>
          </w:tcPr>
          <w:p w14:paraId="53C94DD4" w14:textId="77777777" w:rsidR="008C5A71" w:rsidRDefault="008C5A71">
            <w:pPr>
              <w:rPr>
                <w:rFonts w:ascii="Calibri" w:hAnsi="Calibri" w:cs="Calibri"/>
                <w:sz w:val="22"/>
                <w:szCs w:val="22"/>
              </w:rPr>
            </w:pPr>
            <w:r>
              <w:rPr>
                <w:rFonts w:ascii="Calibri" w:hAnsi="Calibri" w:cs="Calibri"/>
                <w:sz w:val="22"/>
                <w:szCs w:val="22"/>
              </w:rPr>
              <w:t xml:space="preserve">Paula Simone </w:t>
            </w:r>
          </w:p>
        </w:tc>
        <w:tc>
          <w:tcPr>
            <w:tcW w:w="3127" w:type="dxa"/>
            <w:tcBorders>
              <w:top w:val="nil"/>
              <w:left w:val="nil"/>
              <w:bottom w:val="single" w:sz="4" w:space="0" w:color="auto"/>
              <w:right w:val="single" w:sz="4" w:space="0" w:color="auto"/>
            </w:tcBorders>
            <w:shd w:val="clear" w:color="auto" w:fill="auto"/>
            <w:vAlign w:val="bottom"/>
            <w:hideMark/>
          </w:tcPr>
          <w:p w14:paraId="6CBBA8A3" w14:textId="77777777" w:rsidR="008C5A71" w:rsidRDefault="008C5A71">
            <w:pPr>
              <w:rPr>
                <w:rFonts w:ascii="Calibri" w:hAnsi="Calibri" w:cs="Calibri"/>
                <w:sz w:val="22"/>
                <w:szCs w:val="22"/>
              </w:rPr>
            </w:pPr>
            <w:r>
              <w:rPr>
                <w:rFonts w:ascii="Calibri" w:hAnsi="Calibri" w:cs="Calibri"/>
                <w:sz w:val="22"/>
                <w:szCs w:val="22"/>
              </w:rPr>
              <w:t>Laura Cain</w:t>
            </w:r>
          </w:p>
        </w:tc>
      </w:tr>
      <w:tr w:rsidR="008C5A71" w14:paraId="6ABFF416"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53D1E7B" w14:textId="77777777" w:rsidR="008C5A71" w:rsidRDefault="008C5A71">
            <w:pPr>
              <w:rPr>
                <w:rFonts w:ascii="Calibri" w:hAnsi="Calibri" w:cs="Calibri"/>
                <w:sz w:val="22"/>
                <w:szCs w:val="22"/>
              </w:rPr>
            </w:pPr>
            <w:r>
              <w:rPr>
                <w:rFonts w:ascii="Calibri" w:hAnsi="Calibri" w:cs="Calibri"/>
                <w:sz w:val="22"/>
                <w:szCs w:val="22"/>
              </w:rPr>
              <w:t>Ponderosa Annex</w:t>
            </w:r>
          </w:p>
        </w:tc>
        <w:tc>
          <w:tcPr>
            <w:tcW w:w="3220" w:type="dxa"/>
            <w:tcBorders>
              <w:top w:val="nil"/>
              <w:left w:val="nil"/>
              <w:bottom w:val="single" w:sz="4" w:space="0" w:color="auto"/>
              <w:right w:val="single" w:sz="4" w:space="0" w:color="auto"/>
            </w:tcBorders>
            <w:shd w:val="clear" w:color="auto" w:fill="auto"/>
            <w:noWrap/>
            <w:vAlign w:val="bottom"/>
            <w:hideMark/>
          </w:tcPr>
          <w:p w14:paraId="54C7381D" w14:textId="77777777" w:rsidR="008C5A71" w:rsidRDefault="008C5A71">
            <w:pPr>
              <w:rPr>
                <w:rFonts w:ascii="Calibri" w:hAnsi="Calibri" w:cs="Calibri"/>
                <w:sz w:val="22"/>
                <w:szCs w:val="22"/>
              </w:rPr>
            </w:pPr>
            <w:r>
              <w:rPr>
                <w:rFonts w:ascii="Calibri" w:hAnsi="Calibri" w:cs="Calibri"/>
                <w:sz w:val="22"/>
                <w:szCs w:val="22"/>
              </w:rPr>
              <w:t>Mike Beaulieu</w:t>
            </w:r>
          </w:p>
        </w:tc>
        <w:tc>
          <w:tcPr>
            <w:tcW w:w="3127" w:type="dxa"/>
            <w:tcBorders>
              <w:top w:val="nil"/>
              <w:left w:val="nil"/>
              <w:bottom w:val="single" w:sz="4" w:space="0" w:color="auto"/>
              <w:right w:val="single" w:sz="4" w:space="0" w:color="auto"/>
            </w:tcBorders>
            <w:shd w:val="clear" w:color="auto" w:fill="auto"/>
            <w:vAlign w:val="bottom"/>
            <w:hideMark/>
          </w:tcPr>
          <w:p w14:paraId="79C08BCB" w14:textId="77777777" w:rsidR="008C5A71" w:rsidRDefault="008C5A71">
            <w:pPr>
              <w:rPr>
                <w:rFonts w:ascii="Calibri" w:hAnsi="Calibri" w:cs="Calibri"/>
                <w:sz w:val="22"/>
                <w:szCs w:val="22"/>
              </w:rPr>
            </w:pPr>
            <w:r>
              <w:rPr>
                <w:rFonts w:ascii="Calibri" w:hAnsi="Calibri" w:cs="Calibri"/>
                <w:sz w:val="22"/>
                <w:szCs w:val="22"/>
              </w:rPr>
              <w:t xml:space="preserve">Katt Gardner </w:t>
            </w:r>
          </w:p>
        </w:tc>
      </w:tr>
      <w:tr w:rsidR="008C5A71" w14:paraId="4A5DD761"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103EE3F" w14:textId="77777777" w:rsidR="008C5A71" w:rsidRDefault="008C5A71">
            <w:pPr>
              <w:rPr>
                <w:rFonts w:ascii="Calibri" w:hAnsi="Calibri" w:cs="Calibri"/>
                <w:sz w:val="22"/>
                <w:szCs w:val="22"/>
              </w:rPr>
            </w:pPr>
            <w:r>
              <w:rPr>
                <w:rFonts w:ascii="Calibri" w:hAnsi="Calibri" w:cs="Calibri"/>
                <w:sz w:val="22"/>
                <w:szCs w:val="22"/>
              </w:rPr>
              <w:t>Prineville</w:t>
            </w:r>
          </w:p>
        </w:tc>
        <w:tc>
          <w:tcPr>
            <w:tcW w:w="3220" w:type="dxa"/>
            <w:tcBorders>
              <w:top w:val="nil"/>
              <w:left w:val="nil"/>
              <w:bottom w:val="single" w:sz="4" w:space="0" w:color="auto"/>
              <w:right w:val="single" w:sz="4" w:space="0" w:color="auto"/>
            </w:tcBorders>
            <w:shd w:val="clear" w:color="auto" w:fill="auto"/>
            <w:noWrap/>
            <w:vAlign w:val="bottom"/>
            <w:hideMark/>
          </w:tcPr>
          <w:p w14:paraId="6ED7C332" w14:textId="77777777" w:rsidR="008C5A71" w:rsidRDefault="008C5A71">
            <w:pPr>
              <w:rPr>
                <w:rFonts w:ascii="Calibri" w:hAnsi="Calibri" w:cs="Calibri"/>
                <w:sz w:val="22"/>
                <w:szCs w:val="22"/>
              </w:rPr>
            </w:pPr>
            <w:r>
              <w:rPr>
                <w:rFonts w:ascii="Calibri" w:hAnsi="Calibri" w:cs="Calibri"/>
                <w:sz w:val="22"/>
                <w:szCs w:val="22"/>
              </w:rPr>
              <w:t>Suzie Kristensen</w:t>
            </w:r>
          </w:p>
        </w:tc>
        <w:tc>
          <w:tcPr>
            <w:tcW w:w="3127" w:type="dxa"/>
            <w:tcBorders>
              <w:top w:val="nil"/>
              <w:left w:val="nil"/>
              <w:bottom w:val="single" w:sz="4" w:space="0" w:color="auto"/>
              <w:right w:val="single" w:sz="4" w:space="0" w:color="auto"/>
            </w:tcBorders>
            <w:shd w:val="clear" w:color="auto" w:fill="auto"/>
            <w:vAlign w:val="bottom"/>
            <w:hideMark/>
          </w:tcPr>
          <w:p w14:paraId="66684CF9" w14:textId="77777777" w:rsidR="008C5A71" w:rsidRDefault="008C5A71">
            <w:pPr>
              <w:rPr>
                <w:rFonts w:ascii="Calibri" w:hAnsi="Calibri" w:cs="Calibri"/>
                <w:sz w:val="22"/>
                <w:szCs w:val="22"/>
              </w:rPr>
            </w:pPr>
            <w:r>
              <w:rPr>
                <w:rFonts w:ascii="Calibri" w:hAnsi="Calibri" w:cs="Calibri"/>
                <w:sz w:val="22"/>
                <w:szCs w:val="22"/>
              </w:rPr>
              <w:t>Tracey Crockett</w:t>
            </w:r>
          </w:p>
        </w:tc>
      </w:tr>
      <w:tr w:rsidR="008C5A71" w14:paraId="086B96E1"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D1C85CC" w14:textId="77777777" w:rsidR="008C5A71" w:rsidRDefault="008C5A71">
            <w:pPr>
              <w:rPr>
                <w:rFonts w:ascii="Calibri" w:hAnsi="Calibri" w:cs="Calibri"/>
                <w:sz w:val="22"/>
                <w:szCs w:val="22"/>
              </w:rPr>
            </w:pPr>
            <w:r>
              <w:rPr>
                <w:rFonts w:ascii="Calibri" w:hAnsi="Calibri" w:cs="Calibri"/>
                <w:sz w:val="22"/>
                <w:szCs w:val="22"/>
              </w:rPr>
              <w:t>Redmond RTEC</w:t>
            </w:r>
          </w:p>
        </w:tc>
        <w:tc>
          <w:tcPr>
            <w:tcW w:w="3220" w:type="dxa"/>
            <w:tcBorders>
              <w:top w:val="nil"/>
              <w:left w:val="nil"/>
              <w:bottom w:val="single" w:sz="4" w:space="0" w:color="auto"/>
              <w:right w:val="single" w:sz="4" w:space="0" w:color="auto"/>
            </w:tcBorders>
            <w:shd w:val="clear" w:color="auto" w:fill="auto"/>
            <w:noWrap/>
            <w:vAlign w:val="bottom"/>
            <w:hideMark/>
          </w:tcPr>
          <w:p w14:paraId="1A45A99F" w14:textId="77777777" w:rsidR="008C5A71" w:rsidRDefault="008C5A71">
            <w:pPr>
              <w:rPr>
                <w:rFonts w:ascii="Calibri" w:hAnsi="Calibri" w:cs="Calibri"/>
                <w:sz w:val="22"/>
                <w:szCs w:val="22"/>
              </w:rPr>
            </w:pPr>
            <w:r>
              <w:rPr>
                <w:rFonts w:ascii="Calibri" w:hAnsi="Calibri" w:cs="Calibri"/>
                <w:sz w:val="22"/>
                <w:szCs w:val="22"/>
              </w:rPr>
              <w:t>Amy Ward</w:t>
            </w:r>
          </w:p>
        </w:tc>
        <w:tc>
          <w:tcPr>
            <w:tcW w:w="3127" w:type="dxa"/>
            <w:tcBorders>
              <w:top w:val="nil"/>
              <w:left w:val="nil"/>
              <w:bottom w:val="single" w:sz="4" w:space="0" w:color="auto"/>
              <w:right w:val="single" w:sz="4" w:space="0" w:color="auto"/>
            </w:tcBorders>
            <w:shd w:val="clear" w:color="auto" w:fill="auto"/>
            <w:vAlign w:val="bottom"/>
            <w:hideMark/>
          </w:tcPr>
          <w:p w14:paraId="7D88E950" w14:textId="77777777" w:rsidR="008C5A71" w:rsidRDefault="008C5A71">
            <w:pPr>
              <w:rPr>
                <w:rFonts w:ascii="Calibri" w:hAnsi="Calibri" w:cs="Calibri"/>
                <w:sz w:val="22"/>
                <w:szCs w:val="22"/>
              </w:rPr>
            </w:pPr>
            <w:r>
              <w:rPr>
                <w:rFonts w:ascii="Calibri" w:hAnsi="Calibri" w:cs="Calibri"/>
                <w:sz w:val="22"/>
                <w:szCs w:val="22"/>
              </w:rPr>
              <w:t>Sayward Barrett / Jen Chance</w:t>
            </w:r>
          </w:p>
        </w:tc>
      </w:tr>
      <w:tr w:rsidR="008C5A71" w14:paraId="2CC99455"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287F01C" w14:textId="77777777" w:rsidR="008C5A71" w:rsidRDefault="008C5A71">
            <w:pPr>
              <w:rPr>
                <w:rFonts w:ascii="Calibri" w:hAnsi="Calibri" w:cs="Calibri"/>
                <w:sz w:val="22"/>
                <w:szCs w:val="22"/>
              </w:rPr>
            </w:pPr>
            <w:r>
              <w:rPr>
                <w:rFonts w:ascii="Calibri" w:hAnsi="Calibri" w:cs="Calibri"/>
                <w:sz w:val="22"/>
                <w:szCs w:val="22"/>
              </w:rPr>
              <w:t>Redmond BLDG 1,2,3</w:t>
            </w:r>
          </w:p>
        </w:tc>
        <w:tc>
          <w:tcPr>
            <w:tcW w:w="3220" w:type="dxa"/>
            <w:tcBorders>
              <w:top w:val="nil"/>
              <w:left w:val="nil"/>
              <w:bottom w:val="single" w:sz="4" w:space="0" w:color="auto"/>
              <w:right w:val="single" w:sz="4" w:space="0" w:color="auto"/>
            </w:tcBorders>
            <w:shd w:val="clear" w:color="auto" w:fill="auto"/>
            <w:noWrap/>
            <w:vAlign w:val="bottom"/>
            <w:hideMark/>
          </w:tcPr>
          <w:p w14:paraId="541328C1" w14:textId="77777777" w:rsidR="008C5A71" w:rsidRDefault="008C5A71">
            <w:pPr>
              <w:rPr>
                <w:rFonts w:ascii="Calibri" w:hAnsi="Calibri" w:cs="Calibri"/>
                <w:sz w:val="22"/>
                <w:szCs w:val="22"/>
              </w:rPr>
            </w:pPr>
            <w:r>
              <w:rPr>
                <w:rFonts w:ascii="Calibri" w:hAnsi="Calibri" w:cs="Calibri"/>
                <w:sz w:val="22"/>
                <w:szCs w:val="22"/>
              </w:rPr>
              <w:t xml:space="preserve">Amy Ward </w:t>
            </w:r>
          </w:p>
        </w:tc>
        <w:tc>
          <w:tcPr>
            <w:tcW w:w="3127" w:type="dxa"/>
            <w:tcBorders>
              <w:top w:val="nil"/>
              <w:left w:val="nil"/>
              <w:bottom w:val="single" w:sz="4" w:space="0" w:color="auto"/>
              <w:right w:val="single" w:sz="4" w:space="0" w:color="auto"/>
            </w:tcBorders>
            <w:shd w:val="clear" w:color="auto" w:fill="auto"/>
            <w:vAlign w:val="bottom"/>
            <w:hideMark/>
          </w:tcPr>
          <w:p w14:paraId="7E0F51FF" w14:textId="77777777" w:rsidR="008C5A71" w:rsidRDefault="008C5A71">
            <w:pPr>
              <w:rPr>
                <w:rFonts w:ascii="Calibri" w:hAnsi="Calibri" w:cs="Calibri"/>
                <w:sz w:val="22"/>
                <w:szCs w:val="22"/>
              </w:rPr>
            </w:pPr>
            <w:r>
              <w:rPr>
                <w:rFonts w:ascii="Calibri" w:hAnsi="Calibri" w:cs="Calibri"/>
                <w:sz w:val="22"/>
                <w:szCs w:val="22"/>
              </w:rPr>
              <w:t>Sayward Barrett</w:t>
            </w:r>
          </w:p>
        </w:tc>
      </w:tr>
      <w:tr w:rsidR="008C5A71" w14:paraId="04306CD9" w14:textId="77777777" w:rsidTr="008C5A71">
        <w:trPr>
          <w:trHeight w:val="3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C4C3B8C" w14:textId="77777777" w:rsidR="008C5A71" w:rsidRDefault="008C5A71">
            <w:pPr>
              <w:rPr>
                <w:rFonts w:ascii="Calibri" w:hAnsi="Calibri" w:cs="Calibri"/>
                <w:sz w:val="22"/>
                <w:szCs w:val="22"/>
              </w:rPr>
            </w:pPr>
            <w:r>
              <w:rPr>
                <w:rFonts w:ascii="Calibri" w:hAnsi="Calibri" w:cs="Calibri"/>
                <w:sz w:val="22"/>
                <w:szCs w:val="22"/>
              </w:rPr>
              <w:t>Science</w:t>
            </w:r>
          </w:p>
        </w:tc>
        <w:tc>
          <w:tcPr>
            <w:tcW w:w="3220" w:type="dxa"/>
            <w:tcBorders>
              <w:top w:val="nil"/>
              <w:left w:val="nil"/>
              <w:bottom w:val="single" w:sz="4" w:space="0" w:color="auto"/>
              <w:right w:val="single" w:sz="4" w:space="0" w:color="auto"/>
            </w:tcBorders>
            <w:shd w:val="clear" w:color="auto" w:fill="auto"/>
            <w:noWrap/>
            <w:vAlign w:val="bottom"/>
            <w:hideMark/>
          </w:tcPr>
          <w:p w14:paraId="23954C51" w14:textId="77777777" w:rsidR="008C5A71" w:rsidRDefault="008C5A71">
            <w:pPr>
              <w:rPr>
                <w:rFonts w:ascii="Calibri" w:hAnsi="Calibri" w:cs="Calibri"/>
                <w:sz w:val="22"/>
                <w:szCs w:val="22"/>
              </w:rPr>
            </w:pPr>
            <w:r>
              <w:rPr>
                <w:rFonts w:ascii="Calibri" w:hAnsi="Calibri" w:cs="Calibri"/>
                <w:sz w:val="22"/>
                <w:szCs w:val="22"/>
              </w:rPr>
              <w:t>Sarah Fuller</w:t>
            </w:r>
          </w:p>
        </w:tc>
        <w:tc>
          <w:tcPr>
            <w:tcW w:w="3127" w:type="dxa"/>
            <w:tcBorders>
              <w:top w:val="nil"/>
              <w:left w:val="nil"/>
              <w:bottom w:val="single" w:sz="4" w:space="0" w:color="auto"/>
              <w:right w:val="single" w:sz="4" w:space="0" w:color="auto"/>
            </w:tcBorders>
            <w:shd w:val="clear" w:color="auto" w:fill="auto"/>
            <w:vAlign w:val="bottom"/>
            <w:hideMark/>
          </w:tcPr>
          <w:p w14:paraId="319D8CD4" w14:textId="77777777" w:rsidR="008C5A71" w:rsidRDefault="008C5A71">
            <w:pPr>
              <w:rPr>
                <w:rFonts w:ascii="Calibri" w:hAnsi="Calibri" w:cs="Calibri"/>
                <w:sz w:val="22"/>
                <w:szCs w:val="22"/>
              </w:rPr>
            </w:pPr>
            <w:r>
              <w:rPr>
                <w:rFonts w:ascii="Calibri" w:hAnsi="Calibri" w:cs="Calibri"/>
                <w:sz w:val="22"/>
                <w:szCs w:val="22"/>
              </w:rPr>
              <w:t>Trina McLaughlin</w:t>
            </w:r>
          </w:p>
        </w:tc>
      </w:tr>
      <w:tr w:rsidR="008C5A71" w14:paraId="06B9667E" w14:textId="77777777" w:rsidTr="008C5A71">
        <w:trPr>
          <w:trHeight w:val="300"/>
        </w:trPr>
        <w:tc>
          <w:tcPr>
            <w:tcW w:w="2880" w:type="dxa"/>
            <w:tcBorders>
              <w:top w:val="nil"/>
              <w:left w:val="nil"/>
              <w:bottom w:val="nil"/>
              <w:right w:val="nil"/>
            </w:tcBorders>
            <w:shd w:val="clear" w:color="auto" w:fill="auto"/>
            <w:noWrap/>
            <w:vAlign w:val="bottom"/>
          </w:tcPr>
          <w:p w14:paraId="50CC6D6A" w14:textId="77777777" w:rsidR="008C5A71" w:rsidRDefault="008C5A71" w:rsidP="008C5A71">
            <w:pPr>
              <w:ind w:right="440"/>
              <w:rPr>
                <w:rFonts w:ascii="Calibri" w:hAnsi="Calibri" w:cs="Calibri"/>
                <w:sz w:val="22"/>
                <w:szCs w:val="22"/>
              </w:rPr>
            </w:pPr>
          </w:p>
        </w:tc>
        <w:tc>
          <w:tcPr>
            <w:tcW w:w="3220" w:type="dxa"/>
            <w:tcBorders>
              <w:top w:val="nil"/>
              <w:left w:val="nil"/>
              <w:bottom w:val="nil"/>
              <w:right w:val="nil"/>
            </w:tcBorders>
            <w:shd w:val="clear" w:color="auto" w:fill="auto"/>
            <w:noWrap/>
            <w:vAlign w:val="bottom"/>
          </w:tcPr>
          <w:p w14:paraId="4D8E5845" w14:textId="77777777" w:rsidR="008C5A71" w:rsidRDefault="008C5A71">
            <w:pPr>
              <w:jc w:val="right"/>
              <w:rPr>
                <w:rFonts w:ascii="Calibri" w:hAnsi="Calibri" w:cs="Calibri"/>
                <w:sz w:val="22"/>
                <w:szCs w:val="22"/>
              </w:rPr>
            </w:pPr>
          </w:p>
        </w:tc>
        <w:tc>
          <w:tcPr>
            <w:tcW w:w="3127" w:type="dxa"/>
            <w:tcBorders>
              <w:top w:val="nil"/>
              <w:left w:val="nil"/>
              <w:bottom w:val="nil"/>
              <w:right w:val="nil"/>
            </w:tcBorders>
            <w:shd w:val="clear" w:color="auto" w:fill="auto"/>
            <w:vAlign w:val="bottom"/>
          </w:tcPr>
          <w:p w14:paraId="68DD23F5" w14:textId="77777777" w:rsidR="008C5A71" w:rsidRDefault="008C5A71">
            <w:pPr>
              <w:rPr>
                <w:sz w:val="20"/>
                <w:szCs w:val="20"/>
              </w:rPr>
            </w:pPr>
          </w:p>
        </w:tc>
      </w:tr>
    </w:tbl>
    <w:p w14:paraId="119DA640" w14:textId="77777777" w:rsidR="00D00A15" w:rsidRPr="00BF0885" w:rsidRDefault="00D00A15" w:rsidP="00DD6E47">
      <w:pPr>
        <w:tabs>
          <w:tab w:val="left" w:pos="720"/>
          <w:tab w:val="left" w:pos="4320"/>
        </w:tabs>
        <w:rPr>
          <w:rFonts w:ascii="Garamond" w:hAnsi="Garamond" w:cs="Arial"/>
        </w:rPr>
      </w:pPr>
    </w:p>
    <w:p w14:paraId="67FF9ABF" w14:textId="77777777" w:rsidR="0013687C" w:rsidRDefault="00FA685E" w:rsidP="009937AD">
      <w:pPr>
        <w:pStyle w:val="Heading3"/>
        <w:rPr>
          <w:rFonts w:ascii="Garamond" w:hAnsi="Garamond"/>
          <w:b w:val="0"/>
        </w:rPr>
      </w:pPr>
      <w:r w:rsidRPr="00BF0885">
        <w:rPr>
          <w:rFonts w:ascii="Garamond" w:hAnsi="Garamond"/>
        </w:rPr>
        <w:br w:type="page"/>
      </w:r>
      <w:bookmarkStart w:id="18" w:name="_Toc163558010"/>
      <w:r w:rsidRPr="009937AD">
        <w:rPr>
          <w:rFonts w:ascii="Garamond" w:hAnsi="Garamond"/>
        </w:rPr>
        <w:lastRenderedPageBreak/>
        <w:t>Appendix</w:t>
      </w:r>
      <w:r w:rsidR="00DC57C0" w:rsidRPr="009937AD">
        <w:rPr>
          <w:rFonts w:ascii="Garamond" w:hAnsi="Garamond"/>
        </w:rPr>
        <w:t xml:space="preserve"> B:  Future Considerations</w:t>
      </w:r>
      <w:bookmarkEnd w:id="18"/>
    </w:p>
    <w:p w14:paraId="53E085C0" w14:textId="77777777" w:rsidR="00DC57C0" w:rsidRDefault="00DC57C0" w:rsidP="00DD6E47">
      <w:pPr>
        <w:tabs>
          <w:tab w:val="left" w:pos="720"/>
          <w:tab w:val="left" w:pos="4320"/>
        </w:tabs>
        <w:rPr>
          <w:rFonts w:ascii="Garamond" w:hAnsi="Garamond" w:cs="Arial"/>
          <w:b/>
        </w:rPr>
      </w:pPr>
    </w:p>
    <w:p w14:paraId="6777F3F5" w14:textId="77777777" w:rsidR="00DC57C0" w:rsidRPr="00BD5BBC" w:rsidRDefault="00DC57C0" w:rsidP="00DC57C0">
      <w:pPr>
        <w:rPr>
          <w:rFonts w:ascii="Garamond" w:hAnsi="Garamond" w:cs="Arial"/>
          <w:u w:val="single"/>
        </w:rPr>
      </w:pPr>
      <w:r w:rsidRPr="00BD5BBC">
        <w:rPr>
          <w:rFonts w:ascii="Garamond" w:hAnsi="Garamond" w:cs="Arial"/>
          <w:u w:val="single"/>
        </w:rPr>
        <w:t>Human Safety, Buildings and Campus Infrastructure</w:t>
      </w:r>
    </w:p>
    <w:p w14:paraId="7FD6FCB4" w14:textId="77777777" w:rsidR="00DC57C0" w:rsidRPr="00BF0885" w:rsidRDefault="00DC57C0" w:rsidP="00DC57C0">
      <w:pPr>
        <w:numPr>
          <w:ilvl w:val="0"/>
          <w:numId w:val="41"/>
        </w:numPr>
        <w:rPr>
          <w:rFonts w:ascii="Garamond" w:hAnsi="Garamond" w:cs="Arial"/>
        </w:rPr>
      </w:pPr>
      <w:r w:rsidRPr="00BF0885">
        <w:rPr>
          <w:rFonts w:ascii="Garamond" w:hAnsi="Garamond" w:cs="Arial"/>
        </w:rPr>
        <w:t>Completing a loop system for all campus utilities (allows for continuation of electrical, water and gas should a transformer or other key piece of equipment needs maintenance);</w:t>
      </w:r>
    </w:p>
    <w:p w14:paraId="75A98B82" w14:textId="77777777" w:rsidR="00DC57C0" w:rsidRPr="00BF0885" w:rsidRDefault="00DC57C0" w:rsidP="00DC57C0">
      <w:pPr>
        <w:numPr>
          <w:ilvl w:val="0"/>
          <w:numId w:val="41"/>
        </w:numPr>
        <w:rPr>
          <w:rFonts w:ascii="Garamond" w:hAnsi="Garamond" w:cs="Arial"/>
        </w:rPr>
      </w:pPr>
      <w:r w:rsidRPr="00BF0885">
        <w:rPr>
          <w:rFonts w:ascii="Garamond" w:hAnsi="Garamond"/>
        </w:rPr>
        <w:t>Additional emergency/temporary campus access points;</w:t>
      </w:r>
    </w:p>
    <w:p w14:paraId="0459FFD4" w14:textId="77777777" w:rsidR="00DC57C0" w:rsidRPr="00BF0885" w:rsidRDefault="00DC57C0" w:rsidP="00DC57C0">
      <w:pPr>
        <w:numPr>
          <w:ilvl w:val="0"/>
          <w:numId w:val="41"/>
        </w:numPr>
        <w:rPr>
          <w:rFonts w:ascii="Garamond" w:hAnsi="Garamond" w:cs="Arial"/>
        </w:rPr>
      </w:pPr>
      <w:r w:rsidRPr="00BF0885">
        <w:rPr>
          <w:rFonts w:ascii="Garamond" w:hAnsi="Garamond" w:cs="Arial"/>
        </w:rPr>
        <w:t>Assess need for upgrading transformers and possible portable generators for specific campus buildings;</w:t>
      </w:r>
    </w:p>
    <w:p w14:paraId="0BB81666" w14:textId="77777777" w:rsidR="00DC57C0" w:rsidRPr="00BF0885" w:rsidRDefault="00DC57C0" w:rsidP="00DC57C0">
      <w:pPr>
        <w:numPr>
          <w:ilvl w:val="0"/>
          <w:numId w:val="41"/>
        </w:numPr>
        <w:rPr>
          <w:rFonts w:ascii="Garamond" w:hAnsi="Garamond"/>
        </w:rPr>
      </w:pPr>
      <w:r w:rsidRPr="00BF0885">
        <w:rPr>
          <w:rFonts w:ascii="Garamond" w:hAnsi="Garamond" w:cs="Arial"/>
        </w:rPr>
        <w:t>As part of the institutional budget, earmark a specific each year towards these upgrades.</w:t>
      </w:r>
      <w:r w:rsidRPr="00BF0885">
        <w:rPr>
          <w:rFonts w:ascii="Garamond" w:hAnsi="Garamond" w:cs="Arial"/>
          <w:color w:val="1F497D"/>
        </w:rPr>
        <w:t xml:space="preserve"> </w:t>
      </w:r>
    </w:p>
    <w:p w14:paraId="30400B3E" w14:textId="77777777" w:rsidR="00DC57C0" w:rsidRDefault="00DC57C0" w:rsidP="00DD6E47">
      <w:pPr>
        <w:tabs>
          <w:tab w:val="left" w:pos="720"/>
          <w:tab w:val="left" w:pos="4320"/>
        </w:tabs>
        <w:rPr>
          <w:rFonts w:ascii="Garamond" w:hAnsi="Garamond" w:cs="Arial"/>
          <w:b/>
        </w:rPr>
      </w:pPr>
    </w:p>
    <w:p w14:paraId="23FC083E" w14:textId="77777777" w:rsidR="00BD5BBC" w:rsidRDefault="00BD5BBC" w:rsidP="00DD6E47">
      <w:pPr>
        <w:tabs>
          <w:tab w:val="left" w:pos="720"/>
          <w:tab w:val="left" w:pos="4320"/>
        </w:tabs>
        <w:rPr>
          <w:rFonts w:ascii="Garamond" w:hAnsi="Garamond" w:cs="Arial"/>
        </w:rPr>
      </w:pPr>
      <w:r w:rsidRPr="00BD5BBC">
        <w:rPr>
          <w:rFonts w:ascii="Garamond" w:hAnsi="Garamond" w:cs="Arial"/>
          <w:u w:val="single"/>
        </w:rPr>
        <w:t>Technology</w:t>
      </w:r>
    </w:p>
    <w:p w14:paraId="16D4E747" w14:textId="77777777" w:rsidR="007B23F3" w:rsidRPr="00BF0885" w:rsidRDefault="007B23F3" w:rsidP="007B23F3">
      <w:pPr>
        <w:numPr>
          <w:ilvl w:val="0"/>
          <w:numId w:val="35"/>
        </w:numPr>
        <w:rPr>
          <w:rFonts w:ascii="Garamond" w:hAnsi="Garamond" w:cs="Arial"/>
        </w:rPr>
      </w:pPr>
      <w:r w:rsidRPr="00BF0885">
        <w:rPr>
          <w:rFonts w:ascii="Garamond" w:hAnsi="Garamond" w:cs="Arial"/>
        </w:rPr>
        <w:t xml:space="preserve">Evaluate data archival </w:t>
      </w:r>
      <w:r w:rsidR="009944C3">
        <w:rPr>
          <w:rFonts w:ascii="Garamond" w:hAnsi="Garamond" w:cs="Arial"/>
        </w:rPr>
        <w:t xml:space="preserve">and storage </w:t>
      </w:r>
      <w:r w:rsidRPr="00BF0885">
        <w:rPr>
          <w:rFonts w:ascii="Garamond" w:hAnsi="Garamond" w:cs="Arial"/>
        </w:rPr>
        <w:t xml:space="preserve">services to help </w:t>
      </w:r>
      <w:r w:rsidR="009944C3">
        <w:rPr>
          <w:rFonts w:ascii="Garamond" w:hAnsi="Garamond" w:cs="Arial"/>
        </w:rPr>
        <w:t>maintain</w:t>
      </w:r>
      <w:r w:rsidRPr="00BF0885">
        <w:rPr>
          <w:rFonts w:ascii="Garamond" w:hAnsi="Garamond" w:cs="Arial"/>
        </w:rPr>
        <w:t xml:space="preserve"> critical information in a secure remote location.</w:t>
      </w:r>
    </w:p>
    <w:p w14:paraId="00B93D7A" w14:textId="77777777" w:rsidR="007B23F3" w:rsidRPr="00BF0885" w:rsidRDefault="007B23F3" w:rsidP="007B23F3">
      <w:pPr>
        <w:numPr>
          <w:ilvl w:val="0"/>
          <w:numId w:val="35"/>
        </w:numPr>
        <w:tabs>
          <w:tab w:val="left" w:pos="4320"/>
        </w:tabs>
        <w:rPr>
          <w:rFonts w:ascii="Garamond" w:hAnsi="Garamond" w:cs="Arial"/>
        </w:rPr>
      </w:pPr>
      <w:r w:rsidRPr="00BF0885">
        <w:rPr>
          <w:rFonts w:ascii="Garamond" w:hAnsi="Garamond" w:cs="Arial"/>
        </w:rPr>
        <w:t>Create server configuration backups and documentation and store in multiple locations</w:t>
      </w:r>
    </w:p>
    <w:p w14:paraId="5D782B03" w14:textId="77777777" w:rsidR="007B23F3" w:rsidRPr="00BF0885" w:rsidRDefault="007B23F3" w:rsidP="007B23F3">
      <w:pPr>
        <w:numPr>
          <w:ilvl w:val="0"/>
          <w:numId w:val="35"/>
        </w:numPr>
        <w:rPr>
          <w:rFonts w:ascii="Garamond" w:hAnsi="Garamond" w:cs="Arial"/>
        </w:rPr>
      </w:pPr>
      <w:r w:rsidRPr="00BF0885">
        <w:rPr>
          <w:rFonts w:ascii="Garamond" w:hAnsi="Garamond" w:cs="Arial"/>
        </w:rPr>
        <w:t>Develop a regular review of the various technology systems defined in this document to ensure that appropriate changes are reflected in this plan.</w:t>
      </w:r>
    </w:p>
    <w:p w14:paraId="66170D0C" w14:textId="77777777" w:rsidR="007B23F3" w:rsidRDefault="007B23F3" w:rsidP="007B23F3">
      <w:pPr>
        <w:numPr>
          <w:ilvl w:val="0"/>
          <w:numId w:val="35"/>
        </w:numPr>
        <w:rPr>
          <w:rFonts w:ascii="Garamond" w:hAnsi="Garamond" w:cs="Arial"/>
        </w:rPr>
      </w:pPr>
      <w:r w:rsidRPr="00BF0885">
        <w:rPr>
          <w:rFonts w:ascii="Garamond" w:hAnsi="Garamond" w:cs="Arial"/>
        </w:rPr>
        <w:t>Evaluate critical systems (those that must be restored within 48 hours) to determine if a redundant system is a reasonable resource to aid in the event of a</w:t>
      </w:r>
      <w:r w:rsidR="009944C3">
        <w:rPr>
          <w:rFonts w:ascii="Garamond" w:hAnsi="Garamond" w:cs="Arial"/>
        </w:rPr>
        <w:t>n</w:t>
      </w:r>
      <w:r w:rsidRPr="00BF0885">
        <w:rPr>
          <w:rFonts w:ascii="Garamond" w:hAnsi="Garamond" w:cs="Arial"/>
        </w:rPr>
        <w:t xml:space="preserve"> emergency.  </w:t>
      </w:r>
    </w:p>
    <w:p w14:paraId="1D5C6D70" w14:textId="77777777" w:rsidR="009944C3" w:rsidRPr="00BF0885" w:rsidRDefault="009944C3" w:rsidP="007B23F3">
      <w:pPr>
        <w:numPr>
          <w:ilvl w:val="0"/>
          <w:numId w:val="35"/>
        </w:numPr>
        <w:rPr>
          <w:rFonts w:ascii="Garamond" w:hAnsi="Garamond" w:cs="Arial"/>
        </w:rPr>
      </w:pPr>
      <w:r>
        <w:rPr>
          <w:rFonts w:ascii="Garamond" w:hAnsi="Garamond" w:cs="Arial"/>
        </w:rPr>
        <w:t>Continue to develop emergency technology redundancy and disaster recovery plans for network, file storage, ADFS, and website.</w:t>
      </w:r>
    </w:p>
    <w:p w14:paraId="7DDF20A0" w14:textId="77777777" w:rsidR="007B23F3" w:rsidRPr="00BF0885" w:rsidRDefault="007B23F3" w:rsidP="007B23F3">
      <w:pPr>
        <w:numPr>
          <w:ilvl w:val="0"/>
          <w:numId w:val="35"/>
        </w:numPr>
        <w:rPr>
          <w:rFonts w:ascii="Garamond" w:hAnsi="Garamond" w:cs="Arial"/>
        </w:rPr>
      </w:pPr>
      <w:r w:rsidRPr="00BF0885">
        <w:rPr>
          <w:rFonts w:ascii="Garamond" w:hAnsi="Garamond" w:cs="Arial"/>
        </w:rPr>
        <w:t>Increase the technology infrastructure on the Redmond Campus so that Redmond can more effectively serve as an independent emergency site to restore technology services.</w:t>
      </w:r>
    </w:p>
    <w:p w14:paraId="73F38A24" w14:textId="77777777" w:rsidR="00BD5BBC" w:rsidRDefault="00BD5BBC" w:rsidP="00DD6E47">
      <w:pPr>
        <w:tabs>
          <w:tab w:val="left" w:pos="720"/>
          <w:tab w:val="left" w:pos="4320"/>
        </w:tabs>
        <w:rPr>
          <w:rFonts w:ascii="Garamond" w:hAnsi="Garamond" w:cs="Arial"/>
        </w:rPr>
      </w:pPr>
    </w:p>
    <w:p w14:paraId="61077632" w14:textId="77777777" w:rsidR="00BD5BBC" w:rsidRDefault="00BD5BBC" w:rsidP="00DD6E47">
      <w:pPr>
        <w:tabs>
          <w:tab w:val="left" w:pos="720"/>
          <w:tab w:val="left" w:pos="4320"/>
        </w:tabs>
        <w:rPr>
          <w:rFonts w:ascii="Garamond" w:hAnsi="Garamond" w:cs="Arial"/>
          <w:u w:val="single"/>
        </w:rPr>
      </w:pPr>
      <w:r w:rsidRPr="00BD5BBC">
        <w:rPr>
          <w:rFonts w:ascii="Garamond" w:hAnsi="Garamond" w:cs="Arial"/>
          <w:u w:val="single"/>
        </w:rPr>
        <w:t>Fiscal Considerations</w:t>
      </w:r>
    </w:p>
    <w:p w14:paraId="764E4463" w14:textId="77777777" w:rsidR="00BD5BBC" w:rsidRPr="00BF0885" w:rsidRDefault="00BD5BBC" w:rsidP="00BD5BBC">
      <w:pPr>
        <w:numPr>
          <w:ilvl w:val="0"/>
          <w:numId w:val="46"/>
        </w:numPr>
        <w:rPr>
          <w:rFonts w:ascii="Garamond" w:hAnsi="Garamond"/>
        </w:rPr>
      </w:pPr>
      <w:r w:rsidRPr="00BF0885">
        <w:rPr>
          <w:rFonts w:ascii="Garamond" w:hAnsi="Garamond"/>
        </w:rPr>
        <w:t xml:space="preserve">Purchasing and storing an extra MICR cartridge to make it easier on banks to process our checks. </w:t>
      </w:r>
    </w:p>
    <w:p w14:paraId="33A27D35" w14:textId="77777777" w:rsidR="00BD5BBC" w:rsidRPr="00BF0885" w:rsidRDefault="00BD5BBC" w:rsidP="00BD5BBC">
      <w:pPr>
        <w:numPr>
          <w:ilvl w:val="0"/>
          <w:numId w:val="46"/>
        </w:numPr>
        <w:rPr>
          <w:rFonts w:ascii="Garamond" w:hAnsi="Garamond"/>
        </w:rPr>
      </w:pPr>
      <w:r w:rsidRPr="00BF0885">
        <w:rPr>
          <w:rFonts w:ascii="Garamond" w:hAnsi="Garamond"/>
        </w:rPr>
        <w:t xml:space="preserve">Identify board member or other senior staff eligible to sign checks. </w:t>
      </w:r>
    </w:p>
    <w:p w14:paraId="7BAA1BD0" w14:textId="77777777" w:rsidR="00BD5BBC" w:rsidRPr="00BF0885" w:rsidRDefault="00BD5BBC" w:rsidP="00024C5F">
      <w:pPr>
        <w:ind w:left="720"/>
        <w:rPr>
          <w:rFonts w:ascii="Garamond" w:hAnsi="Garamond" w:cs="Arial"/>
          <w:sz w:val="20"/>
          <w:szCs w:val="20"/>
        </w:rPr>
      </w:pPr>
    </w:p>
    <w:sectPr w:rsidR="00BD5BBC" w:rsidRPr="00BF0885" w:rsidSect="007E119F">
      <w:footerReference w:type="default" r:id="rId16"/>
      <w:foot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1B4A" w14:textId="77777777" w:rsidR="00147A82" w:rsidRDefault="00147A82">
      <w:r>
        <w:separator/>
      </w:r>
    </w:p>
  </w:endnote>
  <w:endnote w:type="continuationSeparator" w:id="0">
    <w:p w14:paraId="74F87154" w14:textId="77777777" w:rsidR="00147A82" w:rsidRDefault="0014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492572"/>
      <w:docPartObj>
        <w:docPartGallery w:val="Page Numbers (Bottom of Page)"/>
        <w:docPartUnique/>
      </w:docPartObj>
    </w:sdtPr>
    <w:sdtEndPr>
      <w:rPr>
        <w:noProof/>
      </w:rPr>
    </w:sdtEndPr>
    <w:sdtContent>
      <w:p w14:paraId="21FFCB50" w14:textId="1F58D700" w:rsidR="005B4890" w:rsidRDefault="005B4890" w:rsidP="005B48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829E4E" w14:textId="0DE7AA80" w:rsidR="005B4890" w:rsidRPr="00006C0C" w:rsidRDefault="005B4890" w:rsidP="00A21262">
    <w:pPr>
      <w:pStyle w:val="Footer"/>
      <w:tabs>
        <w:tab w:val="clear" w:pos="8640"/>
        <w:tab w:val="right" w:pos="9360"/>
      </w:tabs>
      <w:rPr>
        <w:b/>
        <w:i/>
        <w:sz w:val="20"/>
        <w:szCs w:val="20"/>
      </w:rPr>
    </w:pPr>
    <w:r>
      <w:rPr>
        <w:b/>
        <w:i/>
        <w:sz w:val="20"/>
        <w:szCs w:val="20"/>
      </w:rPr>
      <w:t>Revised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851D" w14:textId="77777777" w:rsidR="002627A0" w:rsidRDefault="002627A0" w:rsidP="008F2394">
    <w:pPr>
      <w:pStyle w:val="Footer"/>
      <w:pBdr>
        <w:top w:val="thinThickSmallGap" w:sz="24" w:space="1" w:color="622423"/>
      </w:pBdr>
      <w:tabs>
        <w:tab w:val="clear" w:pos="4320"/>
        <w:tab w:val="clear" w:pos="8640"/>
        <w:tab w:val="right" w:pos="9360"/>
      </w:tabs>
      <w:rPr>
        <w:rFonts w:ascii="Cambria" w:hAnsi="Cambria"/>
      </w:rPr>
    </w:pPr>
    <w:r>
      <w:rPr>
        <w:b/>
        <w:i/>
        <w:sz w:val="20"/>
        <w:szCs w:val="20"/>
      </w:rPr>
      <w:t>Last Updated:  August 2009</w:t>
    </w:r>
    <w:r>
      <w:rPr>
        <w:rFonts w:ascii="Cambria" w:hAnsi="Cambria"/>
      </w:rPr>
      <w:tab/>
      <w:t xml:space="preserve">Page </w:t>
    </w:r>
    <w:r>
      <w:fldChar w:fldCharType="begin"/>
    </w:r>
    <w:r>
      <w:instrText xml:space="preserve"> PAGE   \* MERGEFORMAT </w:instrText>
    </w:r>
    <w:r>
      <w:fldChar w:fldCharType="separate"/>
    </w:r>
    <w:r w:rsidRPr="007E119F">
      <w:rPr>
        <w:rFonts w:ascii="Cambria" w:hAnsi="Cambria"/>
        <w:noProof/>
      </w:rPr>
      <w:t>1</w:t>
    </w:r>
    <w:r>
      <w:fldChar w:fldCharType="end"/>
    </w:r>
  </w:p>
  <w:p w14:paraId="5B3D9894" w14:textId="77777777" w:rsidR="002627A0" w:rsidRDefault="002627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A24F" w14:textId="77777777" w:rsidR="002627A0" w:rsidRPr="007C64A9" w:rsidRDefault="00D30C9A" w:rsidP="007E119F">
    <w:pPr>
      <w:pStyle w:val="Footer"/>
      <w:pBdr>
        <w:top w:val="thinThickSmallGap" w:sz="24" w:space="1" w:color="622423"/>
      </w:pBdr>
      <w:tabs>
        <w:tab w:val="right" w:pos="9360"/>
      </w:tabs>
      <w:rPr>
        <w:rFonts w:ascii="Garamond" w:hAnsi="Garamond"/>
        <w:sz w:val="20"/>
        <w:szCs w:val="20"/>
      </w:rPr>
    </w:pPr>
    <w:r>
      <w:rPr>
        <w:rFonts w:ascii="Garamond" w:hAnsi="Garamond"/>
        <w:sz w:val="20"/>
        <w:szCs w:val="20"/>
      </w:rPr>
      <w:t>Created: Au</w:t>
    </w:r>
    <w:r w:rsidR="008364B8">
      <w:rPr>
        <w:rFonts w:ascii="Garamond" w:hAnsi="Garamond"/>
        <w:sz w:val="20"/>
        <w:szCs w:val="20"/>
      </w:rPr>
      <w:t>gust 2009/</w:t>
    </w:r>
    <w:r w:rsidR="00435C51">
      <w:rPr>
        <w:rFonts w:ascii="Garamond" w:hAnsi="Garamond"/>
        <w:sz w:val="20"/>
        <w:szCs w:val="20"/>
      </w:rPr>
      <w:t>Updated</w:t>
    </w:r>
    <w:r w:rsidR="00B77E72">
      <w:rPr>
        <w:rFonts w:ascii="Garamond" w:hAnsi="Garamond"/>
        <w:sz w:val="20"/>
        <w:szCs w:val="20"/>
      </w:rPr>
      <w:t xml:space="preserve"> 2024</w:t>
    </w:r>
    <w:r w:rsidR="002627A0" w:rsidRPr="007C64A9">
      <w:rPr>
        <w:rFonts w:ascii="Garamond" w:hAnsi="Garamond"/>
        <w:sz w:val="20"/>
        <w:szCs w:val="20"/>
      </w:rPr>
      <w:tab/>
    </w:r>
    <w:r w:rsidR="002627A0" w:rsidRPr="007C64A9">
      <w:rPr>
        <w:rFonts w:ascii="Garamond" w:hAnsi="Garamond"/>
        <w:sz w:val="20"/>
        <w:szCs w:val="20"/>
      </w:rPr>
      <w:tab/>
      <w:t xml:space="preserve">       Page </w:t>
    </w:r>
    <w:r w:rsidR="002627A0" w:rsidRPr="007C64A9">
      <w:rPr>
        <w:rFonts w:ascii="Garamond" w:hAnsi="Garamond"/>
        <w:sz w:val="20"/>
        <w:szCs w:val="20"/>
      </w:rPr>
      <w:fldChar w:fldCharType="begin"/>
    </w:r>
    <w:r w:rsidR="002627A0" w:rsidRPr="007C64A9">
      <w:rPr>
        <w:rFonts w:ascii="Garamond" w:hAnsi="Garamond"/>
        <w:sz w:val="20"/>
        <w:szCs w:val="20"/>
      </w:rPr>
      <w:instrText xml:space="preserve"> PAGE   \* MERGEFORMAT </w:instrText>
    </w:r>
    <w:r w:rsidR="002627A0" w:rsidRPr="007C64A9">
      <w:rPr>
        <w:rFonts w:ascii="Garamond" w:hAnsi="Garamond"/>
        <w:sz w:val="20"/>
        <w:szCs w:val="20"/>
      </w:rPr>
      <w:fldChar w:fldCharType="separate"/>
    </w:r>
    <w:r w:rsidR="00745775">
      <w:rPr>
        <w:rFonts w:ascii="Garamond" w:hAnsi="Garamond"/>
        <w:noProof/>
        <w:sz w:val="20"/>
        <w:szCs w:val="20"/>
      </w:rPr>
      <w:t>30</w:t>
    </w:r>
    <w:r w:rsidR="002627A0" w:rsidRPr="007C64A9">
      <w:rPr>
        <w:rFonts w:ascii="Garamond" w:hAnsi="Garamond"/>
        <w:sz w:val="20"/>
        <w:szCs w:val="20"/>
      </w:rPr>
      <w:fldChar w:fldCharType="end"/>
    </w:r>
  </w:p>
  <w:p w14:paraId="1A8075DC" w14:textId="77777777" w:rsidR="002627A0" w:rsidRPr="00006C0C" w:rsidRDefault="002627A0" w:rsidP="00A21262">
    <w:pPr>
      <w:pStyle w:val="Footer"/>
      <w:tabs>
        <w:tab w:val="clear" w:pos="8640"/>
        <w:tab w:val="right" w:pos="9360"/>
      </w:tabs>
      <w:rPr>
        <w:b/>
        <w: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0B67" w14:textId="77777777" w:rsidR="002627A0" w:rsidRDefault="002627A0" w:rsidP="007E119F">
    <w:pPr>
      <w:pStyle w:val="Footer"/>
      <w:pBdr>
        <w:top w:val="thinThickSmallGap" w:sz="24" w:space="1" w:color="622423"/>
      </w:pBdr>
      <w:tabs>
        <w:tab w:val="clear" w:pos="4320"/>
        <w:tab w:val="clear" w:pos="8640"/>
        <w:tab w:val="right" w:pos="9360"/>
      </w:tabs>
      <w:rPr>
        <w:rFonts w:ascii="Cambria" w:hAnsi="Cambria"/>
      </w:rPr>
    </w:pPr>
    <w:r>
      <w:rPr>
        <w:b/>
        <w:i/>
        <w:sz w:val="20"/>
        <w:szCs w:val="20"/>
      </w:rPr>
      <w:t>Last Updated:  August 2009</w:t>
    </w:r>
    <w:r>
      <w:rPr>
        <w:rFonts w:ascii="Cambria" w:hAnsi="Cambria"/>
      </w:rPr>
      <w:tab/>
      <w:t xml:space="preserve">Page </w:t>
    </w:r>
    <w:r>
      <w:fldChar w:fldCharType="begin"/>
    </w:r>
    <w:r>
      <w:instrText xml:space="preserve"> PAGE   \* MERGEFORMAT </w:instrText>
    </w:r>
    <w:r>
      <w:fldChar w:fldCharType="separate"/>
    </w:r>
    <w:r w:rsidRPr="007E119F">
      <w:rPr>
        <w:rFonts w:ascii="Cambria" w:hAnsi="Cambria"/>
        <w:noProof/>
      </w:rPr>
      <w:t>1</w:t>
    </w:r>
    <w:r>
      <w:fldChar w:fldCharType="end"/>
    </w:r>
  </w:p>
  <w:p w14:paraId="60634855" w14:textId="77777777" w:rsidR="002627A0" w:rsidRDefault="00262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274B" w14:textId="77777777" w:rsidR="00147A82" w:rsidRDefault="00147A82">
      <w:r>
        <w:separator/>
      </w:r>
    </w:p>
  </w:footnote>
  <w:footnote w:type="continuationSeparator" w:id="0">
    <w:p w14:paraId="593ABE84" w14:textId="77777777" w:rsidR="00147A82" w:rsidRDefault="00147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5F0"/>
    <w:multiLevelType w:val="hybridMultilevel"/>
    <w:tmpl w:val="062AF0B0"/>
    <w:lvl w:ilvl="0" w:tplc="36F6D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138A3"/>
    <w:multiLevelType w:val="hybridMultilevel"/>
    <w:tmpl w:val="FA507568"/>
    <w:lvl w:ilvl="0" w:tplc="36F6D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F7F60"/>
    <w:multiLevelType w:val="hybridMultilevel"/>
    <w:tmpl w:val="C35C2864"/>
    <w:lvl w:ilvl="0" w:tplc="36F6D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822A5A"/>
    <w:multiLevelType w:val="hybridMultilevel"/>
    <w:tmpl w:val="0C325114"/>
    <w:lvl w:ilvl="0" w:tplc="36F6DF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826878"/>
    <w:multiLevelType w:val="hybridMultilevel"/>
    <w:tmpl w:val="43906434"/>
    <w:lvl w:ilvl="0" w:tplc="95C67BB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46545"/>
    <w:multiLevelType w:val="hybridMultilevel"/>
    <w:tmpl w:val="E580EE60"/>
    <w:lvl w:ilvl="0" w:tplc="36F6D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4A56F6"/>
    <w:multiLevelType w:val="hybridMultilevel"/>
    <w:tmpl w:val="C50CD1E8"/>
    <w:lvl w:ilvl="0" w:tplc="36F6D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A201E9"/>
    <w:multiLevelType w:val="hybridMultilevel"/>
    <w:tmpl w:val="E2985DEE"/>
    <w:lvl w:ilvl="0" w:tplc="95C67BB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CC63435"/>
    <w:multiLevelType w:val="hybridMultilevel"/>
    <w:tmpl w:val="9CCA8686"/>
    <w:lvl w:ilvl="0" w:tplc="23D86232">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0D52EF"/>
    <w:multiLevelType w:val="singleLevel"/>
    <w:tmpl w:val="53323854"/>
    <w:lvl w:ilvl="0">
      <w:start w:val="1"/>
      <w:numFmt w:val="bullet"/>
      <w:pStyle w:val="CommentBullet"/>
      <w:lvlText w:val="►"/>
      <w:lvlJc w:val="left"/>
      <w:pPr>
        <w:tabs>
          <w:tab w:val="num" w:pos="720"/>
        </w:tabs>
        <w:ind w:left="720" w:hanging="360"/>
      </w:pPr>
      <w:rPr>
        <w:rFonts w:ascii="Arial" w:hAnsi="Arial" w:hint="default"/>
      </w:rPr>
    </w:lvl>
  </w:abstractNum>
  <w:abstractNum w:abstractNumId="10" w15:restartNumberingAfterBreak="0">
    <w:nsid w:val="0E532D59"/>
    <w:multiLevelType w:val="hybridMultilevel"/>
    <w:tmpl w:val="CD829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E73027F"/>
    <w:multiLevelType w:val="hybridMultilevel"/>
    <w:tmpl w:val="F2263D44"/>
    <w:lvl w:ilvl="0" w:tplc="36F6DFD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0ED652E5"/>
    <w:multiLevelType w:val="multilevel"/>
    <w:tmpl w:val="2CA415D0"/>
    <w:numStyleLink w:val="StyleBulleted"/>
  </w:abstractNum>
  <w:abstractNum w:abstractNumId="13" w15:restartNumberingAfterBreak="0">
    <w:nsid w:val="13392F06"/>
    <w:multiLevelType w:val="hybridMultilevel"/>
    <w:tmpl w:val="42EA851C"/>
    <w:lvl w:ilvl="0" w:tplc="95C67B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3F5847"/>
    <w:multiLevelType w:val="hybridMultilevel"/>
    <w:tmpl w:val="26503E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55B01EB"/>
    <w:multiLevelType w:val="hybridMultilevel"/>
    <w:tmpl w:val="A69643FE"/>
    <w:lvl w:ilvl="0" w:tplc="36F6DFD8">
      <w:start w:val="1"/>
      <w:numFmt w:val="bullet"/>
      <w:lvlText w:val=""/>
      <w:lvlJc w:val="left"/>
      <w:pPr>
        <w:tabs>
          <w:tab w:val="num" w:pos="691"/>
        </w:tabs>
        <w:ind w:left="691" w:hanging="360"/>
      </w:pPr>
      <w:rPr>
        <w:rFonts w:ascii="Symbol" w:hAnsi="Symbol" w:hint="default"/>
      </w:rPr>
    </w:lvl>
    <w:lvl w:ilvl="1" w:tplc="04090003" w:tentative="1">
      <w:start w:val="1"/>
      <w:numFmt w:val="bullet"/>
      <w:lvlText w:val="o"/>
      <w:lvlJc w:val="left"/>
      <w:pPr>
        <w:tabs>
          <w:tab w:val="num" w:pos="1411"/>
        </w:tabs>
        <w:ind w:left="1411" w:hanging="360"/>
      </w:pPr>
      <w:rPr>
        <w:rFonts w:ascii="Courier New" w:hAnsi="Courier New" w:cs="Courier New" w:hint="default"/>
      </w:rPr>
    </w:lvl>
    <w:lvl w:ilvl="2" w:tplc="04090005" w:tentative="1">
      <w:start w:val="1"/>
      <w:numFmt w:val="bullet"/>
      <w:lvlText w:val=""/>
      <w:lvlJc w:val="left"/>
      <w:pPr>
        <w:tabs>
          <w:tab w:val="num" w:pos="2131"/>
        </w:tabs>
        <w:ind w:left="2131" w:hanging="360"/>
      </w:pPr>
      <w:rPr>
        <w:rFonts w:ascii="Wingdings" w:hAnsi="Wingdings" w:hint="default"/>
      </w:rPr>
    </w:lvl>
    <w:lvl w:ilvl="3" w:tplc="04090001" w:tentative="1">
      <w:start w:val="1"/>
      <w:numFmt w:val="bullet"/>
      <w:lvlText w:val=""/>
      <w:lvlJc w:val="left"/>
      <w:pPr>
        <w:tabs>
          <w:tab w:val="num" w:pos="2851"/>
        </w:tabs>
        <w:ind w:left="2851" w:hanging="360"/>
      </w:pPr>
      <w:rPr>
        <w:rFonts w:ascii="Symbol" w:hAnsi="Symbol" w:hint="default"/>
      </w:rPr>
    </w:lvl>
    <w:lvl w:ilvl="4" w:tplc="04090003" w:tentative="1">
      <w:start w:val="1"/>
      <w:numFmt w:val="bullet"/>
      <w:lvlText w:val="o"/>
      <w:lvlJc w:val="left"/>
      <w:pPr>
        <w:tabs>
          <w:tab w:val="num" w:pos="3571"/>
        </w:tabs>
        <w:ind w:left="3571" w:hanging="360"/>
      </w:pPr>
      <w:rPr>
        <w:rFonts w:ascii="Courier New" w:hAnsi="Courier New" w:cs="Courier New" w:hint="default"/>
      </w:rPr>
    </w:lvl>
    <w:lvl w:ilvl="5" w:tplc="04090005" w:tentative="1">
      <w:start w:val="1"/>
      <w:numFmt w:val="bullet"/>
      <w:lvlText w:val=""/>
      <w:lvlJc w:val="left"/>
      <w:pPr>
        <w:tabs>
          <w:tab w:val="num" w:pos="4291"/>
        </w:tabs>
        <w:ind w:left="4291" w:hanging="360"/>
      </w:pPr>
      <w:rPr>
        <w:rFonts w:ascii="Wingdings" w:hAnsi="Wingdings" w:hint="default"/>
      </w:rPr>
    </w:lvl>
    <w:lvl w:ilvl="6" w:tplc="04090001" w:tentative="1">
      <w:start w:val="1"/>
      <w:numFmt w:val="bullet"/>
      <w:lvlText w:val=""/>
      <w:lvlJc w:val="left"/>
      <w:pPr>
        <w:tabs>
          <w:tab w:val="num" w:pos="5011"/>
        </w:tabs>
        <w:ind w:left="5011" w:hanging="360"/>
      </w:pPr>
      <w:rPr>
        <w:rFonts w:ascii="Symbol" w:hAnsi="Symbol" w:hint="default"/>
      </w:rPr>
    </w:lvl>
    <w:lvl w:ilvl="7" w:tplc="04090003" w:tentative="1">
      <w:start w:val="1"/>
      <w:numFmt w:val="bullet"/>
      <w:lvlText w:val="o"/>
      <w:lvlJc w:val="left"/>
      <w:pPr>
        <w:tabs>
          <w:tab w:val="num" w:pos="5731"/>
        </w:tabs>
        <w:ind w:left="5731" w:hanging="360"/>
      </w:pPr>
      <w:rPr>
        <w:rFonts w:ascii="Courier New" w:hAnsi="Courier New" w:cs="Courier New" w:hint="default"/>
      </w:rPr>
    </w:lvl>
    <w:lvl w:ilvl="8" w:tplc="04090005" w:tentative="1">
      <w:start w:val="1"/>
      <w:numFmt w:val="bullet"/>
      <w:lvlText w:val=""/>
      <w:lvlJc w:val="left"/>
      <w:pPr>
        <w:tabs>
          <w:tab w:val="num" w:pos="6451"/>
        </w:tabs>
        <w:ind w:left="6451" w:hanging="360"/>
      </w:pPr>
      <w:rPr>
        <w:rFonts w:ascii="Wingdings" w:hAnsi="Wingdings" w:hint="default"/>
      </w:rPr>
    </w:lvl>
  </w:abstractNum>
  <w:abstractNum w:abstractNumId="16" w15:restartNumberingAfterBreak="0">
    <w:nsid w:val="178B3F66"/>
    <w:multiLevelType w:val="hybridMultilevel"/>
    <w:tmpl w:val="632C052C"/>
    <w:lvl w:ilvl="0" w:tplc="A3FA16CE">
      <w:start w:val="1"/>
      <w:numFmt w:val="decimal"/>
      <w:lvlText w:val="%1."/>
      <w:lvlJc w:val="left"/>
      <w:pPr>
        <w:ind w:left="720" w:hanging="360"/>
      </w:pPr>
    </w:lvl>
    <w:lvl w:ilvl="1" w:tplc="1C287A8C">
      <w:start w:val="1"/>
      <w:numFmt w:val="lowerLetter"/>
      <w:lvlText w:val="%2."/>
      <w:lvlJc w:val="left"/>
      <w:pPr>
        <w:ind w:left="1440" w:hanging="360"/>
      </w:pPr>
    </w:lvl>
    <w:lvl w:ilvl="2" w:tplc="C494EEF4">
      <w:start w:val="1"/>
      <w:numFmt w:val="lowerRoman"/>
      <w:lvlText w:val="%3."/>
      <w:lvlJc w:val="right"/>
      <w:pPr>
        <w:ind w:left="2160" w:hanging="180"/>
      </w:pPr>
    </w:lvl>
    <w:lvl w:ilvl="3" w:tplc="9E1AB1B6">
      <w:start w:val="1"/>
      <w:numFmt w:val="decimal"/>
      <w:lvlText w:val="%4."/>
      <w:lvlJc w:val="left"/>
      <w:pPr>
        <w:ind w:left="2880" w:hanging="360"/>
      </w:pPr>
    </w:lvl>
    <w:lvl w:ilvl="4" w:tplc="2370CE80">
      <w:start w:val="1"/>
      <w:numFmt w:val="lowerLetter"/>
      <w:lvlText w:val="%5."/>
      <w:lvlJc w:val="left"/>
      <w:pPr>
        <w:ind w:left="3600" w:hanging="360"/>
      </w:pPr>
    </w:lvl>
    <w:lvl w:ilvl="5" w:tplc="A5147E28">
      <w:start w:val="1"/>
      <w:numFmt w:val="lowerRoman"/>
      <w:lvlText w:val="%6."/>
      <w:lvlJc w:val="right"/>
      <w:pPr>
        <w:ind w:left="4320" w:hanging="180"/>
      </w:pPr>
    </w:lvl>
    <w:lvl w:ilvl="6" w:tplc="416C4FE4">
      <w:start w:val="1"/>
      <w:numFmt w:val="decimal"/>
      <w:lvlText w:val="%7."/>
      <w:lvlJc w:val="left"/>
      <w:pPr>
        <w:ind w:left="5040" w:hanging="360"/>
      </w:pPr>
    </w:lvl>
    <w:lvl w:ilvl="7" w:tplc="73CAA272">
      <w:start w:val="1"/>
      <w:numFmt w:val="lowerLetter"/>
      <w:lvlText w:val="%8."/>
      <w:lvlJc w:val="left"/>
      <w:pPr>
        <w:ind w:left="5760" w:hanging="360"/>
      </w:pPr>
    </w:lvl>
    <w:lvl w:ilvl="8" w:tplc="67FE0EBC">
      <w:start w:val="1"/>
      <w:numFmt w:val="lowerRoman"/>
      <w:lvlText w:val="%9."/>
      <w:lvlJc w:val="right"/>
      <w:pPr>
        <w:ind w:left="6480" w:hanging="180"/>
      </w:pPr>
    </w:lvl>
  </w:abstractNum>
  <w:abstractNum w:abstractNumId="17" w15:restartNumberingAfterBreak="0">
    <w:nsid w:val="1891256A"/>
    <w:multiLevelType w:val="hybridMultilevel"/>
    <w:tmpl w:val="3C446592"/>
    <w:lvl w:ilvl="0" w:tplc="95C67BB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9405843"/>
    <w:multiLevelType w:val="hybridMultilevel"/>
    <w:tmpl w:val="6A8CED32"/>
    <w:lvl w:ilvl="0" w:tplc="3CEEF21E">
      <w:start w:val="1"/>
      <w:numFmt w:val="bullet"/>
      <w:lvlText w:val=""/>
      <w:lvlJc w:val="left"/>
      <w:pPr>
        <w:ind w:left="720" w:hanging="360"/>
      </w:pPr>
      <w:rPr>
        <w:rFonts w:ascii="Symbol" w:hAnsi="Symbol" w:hint="default"/>
      </w:rPr>
    </w:lvl>
    <w:lvl w:ilvl="1" w:tplc="308E2B3A">
      <w:start w:val="1"/>
      <w:numFmt w:val="bullet"/>
      <w:lvlText w:val="o"/>
      <w:lvlJc w:val="left"/>
      <w:pPr>
        <w:ind w:left="1440" w:hanging="360"/>
      </w:pPr>
      <w:rPr>
        <w:rFonts w:ascii="Courier New" w:hAnsi="Courier New" w:hint="default"/>
      </w:rPr>
    </w:lvl>
    <w:lvl w:ilvl="2" w:tplc="C640088C">
      <w:start w:val="1"/>
      <w:numFmt w:val="bullet"/>
      <w:lvlText w:val=""/>
      <w:lvlJc w:val="left"/>
      <w:pPr>
        <w:ind w:left="2160" w:hanging="360"/>
      </w:pPr>
      <w:rPr>
        <w:rFonts w:ascii="Symbol" w:hAnsi="Symbol" w:hint="default"/>
      </w:rPr>
    </w:lvl>
    <w:lvl w:ilvl="3" w:tplc="36B4FE20">
      <w:start w:val="1"/>
      <w:numFmt w:val="bullet"/>
      <w:lvlText w:val=""/>
      <w:lvlJc w:val="left"/>
      <w:pPr>
        <w:ind w:left="2880" w:hanging="360"/>
      </w:pPr>
      <w:rPr>
        <w:rFonts w:ascii="Symbol" w:hAnsi="Symbol" w:hint="default"/>
      </w:rPr>
    </w:lvl>
    <w:lvl w:ilvl="4" w:tplc="BD10C3AC">
      <w:start w:val="1"/>
      <w:numFmt w:val="bullet"/>
      <w:lvlText w:val="o"/>
      <w:lvlJc w:val="left"/>
      <w:pPr>
        <w:ind w:left="3600" w:hanging="360"/>
      </w:pPr>
      <w:rPr>
        <w:rFonts w:ascii="Courier New" w:hAnsi="Courier New" w:hint="default"/>
      </w:rPr>
    </w:lvl>
    <w:lvl w:ilvl="5" w:tplc="532E8C1C">
      <w:start w:val="1"/>
      <w:numFmt w:val="bullet"/>
      <w:lvlText w:val=""/>
      <w:lvlJc w:val="left"/>
      <w:pPr>
        <w:ind w:left="4320" w:hanging="360"/>
      </w:pPr>
      <w:rPr>
        <w:rFonts w:ascii="Wingdings" w:hAnsi="Wingdings" w:hint="default"/>
      </w:rPr>
    </w:lvl>
    <w:lvl w:ilvl="6" w:tplc="9980319E">
      <w:start w:val="1"/>
      <w:numFmt w:val="bullet"/>
      <w:lvlText w:val=""/>
      <w:lvlJc w:val="left"/>
      <w:pPr>
        <w:ind w:left="5040" w:hanging="360"/>
      </w:pPr>
      <w:rPr>
        <w:rFonts w:ascii="Symbol" w:hAnsi="Symbol" w:hint="default"/>
      </w:rPr>
    </w:lvl>
    <w:lvl w:ilvl="7" w:tplc="CAF2592C">
      <w:start w:val="1"/>
      <w:numFmt w:val="bullet"/>
      <w:lvlText w:val="o"/>
      <w:lvlJc w:val="left"/>
      <w:pPr>
        <w:ind w:left="5760" w:hanging="360"/>
      </w:pPr>
      <w:rPr>
        <w:rFonts w:ascii="Courier New" w:hAnsi="Courier New" w:hint="default"/>
      </w:rPr>
    </w:lvl>
    <w:lvl w:ilvl="8" w:tplc="6A4A33F2">
      <w:start w:val="1"/>
      <w:numFmt w:val="bullet"/>
      <w:lvlText w:val=""/>
      <w:lvlJc w:val="left"/>
      <w:pPr>
        <w:ind w:left="6480" w:hanging="360"/>
      </w:pPr>
      <w:rPr>
        <w:rFonts w:ascii="Wingdings" w:hAnsi="Wingdings" w:hint="default"/>
      </w:rPr>
    </w:lvl>
  </w:abstractNum>
  <w:abstractNum w:abstractNumId="19" w15:restartNumberingAfterBreak="0">
    <w:nsid w:val="199D4E05"/>
    <w:multiLevelType w:val="hybridMultilevel"/>
    <w:tmpl w:val="D960D5C2"/>
    <w:lvl w:ilvl="0" w:tplc="36F6DFD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19FB6DAB"/>
    <w:multiLevelType w:val="hybridMultilevel"/>
    <w:tmpl w:val="335260D4"/>
    <w:lvl w:ilvl="0" w:tplc="36F6D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3C3D7D"/>
    <w:multiLevelType w:val="hybridMultilevel"/>
    <w:tmpl w:val="3C54C5C4"/>
    <w:lvl w:ilvl="0" w:tplc="36F6D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AEAFF5"/>
    <w:multiLevelType w:val="hybridMultilevel"/>
    <w:tmpl w:val="4D60AD68"/>
    <w:lvl w:ilvl="0" w:tplc="0434AE72">
      <w:start w:val="1"/>
      <w:numFmt w:val="bullet"/>
      <w:lvlText w:val=""/>
      <w:lvlJc w:val="left"/>
      <w:pPr>
        <w:ind w:left="720" w:hanging="360"/>
      </w:pPr>
      <w:rPr>
        <w:rFonts w:ascii="Symbol" w:hAnsi="Symbol" w:hint="default"/>
      </w:rPr>
    </w:lvl>
    <w:lvl w:ilvl="1" w:tplc="E746066A">
      <w:start w:val="1"/>
      <w:numFmt w:val="bullet"/>
      <w:lvlText w:val="o"/>
      <w:lvlJc w:val="left"/>
      <w:pPr>
        <w:ind w:left="1440" w:hanging="360"/>
      </w:pPr>
      <w:rPr>
        <w:rFonts w:ascii="Courier New" w:hAnsi="Courier New" w:hint="default"/>
      </w:rPr>
    </w:lvl>
    <w:lvl w:ilvl="2" w:tplc="8BCA3D5E">
      <w:start w:val="1"/>
      <w:numFmt w:val="bullet"/>
      <w:lvlText w:val=""/>
      <w:lvlJc w:val="left"/>
      <w:pPr>
        <w:ind w:left="2160" w:hanging="360"/>
      </w:pPr>
      <w:rPr>
        <w:rFonts w:ascii="Symbol" w:hAnsi="Symbol" w:hint="default"/>
      </w:rPr>
    </w:lvl>
    <w:lvl w:ilvl="3" w:tplc="BBCE503C">
      <w:start w:val="1"/>
      <w:numFmt w:val="bullet"/>
      <w:lvlText w:val=""/>
      <w:lvlJc w:val="left"/>
      <w:pPr>
        <w:ind w:left="2880" w:hanging="360"/>
      </w:pPr>
      <w:rPr>
        <w:rFonts w:ascii="Symbol" w:hAnsi="Symbol" w:hint="default"/>
      </w:rPr>
    </w:lvl>
    <w:lvl w:ilvl="4" w:tplc="A8380516">
      <w:start w:val="1"/>
      <w:numFmt w:val="bullet"/>
      <w:lvlText w:val="o"/>
      <w:lvlJc w:val="left"/>
      <w:pPr>
        <w:ind w:left="3600" w:hanging="360"/>
      </w:pPr>
      <w:rPr>
        <w:rFonts w:ascii="Courier New" w:hAnsi="Courier New" w:hint="default"/>
      </w:rPr>
    </w:lvl>
    <w:lvl w:ilvl="5" w:tplc="7A72EEE2">
      <w:start w:val="1"/>
      <w:numFmt w:val="bullet"/>
      <w:lvlText w:val=""/>
      <w:lvlJc w:val="left"/>
      <w:pPr>
        <w:ind w:left="4320" w:hanging="360"/>
      </w:pPr>
      <w:rPr>
        <w:rFonts w:ascii="Wingdings" w:hAnsi="Wingdings" w:hint="default"/>
      </w:rPr>
    </w:lvl>
    <w:lvl w:ilvl="6" w:tplc="EF6239FE">
      <w:start w:val="1"/>
      <w:numFmt w:val="bullet"/>
      <w:lvlText w:val=""/>
      <w:lvlJc w:val="left"/>
      <w:pPr>
        <w:ind w:left="5040" w:hanging="360"/>
      </w:pPr>
      <w:rPr>
        <w:rFonts w:ascii="Symbol" w:hAnsi="Symbol" w:hint="default"/>
      </w:rPr>
    </w:lvl>
    <w:lvl w:ilvl="7" w:tplc="4EF2F558">
      <w:start w:val="1"/>
      <w:numFmt w:val="bullet"/>
      <w:lvlText w:val="o"/>
      <w:lvlJc w:val="left"/>
      <w:pPr>
        <w:ind w:left="5760" w:hanging="360"/>
      </w:pPr>
      <w:rPr>
        <w:rFonts w:ascii="Courier New" w:hAnsi="Courier New" w:hint="default"/>
      </w:rPr>
    </w:lvl>
    <w:lvl w:ilvl="8" w:tplc="DE10B566">
      <w:start w:val="1"/>
      <w:numFmt w:val="bullet"/>
      <w:lvlText w:val=""/>
      <w:lvlJc w:val="left"/>
      <w:pPr>
        <w:ind w:left="6480" w:hanging="360"/>
      </w:pPr>
      <w:rPr>
        <w:rFonts w:ascii="Wingdings" w:hAnsi="Wingdings" w:hint="default"/>
      </w:rPr>
    </w:lvl>
  </w:abstractNum>
  <w:abstractNum w:abstractNumId="23" w15:restartNumberingAfterBreak="0">
    <w:nsid w:val="200818D1"/>
    <w:multiLevelType w:val="hybridMultilevel"/>
    <w:tmpl w:val="7A3E21B6"/>
    <w:lvl w:ilvl="0" w:tplc="FA2E38B0">
      <w:start w:val="1"/>
      <w:numFmt w:val="bullet"/>
      <w:pStyle w:val="MeetingNote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883481"/>
    <w:multiLevelType w:val="hybridMultilevel"/>
    <w:tmpl w:val="EF12313E"/>
    <w:lvl w:ilvl="0" w:tplc="36F6DFD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21B3040B"/>
    <w:multiLevelType w:val="hybridMultilevel"/>
    <w:tmpl w:val="8C704E2E"/>
    <w:lvl w:ilvl="0" w:tplc="95C67BB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226E7CC3"/>
    <w:multiLevelType w:val="hybridMultilevel"/>
    <w:tmpl w:val="10C6E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76A08E"/>
    <w:multiLevelType w:val="hybridMultilevel"/>
    <w:tmpl w:val="7D22ED30"/>
    <w:lvl w:ilvl="0" w:tplc="F190D7DE">
      <w:start w:val="1"/>
      <w:numFmt w:val="bullet"/>
      <w:lvlText w:val=""/>
      <w:lvlJc w:val="left"/>
      <w:pPr>
        <w:ind w:left="720" w:hanging="360"/>
      </w:pPr>
      <w:rPr>
        <w:rFonts w:ascii="Symbol" w:hAnsi="Symbol" w:hint="default"/>
      </w:rPr>
    </w:lvl>
    <w:lvl w:ilvl="1" w:tplc="FF309E4E">
      <w:start w:val="1"/>
      <w:numFmt w:val="bullet"/>
      <w:lvlText w:val="o"/>
      <w:lvlJc w:val="left"/>
      <w:pPr>
        <w:ind w:left="1440" w:hanging="360"/>
      </w:pPr>
      <w:rPr>
        <w:rFonts w:ascii="Courier New" w:hAnsi="Courier New" w:hint="default"/>
      </w:rPr>
    </w:lvl>
    <w:lvl w:ilvl="2" w:tplc="ACCE01B2">
      <w:start w:val="1"/>
      <w:numFmt w:val="bullet"/>
      <w:lvlText w:val=""/>
      <w:lvlJc w:val="left"/>
      <w:pPr>
        <w:ind w:left="2160" w:hanging="360"/>
      </w:pPr>
      <w:rPr>
        <w:rFonts w:ascii="Symbol" w:hAnsi="Symbol" w:hint="default"/>
      </w:rPr>
    </w:lvl>
    <w:lvl w:ilvl="3" w:tplc="86A62C30">
      <w:start w:val="1"/>
      <w:numFmt w:val="bullet"/>
      <w:lvlText w:val=""/>
      <w:lvlJc w:val="left"/>
      <w:pPr>
        <w:ind w:left="2880" w:hanging="360"/>
      </w:pPr>
      <w:rPr>
        <w:rFonts w:ascii="Symbol" w:hAnsi="Symbol" w:hint="default"/>
      </w:rPr>
    </w:lvl>
    <w:lvl w:ilvl="4" w:tplc="B5D40D6A">
      <w:start w:val="1"/>
      <w:numFmt w:val="bullet"/>
      <w:lvlText w:val="o"/>
      <w:lvlJc w:val="left"/>
      <w:pPr>
        <w:ind w:left="3600" w:hanging="360"/>
      </w:pPr>
      <w:rPr>
        <w:rFonts w:ascii="Courier New" w:hAnsi="Courier New" w:hint="default"/>
      </w:rPr>
    </w:lvl>
    <w:lvl w:ilvl="5" w:tplc="E4D0805A">
      <w:start w:val="1"/>
      <w:numFmt w:val="bullet"/>
      <w:lvlText w:val=""/>
      <w:lvlJc w:val="left"/>
      <w:pPr>
        <w:ind w:left="4320" w:hanging="360"/>
      </w:pPr>
      <w:rPr>
        <w:rFonts w:ascii="Wingdings" w:hAnsi="Wingdings" w:hint="default"/>
      </w:rPr>
    </w:lvl>
    <w:lvl w:ilvl="6" w:tplc="5DDAC764">
      <w:start w:val="1"/>
      <w:numFmt w:val="bullet"/>
      <w:lvlText w:val=""/>
      <w:lvlJc w:val="left"/>
      <w:pPr>
        <w:ind w:left="5040" w:hanging="360"/>
      </w:pPr>
      <w:rPr>
        <w:rFonts w:ascii="Symbol" w:hAnsi="Symbol" w:hint="default"/>
      </w:rPr>
    </w:lvl>
    <w:lvl w:ilvl="7" w:tplc="038A1730">
      <w:start w:val="1"/>
      <w:numFmt w:val="bullet"/>
      <w:lvlText w:val="o"/>
      <w:lvlJc w:val="left"/>
      <w:pPr>
        <w:ind w:left="5760" w:hanging="360"/>
      </w:pPr>
      <w:rPr>
        <w:rFonts w:ascii="Courier New" w:hAnsi="Courier New" w:hint="default"/>
      </w:rPr>
    </w:lvl>
    <w:lvl w:ilvl="8" w:tplc="12F8028A">
      <w:start w:val="1"/>
      <w:numFmt w:val="bullet"/>
      <w:lvlText w:val=""/>
      <w:lvlJc w:val="left"/>
      <w:pPr>
        <w:ind w:left="6480" w:hanging="360"/>
      </w:pPr>
      <w:rPr>
        <w:rFonts w:ascii="Wingdings" w:hAnsi="Wingdings" w:hint="default"/>
      </w:rPr>
    </w:lvl>
  </w:abstractNum>
  <w:abstractNum w:abstractNumId="28" w15:restartNumberingAfterBreak="0">
    <w:nsid w:val="23C50465"/>
    <w:multiLevelType w:val="hybridMultilevel"/>
    <w:tmpl w:val="6C76439C"/>
    <w:lvl w:ilvl="0" w:tplc="36F6D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C019BC"/>
    <w:multiLevelType w:val="hybridMultilevel"/>
    <w:tmpl w:val="E68C4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4F34446"/>
    <w:multiLevelType w:val="hybridMultilevel"/>
    <w:tmpl w:val="D50263E6"/>
    <w:lvl w:ilvl="0" w:tplc="36F6D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6A36813"/>
    <w:multiLevelType w:val="hybridMultilevel"/>
    <w:tmpl w:val="EC668278"/>
    <w:lvl w:ilvl="0" w:tplc="36F6D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283D6882"/>
    <w:multiLevelType w:val="hybridMultilevel"/>
    <w:tmpl w:val="14D6B1A6"/>
    <w:lvl w:ilvl="0" w:tplc="36F6D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3F44D4"/>
    <w:multiLevelType w:val="hybridMultilevel"/>
    <w:tmpl w:val="66C061D4"/>
    <w:lvl w:ilvl="0" w:tplc="36F6D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9EF69B7"/>
    <w:multiLevelType w:val="hybridMultilevel"/>
    <w:tmpl w:val="587C1BBA"/>
    <w:lvl w:ilvl="0" w:tplc="EF82DD40">
      <w:start w:val="4"/>
      <w:numFmt w:val="decimal"/>
      <w:lvlText w:val="%1."/>
      <w:lvlJc w:val="left"/>
      <w:pPr>
        <w:ind w:left="720" w:hanging="360"/>
      </w:pPr>
      <w:rPr>
        <w:rFonts w:hint="default"/>
        <w:b/>
        <w:bCs/>
        <w:i w:val="0"/>
        <w:iCs w:val="0"/>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141AA2"/>
    <w:multiLevelType w:val="hybridMultilevel"/>
    <w:tmpl w:val="D466E080"/>
    <w:lvl w:ilvl="0" w:tplc="95C67BB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2DB1156E"/>
    <w:multiLevelType w:val="multilevel"/>
    <w:tmpl w:val="2CA415D0"/>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FEA6E5E"/>
    <w:multiLevelType w:val="hybridMultilevel"/>
    <w:tmpl w:val="C34013F6"/>
    <w:lvl w:ilvl="0" w:tplc="7466E6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E098B1"/>
    <w:multiLevelType w:val="hybridMultilevel"/>
    <w:tmpl w:val="4FF49A04"/>
    <w:lvl w:ilvl="0" w:tplc="326E2EAC">
      <w:start w:val="1"/>
      <w:numFmt w:val="decimal"/>
      <w:lvlText w:val="%1."/>
      <w:lvlJc w:val="left"/>
      <w:pPr>
        <w:ind w:left="360" w:hanging="360"/>
      </w:pPr>
    </w:lvl>
    <w:lvl w:ilvl="1" w:tplc="F1CE0CAA">
      <w:start w:val="1"/>
      <w:numFmt w:val="lowerLetter"/>
      <w:lvlText w:val="%2."/>
      <w:lvlJc w:val="left"/>
      <w:pPr>
        <w:ind w:left="1080" w:hanging="360"/>
      </w:pPr>
    </w:lvl>
    <w:lvl w:ilvl="2" w:tplc="2EFCDFB0">
      <w:start w:val="1"/>
      <w:numFmt w:val="lowerRoman"/>
      <w:lvlText w:val="%3."/>
      <w:lvlJc w:val="right"/>
      <w:pPr>
        <w:ind w:left="1800" w:hanging="180"/>
      </w:pPr>
    </w:lvl>
    <w:lvl w:ilvl="3" w:tplc="E27893DE">
      <w:start w:val="1"/>
      <w:numFmt w:val="decimal"/>
      <w:lvlText w:val="%4."/>
      <w:lvlJc w:val="left"/>
      <w:pPr>
        <w:ind w:left="2520" w:hanging="360"/>
      </w:pPr>
    </w:lvl>
    <w:lvl w:ilvl="4" w:tplc="1084F980">
      <w:start w:val="1"/>
      <w:numFmt w:val="lowerLetter"/>
      <w:lvlText w:val="%5."/>
      <w:lvlJc w:val="left"/>
      <w:pPr>
        <w:ind w:left="3240" w:hanging="360"/>
      </w:pPr>
    </w:lvl>
    <w:lvl w:ilvl="5" w:tplc="2C447F0E">
      <w:start w:val="1"/>
      <w:numFmt w:val="lowerRoman"/>
      <w:lvlText w:val="%6."/>
      <w:lvlJc w:val="right"/>
      <w:pPr>
        <w:ind w:left="3960" w:hanging="180"/>
      </w:pPr>
    </w:lvl>
    <w:lvl w:ilvl="6" w:tplc="CFDCEB9C">
      <w:start w:val="1"/>
      <w:numFmt w:val="decimal"/>
      <w:lvlText w:val="%7."/>
      <w:lvlJc w:val="left"/>
      <w:pPr>
        <w:ind w:left="4680" w:hanging="360"/>
      </w:pPr>
    </w:lvl>
    <w:lvl w:ilvl="7" w:tplc="3D9CFE5C">
      <w:start w:val="1"/>
      <w:numFmt w:val="lowerLetter"/>
      <w:lvlText w:val="%8."/>
      <w:lvlJc w:val="left"/>
      <w:pPr>
        <w:ind w:left="5400" w:hanging="360"/>
      </w:pPr>
    </w:lvl>
    <w:lvl w:ilvl="8" w:tplc="BCA8FAA4">
      <w:start w:val="1"/>
      <w:numFmt w:val="lowerRoman"/>
      <w:lvlText w:val="%9."/>
      <w:lvlJc w:val="right"/>
      <w:pPr>
        <w:ind w:left="6120" w:hanging="180"/>
      </w:pPr>
    </w:lvl>
  </w:abstractNum>
  <w:abstractNum w:abstractNumId="39" w15:restartNumberingAfterBreak="0">
    <w:nsid w:val="345B4B3F"/>
    <w:multiLevelType w:val="hybridMultilevel"/>
    <w:tmpl w:val="CB6A20A0"/>
    <w:lvl w:ilvl="0" w:tplc="36F6DFD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358C6DE8"/>
    <w:multiLevelType w:val="hybridMultilevel"/>
    <w:tmpl w:val="42C6F570"/>
    <w:lvl w:ilvl="0" w:tplc="36F6D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5C50508"/>
    <w:multiLevelType w:val="hybridMultilevel"/>
    <w:tmpl w:val="FEB659D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9A6258"/>
    <w:multiLevelType w:val="hybridMultilevel"/>
    <w:tmpl w:val="3AAC4940"/>
    <w:lvl w:ilvl="0" w:tplc="95C67BB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37D76FBD"/>
    <w:multiLevelType w:val="hybridMultilevel"/>
    <w:tmpl w:val="E0FA7312"/>
    <w:lvl w:ilvl="0" w:tplc="36F6D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85F50D3"/>
    <w:multiLevelType w:val="hybridMultilevel"/>
    <w:tmpl w:val="2F564D54"/>
    <w:lvl w:ilvl="0" w:tplc="0409000F">
      <w:start w:val="1"/>
      <w:numFmt w:val="decimal"/>
      <w:lvlText w:val="%1."/>
      <w:lvlJc w:val="left"/>
      <w:pPr>
        <w:tabs>
          <w:tab w:val="num" w:pos="720"/>
        </w:tabs>
        <w:ind w:left="720" w:hanging="360"/>
      </w:pPr>
      <w:rPr>
        <w:rFonts w:hint="default"/>
      </w:rPr>
    </w:lvl>
    <w:lvl w:ilvl="1" w:tplc="36F6DFD8">
      <w:start w:val="1"/>
      <w:numFmt w:val="bullet"/>
      <w:lvlText w:val=""/>
      <w:lvlJc w:val="left"/>
      <w:pPr>
        <w:tabs>
          <w:tab w:val="num" w:pos="1440"/>
        </w:tabs>
        <w:ind w:left="1440" w:hanging="360"/>
      </w:pPr>
      <w:rPr>
        <w:rFonts w:ascii="Symbol" w:hAnsi="Symbol" w:hint="default"/>
      </w:rPr>
    </w:lvl>
    <w:lvl w:ilvl="2" w:tplc="9E3617CA">
      <w:start w:val="1"/>
      <w:numFmt w:val="bullet"/>
      <w:lvlText w:val="o"/>
      <w:lvlJc w:val="left"/>
      <w:pPr>
        <w:tabs>
          <w:tab w:val="num" w:pos="2340"/>
        </w:tabs>
        <w:ind w:left="2340" w:hanging="360"/>
      </w:pPr>
      <w:rPr>
        <w:rFonts w:ascii="Courier New" w:hAnsi="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9CD2BAB"/>
    <w:multiLevelType w:val="hybridMultilevel"/>
    <w:tmpl w:val="43CE8F6A"/>
    <w:lvl w:ilvl="0" w:tplc="36F6D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A097C37"/>
    <w:multiLevelType w:val="hybridMultilevel"/>
    <w:tmpl w:val="41641E20"/>
    <w:lvl w:ilvl="0" w:tplc="1E8091EE">
      <w:start w:val="1"/>
      <w:numFmt w:val="lowerLetter"/>
      <w:lvlText w:val="%1."/>
      <w:lvlJc w:val="left"/>
      <w:pPr>
        <w:ind w:left="720" w:hanging="360"/>
      </w:pPr>
    </w:lvl>
    <w:lvl w:ilvl="1" w:tplc="E8163C56">
      <w:start w:val="1"/>
      <w:numFmt w:val="bullet"/>
      <w:lvlText w:val="o"/>
      <w:lvlJc w:val="left"/>
      <w:pPr>
        <w:ind w:left="1440" w:hanging="360"/>
      </w:pPr>
      <w:rPr>
        <w:rFonts w:ascii="Courier New" w:hAnsi="Courier New" w:hint="default"/>
      </w:rPr>
    </w:lvl>
    <w:lvl w:ilvl="2" w:tplc="237E1A7C">
      <w:start w:val="1"/>
      <w:numFmt w:val="bullet"/>
      <w:lvlText w:val=""/>
      <w:lvlJc w:val="left"/>
      <w:pPr>
        <w:ind w:left="2160" w:hanging="360"/>
      </w:pPr>
      <w:rPr>
        <w:rFonts w:ascii="Symbol" w:hAnsi="Symbol" w:hint="default"/>
      </w:rPr>
    </w:lvl>
    <w:lvl w:ilvl="3" w:tplc="464C2282">
      <w:start w:val="1"/>
      <w:numFmt w:val="bullet"/>
      <w:lvlText w:val=""/>
      <w:lvlJc w:val="left"/>
      <w:pPr>
        <w:ind w:left="2880" w:hanging="360"/>
      </w:pPr>
      <w:rPr>
        <w:rFonts w:ascii="Symbol" w:hAnsi="Symbol" w:hint="default"/>
      </w:rPr>
    </w:lvl>
    <w:lvl w:ilvl="4" w:tplc="6136A8C8">
      <w:start w:val="1"/>
      <w:numFmt w:val="bullet"/>
      <w:lvlText w:val="o"/>
      <w:lvlJc w:val="left"/>
      <w:pPr>
        <w:ind w:left="3600" w:hanging="360"/>
      </w:pPr>
      <w:rPr>
        <w:rFonts w:ascii="Courier New" w:hAnsi="Courier New" w:hint="default"/>
      </w:rPr>
    </w:lvl>
    <w:lvl w:ilvl="5" w:tplc="88D836F8">
      <w:start w:val="1"/>
      <w:numFmt w:val="bullet"/>
      <w:lvlText w:val=""/>
      <w:lvlJc w:val="left"/>
      <w:pPr>
        <w:ind w:left="4320" w:hanging="360"/>
      </w:pPr>
      <w:rPr>
        <w:rFonts w:ascii="Wingdings" w:hAnsi="Wingdings" w:hint="default"/>
      </w:rPr>
    </w:lvl>
    <w:lvl w:ilvl="6" w:tplc="4C2A3D7E">
      <w:start w:val="1"/>
      <w:numFmt w:val="bullet"/>
      <w:lvlText w:val=""/>
      <w:lvlJc w:val="left"/>
      <w:pPr>
        <w:ind w:left="5040" w:hanging="360"/>
      </w:pPr>
      <w:rPr>
        <w:rFonts w:ascii="Symbol" w:hAnsi="Symbol" w:hint="default"/>
      </w:rPr>
    </w:lvl>
    <w:lvl w:ilvl="7" w:tplc="8A44DABE">
      <w:start w:val="1"/>
      <w:numFmt w:val="bullet"/>
      <w:lvlText w:val="o"/>
      <w:lvlJc w:val="left"/>
      <w:pPr>
        <w:ind w:left="5760" w:hanging="360"/>
      </w:pPr>
      <w:rPr>
        <w:rFonts w:ascii="Courier New" w:hAnsi="Courier New" w:hint="default"/>
      </w:rPr>
    </w:lvl>
    <w:lvl w:ilvl="8" w:tplc="2F589E9C">
      <w:start w:val="1"/>
      <w:numFmt w:val="bullet"/>
      <w:lvlText w:val=""/>
      <w:lvlJc w:val="left"/>
      <w:pPr>
        <w:ind w:left="6480" w:hanging="360"/>
      </w:pPr>
      <w:rPr>
        <w:rFonts w:ascii="Wingdings" w:hAnsi="Wingdings" w:hint="default"/>
      </w:rPr>
    </w:lvl>
  </w:abstractNum>
  <w:abstractNum w:abstractNumId="47" w15:restartNumberingAfterBreak="0">
    <w:nsid w:val="3C664BD1"/>
    <w:multiLevelType w:val="hybridMultilevel"/>
    <w:tmpl w:val="B802CD3A"/>
    <w:lvl w:ilvl="0" w:tplc="36F6D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4149602A"/>
    <w:multiLevelType w:val="hybridMultilevel"/>
    <w:tmpl w:val="92509B90"/>
    <w:lvl w:ilvl="0" w:tplc="36F6DF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81D41BB"/>
    <w:multiLevelType w:val="hybridMultilevel"/>
    <w:tmpl w:val="C6FEA4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9271489"/>
    <w:multiLevelType w:val="hybridMultilevel"/>
    <w:tmpl w:val="5400DD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9335BCA"/>
    <w:multiLevelType w:val="hybridMultilevel"/>
    <w:tmpl w:val="2C48232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0796E24"/>
    <w:multiLevelType w:val="hybridMultilevel"/>
    <w:tmpl w:val="596E2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1BF627D"/>
    <w:multiLevelType w:val="hybridMultilevel"/>
    <w:tmpl w:val="23886482"/>
    <w:lvl w:ilvl="0" w:tplc="6986CC4C">
      <w:start w:val="1"/>
      <w:numFmt w:val="decimal"/>
      <w:lvlText w:val="%1."/>
      <w:lvlJc w:val="left"/>
      <w:pPr>
        <w:ind w:left="720" w:hanging="360"/>
      </w:pPr>
    </w:lvl>
    <w:lvl w:ilvl="1" w:tplc="2A101822">
      <w:start w:val="1"/>
      <w:numFmt w:val="lowerLetter"/>
      <w:lvlText w:val="%2."/>
      <w:lvlJc w:val="left"/>
      <w:pPr>
        <w:ind w:left="1440" w:hanging="360"/>
      </w:pPr>
    </w:lvl>
    <w:lvl w:ilvl="2" w:tplc="3A9CFB0A">
      <w:start w:val="1"/>
      <w:numFmt w:val="lowerRoman"/>
      <w:lvlText w:val="%3."/>
      <w:lvlJc w:val="right"/>
      <w:pPr>
        <w:ind w:left="2160" w:hanging="180"/>
      </w:pPr>
    </w:lvl>
    <w:lvl w:ilvl="3" w:tplc="4F8E7BCE">
      <w:start w:val="1"/>
      <w:numFmt w:val="decimal"/>
      <w:lvlText w:val="%4."/>
      <w:lvlJc w:val="left"/>
      <w:pPr>
        <w:ind w:left="2880" w:hanging="360"/>
      </w:pPr>
    </w:lvl>
    <w:lvl w:ilvl="4" w:tplc="EB6AD9C8">
      <w:start w:val="1"/>
      <w:numFmt w:val="lowerLetter"/>
      <w:lvlText w:val="%5."/>
      <w:lvlJc w:val="left"/>
      <w:pPr>
        <w:ind w:left="3600" w:hanging="360"/>
      </w:pPr>
    </w:lvl>
    <w:lvl w:ilvl="5" w:tplc="7C96F908">
      <w:start w:val="1"/>
      <w:numFmt w:val="lowerRoman"/>
      <w:lvlText w:val="%6."/>
      <w:lvlJc w:val="right"/>
      <w:pPr>
        <w:ind w:left="4320" w:hanging="180"/>
      </w:pPr>
    </w:lvl>
    <w:lvl w:ilvl="6" w:tplc="3EAA7A08">
      <w:start w:val="1"/>
      <w:numFmt w:val="decimal"/>
      <w:lvlText w:val="%7."/>
      <w:lvlJc w:val="left"/>
      <w:pPr>
        <w:ind w:left="5040" w:hanging="360"/>
      </w:pPr>
    </w:lvl>
    <w:lvl w:ilvl="7" w:tplc="297E2A50">
      <w:start w:val="1"/>
      <w:numFmt w:val="lowerLetter"/>
      <w:lvlText w:val="%8."/>
      <w:lvlJc w:val="left"/>
      <w:pPr>
        <w:ind w:left="5760" w:hanging="360"/>
      </w:pPr>
    </w:lvl>
    <w:lvl w:ilvl="8" w:tplc="AA16A68E">
      <w:start w:val="1"/>
      <w:numFmt w:val="lowerRoman"/>
      <w:lvlText w:val="%9."/>
      <w:lvlJc w:val="right"/>
      <w:pPr>
        <w:ind w:left="6480" w:hanging="180"/>
      </w:pPr>
    </w:lvl>
  </w:abstractNum>
  <w:abstractNum w:abstractNumId="54" w15:restartNumberingAfterBreak="0">
    <w:nsid w:val="51CF4278"/>
    <w:multiLevelType w:val="hybridMultilevel"/>
    <w:tmpl w:val="5400DD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3047F0C"/>
    <w:multiLevelType w:val="hybridMultilevel"/>
    <w:tmpl w:val="825C8B66"/>
    <w:lvl w:ilvl="0" w:tplc="36F6D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3A76D4C"/>
    <w:multiLevelType w:val="hybridMultilevel"/>
    <w:tmpl w:val="2B6E9B62"/>
    <w:lvl w:ilvl="0" w:tplc="66A8953C">
      <w:start w:val="1"/>
      <w:numFmt w:val="decimal"/>
      <w:lvlText w:val="%1."/>
      <w:lvlJc w:val="left"/>
      <w:pPr>
        <w:ind w:left="1080" w:hanging="720"/>
      </w:pPr>
      <w:rPr>
        <w:rFonts w:ascii="Garamond" w:eastAsia="Times New Roman" w:hAnsi="Garamond" w:cs="Arial"/>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4B741F4"/>
    <w:multiLevelType w:val="hybridMultilevel"/>
    <w:tmpl w:val="ACF00D28"/>
    <w:lvl w:ilvl="0" w:tplc="36F6D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6599B6F"/>
    <w:multiLevelType w:val="hybridMultilevel"/>
    <w:tmpl w:val="83B43442"/>
    <w:lvl w:ilvl="0" w:tplc="32DEBD00">
      <w:start w:val="1"/>
      <w:numFmt w:val="bullet"/>
      <w:lvlText w:val=""/>
      <w:lvlJc w:val="left"/>
      <w:pPr>
        <w:ind w:left="720" w:hanging="360"/>
      </w:pPr>
      <w:rPr>
        <w:rFonts w:ascii="Symbol" w:hAnsi="Symbol" w:hint="default"/>
      </w:rPr>
    </w:lvl>
    <w:lvl w:ilvl="1" w:tplc="19F0760E">
      <w:start w:val="1"/>
      <w:numFmt w:val="bullet"/>
      <w:lvlText w:val="o"/>
      <w:lvlJc w:val="left"/>
      <w:pPr>
        <w:ind w:left="1440" w:hanging="360"/>
      </w:pPr>
      <w:rPr>
        <w:rFonts w:ascii="Courier New" w:hAnsi="Courier New" w:hint="default"/>
      </w:rPr>
    </w:lvl>
    <w:lvl w:ilvl="2" w:tplc="782E07A6">
      <w:start w:val="1"/>
      <w:numFmt w:val="bullet"/>
      <w:lvlText w:val=""/>
      <w:lvlJc w:val="left"/>
      <w:pPr>
        <w:ind w:left="2160" w:hanging="360"/>
      </w:pPr>
      <w:rPr>
        <w:rFonts w:ascii="Symbol" w:hAnsi="Symbol" w:hint="default"/>
      </w:rPr>
    </w:lvl>
    <w:lvl w:ilvl="3" w:tplc="D160EBAA">
      <w:start w:val="1"/>
      <w:numFmt w:val="bullet"/>
      <w:lvlText w:val=""/>
      <w:lvlJc w:val="left"/>
      <w:pPr>
        <w:ind w:left="2880" w:hanging="360"/>
      </w:pPr>
      <w:rPr>
        <w:rFonts w:ascii="Symbol" w:hAnsi="Symbol" w:hint="default"/>
      </w:rPr>
    </w:lvl>
    <w:lvl w:ilvl="4" w:tplc="6BFE78D0">
      <w:start w:val="1"/>
      <w:numFmt w:val="bullet"/>
      <w:lvlText w:val="o"/>
      <w:lvlJc w:val="left"/>
      <w:pPr>
        <w:ind w:left="3600" w:hanging="360"/>
      </w:pPr>
      <w:rPr>
        <w:rFonts w:ascii="Courier New" w:hAnsi="Courier New" w:hint="default"/>
      </w:rPr>
    </w:lvl>
    <w:lvl w:ilvl="5" w:tplc="64C0B568">
      <w:start w:val="1"/>
      <w:numFmt w:val="bullet"/>
      <w:lvlText w:val=""/>
      <w:lvlJc w:val="left"/>
      <w:pPr>
        <w:ind w:left="4320" w:hanging="360"/>
      </w:pPr>
      <w:rPr>
        <w:rFonts w:ascii="Wingdings" w:hAnsi="Wingdings" w:hint="default"/>
      </w:rPr>
    </w:lvl>
    <w:lvl w:ilvl="6" w:tplc="FED6F45A">
      <w:start w:val="1"/>
      <w:numFmt w:val="bullet"/>
      <w:lvlText w:val=""/>
      <w:lvlJc w:val="left"/>
      <w:pPr>
        <w:ind w:left="5040" w:hanging="360"/>
      </w:pPr>
      <w:rPr>
        <w:rFonts w:ascii="Symbol" w:hAnsi="Symbol" w:hint="default"/>
      </w:rPr>
    </w:lvl>
    <w:lvl w:ilvl="7" w:tplc="A86E195C">
      <w:start w:val="1"/>
      <w:numFmt w:val="bullet"/>
      <w:lvlText w:val="o"/>
      <w:lvlJc w:val="left"/>
      <w:pPr>
        <w:ind w:left="5760" w:hanging="360"/>
      </w:pPr>
      <w:rPr>
        <w:rFonts w:ascii="Courier New" w:hAnsi="Courier New" w:hint="default"/>
      </w:rPr>
    </w:lvl>
    <w:lvl w:ilvl="8" w:tplc="2B1AED7C">
      <w:start w:val="1"/>
      <w:numFmt w:val="bullet"/>
      <w:lvlText w:val=""/>
      <w:lvlJc w:val="left"/>
      <w:pPr>
        <w:ind w:left="6480" w:hanging="360"/>
      </w:pPr>
      <w:rPr>
        <w:rFonts w:ascii="Wingdings" w:hAnsi="Wingdings" w:hint="default"/>
      </w:rPr>
    </w:lvl>
  </w:abstractNum>
  <w:abstractNum w:abstractNumId="59" w15:restartNumberingAfterBreak="0">
    <w:nsid w:val="59A84E7D"/>
    <w:multiLevelType w:val="hybridMultilevel"/>
    <w:tmpl w:val="75D86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BCC7D1B"/>
    <w:multiLevelType w:val="hybridMultilevel"/>
    <w:tmpl w:val="DE6EB890"/>
    <w:lvl w:ilvl="0" w:tplc="CE820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CA03D0E"/>
    <w:multiLevelType w:val="hybridMultilevel"/>
    <w:tmpl w:val="09F2E850"/>
    <w:lvl w:ilvl="0" w:tplc="95C67BB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2" w15:restartNumberingAfterBreak="0">
    <w:nsid w:val="5ECA3B97"/>
    <w:multiLevelType w:val="hybridMultilevel"/>
    <w:tmpl w:val="A776E10A"/>
    <w:lvl w:ilvl="0" w:tplc="36F6DFD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5F0F1577"/>
    <w:multiLevelType w:val="hybridMultilevel"/>
    <w:tmpl w:val="4788A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5A839A6"/>
    <w:multiLevelType w:val="hybridMultilevel"/>
    <w:tmpl w:val="BA0CF478"/>
    <w:lvl w:ilvl="0" w:tplc="36F6D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5E676AF"/>
    <w:multiLevelType w:val="hybridMultilevel"/>
    <w:tmpl w:val="CCA465F6"/>
    <w:lvl w:ilvl="0" w:tplc="36F6D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8F8509E"/>
    <w:multiLevelType w:val="hybridMultilevel"/>
    <w:tmpl w:val="1E24D0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9473D43"/>
    <w:multiLevelType w:val="hybridMultilevel"/>
    <w:tmpl w:val="DE78311C"/>
    <w:lvl w:ilvl="0" w:tplc="62E44D0E">
      <w:start w:val="1"/>
      <w:numFmt w:val="decimal"/>
      <w:lvlText w:val="%1."/>
      <w:lvlJc w:val="left"/>
      <w:pPr>
        <w:ind w:left="720" w:hanging="360"/>
      </w:pPr>
    </w:lvl>
    <w:lvl w:ilvl="1" w:tplc="7C40450C">
      <w:start w:val="1"/>
      <w:numFmt w:val="lowerLetter"/>
      <w:lvlText w:val="%2."/>
      <w:lvlJc w:val="left"/>
      <w:pPr>
        <w:ind w:left="1440" w:hanging="360"/>
      </w:pPr>
    </w:lvl>
    <w:lvl w:ilvl="2" w:tplc="591269DE">
      <w:start w:val="1"/>
      <w:numFmt w:val="lowerRoman"/>
      <w:lvlText w:val="%3."/>
      <w:lvlJc w:val="right"/>
      <w:pPr>
        <w:ind w:left="2160" w:hanging="180"/>
      </w:pPr>
    </w:lvl>
    <w:lvl w:ilvl="3" w:tplc="C6147150">
      <w:start w:val="1"/>
      <w:numFmt w:val="decimal"/>
      <w:lvlText w:val="%4."/>
      <w:lvlJc w:val="left"/>
      <w:pPr>
        <w:ind w:left="2880" w:hanging="360"/>
      </w:pPr>
    </w:lvl>
    <w:lvl w:ilvl="4" w:tplc="A9C0A29E">
      <w:start w:val="1"/>
      <w:numFmt w:val="lowerLetter"/>
      <w:lvlText w:val="%5."/>
      <w:lvlJc w:val="left"/>
      <w:pPr>
        <w:ind w:left="3600" w:hanging="360"/>
      </w:pPr>
    </w:lvl>
    <w:lvl w:ilvl="5" w:tplc="21BED6A4">
      <w:start w:val="1"/>
      <w:numFmt w:val="lowerRoman"/>
      <w:lvlText w:val="%6."/>
      <w:lvlJc w:val="right"/>
      <w:pPr>
        <w:ind w:left="4320" w:hanging="180"/>
      </w:pPr>
    </w:lvl>
    <w:lvl w:ilvl="6" w:tplc="E0B4E54E">
      <w:start w:val="1"/>
      <w:numFmt w:val="decimal"/>
      <w:lvlText w:val="%7."/>
      <w:lvlJc w:val="left"/>
      <w:pPr>
        <w:ind w:left="5040" w:hanging="360"/>
      </w:pPr>
    </w:lvl>
    <w:lvl w:ilvl="7" w:tplc="87E83EF6">
      <w:start w:val="1"/>
      <w:numFmt w:val="lowerLetter"/>
      <w:lvlText w:val="%8."/>
      <w:lvlJc w:val="left"/>
      <w:pPr>
        <w:ind w:left="5760" w:hanging="360"/>
      </w:pPr>
    </w:lvl>
    <w:lvl w:ilvl="8" w:tplc="B754AF9C">
      <w:start w:val="1"/>
      <w:numFmt w:val="lowerRoman"/>
      <w:lvlText w:val="%9."/>
      <w:lvlJc w:val="right"/>
      <w:pPr>
        <w:ind w:left="6480" w:hanging="180"/>
      </w:pPr>
    </w:lvl>
  </w:abstractNum>
  <w:abstractNum w:abstractNumId="68" w15:restartNumberingAfterBreak="0">
    <w:nsid w:val="69523A58"/>
    <w:multiLevelType w:val="hybridMultilevel"/>
    <w:tmpl w:val="0C58E4C8"/>
    <w:lvl w:ilvl="0" w:tplc="36F6DFD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6C2F2206"/>
    <w:multiLevelType w:val="hybridMultilevel"/>
    <w:tmpl w:val="FC247AB8"/>
    <w:lvl w:ilvl="0" w:tplc="36F6D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E464BF0"/>
    <w:multiLevelType w:val="hybridMultilevel"/>
    <w:tmpl w:val="19E269DA"/>
    <w:lvl w:ilvl="0" w:tplc="36F6D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2877F66"/>
    <w:multiLevelType w:val="hybridMultilevel"/>
    <w:tmpl w:val="2F16AC2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4B5D89"/>
    <w:multiLevelType w:val="hybridMultilevel"/>
    <w:tmpl w:val="35B81A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82C10BA"/>
    <w:multiLevelType w:val="hybridMultilevel"/>
    <w:tmpl w:val="B1208886"/>
    <w:lvl w:ilvl="0" w:tplc="95C67BB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4" w15:restartNumberingAfterBreak="0">
    <w:nsid w:val="784B1A76"/>
    <w:multiLevelType w:val="hybridMultilevel"/>
    <w:tmpl w:val="CC58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663978"/>
    <w:multiLevelType w:val="hybridMultilevel"/>
    <w:tmpl w:val="F2C2A794"/>
    <w:lvl w:ilvl="0" w:tplc="36F6D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9534405"/>
    <w:multiLevelType w:val="hybridMultilevel"/>
    <w:tmpl w:val="49AEF440"/>
    <w:lvl w:ilvl="0" w:tplc="36F6D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9EF069D"/>
    <w:multiLevelType w:val="hybridMultilevel"/>
    <w:tmpl w:val="A4A6FAAC"/>
    <w:lvl w:ilvl="0" w:tplc="9E3617CA">
      <w:start w:val="1"/>
      <w:numFmt w:val="bullet"/>
      <w:lvlText w:val="o"/>
      <w:lvlJc w:val="left"/>
      <w:pPr>
        <w:tabs>
          <w:tab w:val="num" w:pos="2700"/>
        </w:tabs>
        <w:ind w:left="2700" w:hanging="360"/>
      </w:pPr>
      <w:rPr>
        <w:rFonts w:ascii="Courier New" w:hAnsi="Courier New" w:hint="default"/>
      </w:rPr>
    </w:lvl>
    <w:lvl w:ilvl="1" w:tplc="36F6DFD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78" w15:restartNumberingAfterBreak="0">
    <w:nsid w:val="7B8CC212"/>
    <w:multiLevelType w:val="hybridMultilevel"/>
    <w:tmpl w:val="B3F66C0A"/>
    <w:lvl w:ilvl="0" w:tplc="172C5FDE">
      <w:start w:val="1"/>
      <w:numFmt w:val="bullet"/>
      <w:lvlText w:val=""/>
      <w:lvlJc w:val="left"/>
      <w:pPr>
        <w:ind w:left="720" w:hanging="360"/>
      </w:pPr>
      <w:rPr>
        <w:rFonts w:ascii="Symbol" w:hAnsi="Symbol" w:hint="default"/>
      </w:rPr>
    </w:lvl>
    <w:lvl w:ilvl="1" w:tplc="56CEB712">
      <w:start w:val="1"/>
      <w:numFmt w:val="bullet"/>
      <w:lvlText w:val="o"/>
      <w:lvlJc w:val="left"/>
      <w:pPr>
        <w:ind w:left="1440" w:hanging="360"/>
      </w:pPr>
      <w:rPr>
        <w:rFonts w:ascii="Courier New" w:hAnsi="Courier New" w:hint="default"/>
      </w:rPr>
    </w:lvl>
    <w:lvl w:ilvl="2" w:tplc="C2BC50C0">
      <w:start w:val="1"/>
      <w:numFmt w:val="bullet"/>
      <w:lvlText w:val=""/>
      <w:lvlJc w:val="left"/>
      <w:pPr>
        <w:ind w:left="2160" w:hanging="360"/>
      </w:pPr>
      <w:rPr>
        <w:rFonts w:ascii="Symbol" w:hAnsi="Symbol" w:hint="default"/>
      </w:rPr>
    </w:lvl>
    <w:lvl w:ilvl="3" w:tplc="2CE0E994">
      <w:start w:val="1"/>
      <w:numFmt w:val="bullet"/>
      <w:lvlText w:val=""/>
      <w:lvlJc w:val="left"/>
      <w:pPr>
        <w:ind w:left="2880" w:hanging="360"/>
      </w:pPr>
      <w:rPr>
        <w:rFonts w:ascii="Symbol" w:hAnsi="Symbol" w:hint="default"/>
      </w:rPr>
    </w:lvl>
    <w:lvl w:ilvl="4" w:tplc="538C9B5E">
      <w:start w:val="1"/>
      <w:numFmt w:val="bullet"/>
      <w:lvlText w:val="o"/>
      <w:lvlJc w:val="left"/>
      <w:pPr>
        <w:ind w:left="3600" w:hanging="360"/>
      </w:pPr>
      <w:rPr>
        <w:rFonts w:ascii="Courier New" w:hAnsi="Courier New" w:hint="default"/>
      </w:rPr>
    </w:lvl>
    <w:lvl w:ilvl="5" w:tplc="EC60AD38">
      <w:start w:val="1"/>
      <w:numFmt w:val="bullet"/>
      <w:lvlText w:val=""/>
      <w:lvlJc w:val="left"/>
      <w:pPr>
        <w:ind w:left="4320" w:hanging="360"/>
      </w:pPr>
      <w:rPr>
        <w:rFonts w:ascii="Wingdings" w:hAnsi="Wingdings" w:hint="default"/>
      </w:rPr>
    </w:lvl>
    <w:lvl w:ilvl="6" w:tplc="AE50C30C">
      <w:start w:val="1"/>
      <w:numFmt w:val="bullet"/>
      <w:lvlText w:val=""/>
      <w:lvlJc w:val="left"/>
      <w:pPr>
        <w:ind w:left="5040" w:hanging="360"/>
      </w:pPr>
      <w:rPr>
        <w:rFonts w:ascii="Symbol" w:hAnsi="Symbol" w:hint="default"/>
      </w:rPr>
    </w:lvl>
    <w:lvl w:ilvl="7" w:tplc="5D1C8D58">
      <w:start w:val="1"/>
      <w:numFmt w:val="bullet"/>
      <w:lvlText w:val="o"/>
      <w:lvlJc w:val="left"/>
      <w:pPr>
        <w:ind w:left="5760" w:hanging="360"/>
      </w:pPr>
      <w:rPr>
        <w:rFonts w:ascii="Courier New" w:hAnsi="Courier New" w:hint="default"/>
      </w:rPr>
    </w:lvl>
    <w:lvl w:ilvl="8" w:tplc="EF3213B2">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23"/>
  </w:num>
  <w:num w:numId="4">
    <w:abstractNumId w:val="17"/>
  </w:num>
  <w:num w:numId="5">
    <w:abstractNumId w:val="4"/>
  </w:num>
  <w:num w:numId="6">
    <w:abstractNumId w:val="7"/>
  </w:num>
  <w:num w:numId="7">
    <w:abstractNumId w:val="35"/>
  </w:num>
  <w:num w:numId="8">
    <w:abstractNumId w:val="25"/>
  </w:num>
  <w:num w:numId="9">
    <w:abstractNumId w:val="61"/>
  </w:num>
  <w:num w:numId="10">
    <w:abstractNumId w:val="42"/>
  </w:num>
  <w:num w:numId="11">
    <w:abstractNumId w:val="73"/>
  </w:num>
  <w:num w:numId="12">
    <w:abstractNumId w:val="51"/>
  </w:num>
  <w:num w:numId="13">
    <w:abstractNumId w:val="13"/>
  </w:num>
  <w:num w:numId="14">
    <w:abstractNumId w:val="33"/>
  </w:num>
  <w:num w:numId="15">
    <w:abstractNumId w:val="3"/>
  </w:num>
  <w:num w:numId="16">
    <w:abstractNumId w:val="69"/>
  </w:num>
  <w:num w:numId="17">
    <w:abstractNumId w:val="28"/>
  </w:num>
  <w:num w:numId="18">
    <w:abstractNumId w:val="20"/>
  </w:num>
  <w:num w:numId="19">
    <w:abstractNumId w:val="44"/>
  </w:num>
  <w:num w:numId="20">
    <w:abstractNumId w:val="77"/>
  </w:num>
  <w:num w:numId="21">
    <w:abstractNumId w:val="19"/>
  </w:num>
  <w:num w:numId="22">
    <w:abstractNumId w:val="68"/>
  </w:num>
  <w:num w:numId="23">
    <w:abstractNumId w:val="31"/>
  </w:num>
  <w:num w:numId="24">
    <w:abstractNumId w:val="62"/>
  </w:num>
  <w:num w:numId="25">
    <w:abstractNumId w:val="47"/>
  </w:num>
  <w:num w:numId="26">
    <w:abstractNumId w:val="39"/>
  </w:num>
  <w:num w:numId="27">
    <w:abstractNumId w:val="40"/>
  </w:num>
  <w:num w:numId="28">
    <w:abstractNumId w:val="30"/>
  </w:num>
  <w:num w:numId="29">
    <w:abstractNumId w:val="15"/>
  </w:num>
  <w:num w:numId="30">
    <w:abstractNumId w:val="76"/>
  </w:num>
  <w:num w:numId="31">
    <w:abstractNumId w:val="57"/>
  </w:num>
  <w:num w:numId="32">
    <w:abstractNumId w:val="70"/>
  </w:num>
  <w:num w:numId="33">
    <w:abstractNumId w:val="1"/>
  </w:num>
  <w:num w:numId="34">
    <w:abstractNumId w:val="55"/>
  </w:num>
  <w:num w:numId="35">
    <w:abstractNumId w:val="64"/>
  </w:num>
  <w:num w:numId="36">
    <w:abstractNumId w:val="11"/>
  </w:num>
  <w:num w:numId="37">
    <w:abstractNumId w:val="2"/>
  </w:num>
  <w:num w:numId="38">
    <w:abstractNumId w:val="65"/>
  </w:num>
  <w:num w:numId="39">
    <w:abstractNumId w:val="5"/>
  </w:num>
  <w:num w:numId="40">
    <w:abstractNumId w:val="75"/>
  </w:num>
  <w:num w:numId="41">
    <w:abstractNumId w:val="48"/>
  </w:num>
  <w:num w:numId="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0"/>
  </w:num>
  <w:num w:numId="48">
    <w:abstractNumId w:val="49"/>
  </w:num>
  <w:num w:numId="49">
    <w:abstractNumId w:val="6"/>
  </w:num>
  <w:num w:numId="50">
    <w:abstractNumId w:val="32"/>
  </w:num>
  <w:num w:numId="51">
    <w:abstractNumId w:val="43"/>
  </w:num>
  <w:num w:numId="52">
    <w:abstractNumId w:val="56"/>
  </w:num>
  <w:num w:numId="53">
    <w:abstractNumId w:val="8"/>
  </w:num>
  <w:num w:numId="54">
    <w:abstractNumId w:val="41"/>
  </w:num>
  <w:num w:numId="55">
    <w:abstractNumId w:val="60"/>
  </w:num>
  <w:num w:numId="56">
    <w:abstractNumId w:val="71"/>
  </w:num>
  <w:num w:numId="57">
    <w:abstractNumId w:val="34"/>
  </w:num>
  <w:num w:numId="58">
    <w:abstractNumId w:val="12"/>
  </w:num>
  <w:num w:numId="59">
    <w:abstractNumId w:val="14"/>
  </w:num>
  <w:num w:numId="60">
    <w:abstractNumId w:val="18"/>
  </w:num>
  <w:num w:numId="61">
    <w:abstractNumId w:val="22"/>
  </w:num>
  <w:num w:numId="62">
    <w:abstractNumId w:val="58"/>
  </w:num>
  <w:num w:numId="63">
    <w:abstractNumId w:val="46"/>
  </w:num>
  <w:num w:numId="64">
    <w:abstractNumId w:val="27"/>
  </w:num>
  <w:num w:numId="65">
    <w:abstractNumId w:val="78"/>
  </w:num>
  <w:num w:numId="66">
    <w:abstractNumId w:val="53"/>
  </w:num>
  <w:num w:numId="67">
    <w:abstractNumId w:val="67"/>
  </w:num>
  <w:num w:numId="68">
    <w:abstractNumId w:val="16"/>
  </w:num>
  <w:num w:numId="69">
    <w:abstractNumId w:val="38"/>
  </w:num>
  <w:num w:numId="70">
    <w:abstractNumId w:val="66"/>
  </w:num>
  <w:num w:numId="71">
    <w:abstractNumId w:val="37"/>
  </w:num>
  <w:num w:numId="72">
    <w:abstractNumId w:val="54"/>
  </w:num>
  <w:num w:numId="73">
    <w:abstractNumId w:val="74"/>
  </w:num>
  <w:num w:numId="74">
    <w:abstractNumId w:val="72"/>
  </w:num>
  <w:num w:numId="75">
    <w:abstractNumId w:val="52"/>
  </w:num>
  <w:num w:numId="76">
    <w:abstractNumId w:val="59"/>
  </w:num>
  <w:num w:numId="77">
    <w:abstractNumId w:val="10"/>
  </w:num>
  <w:num w:numId="78">
    <w:abstractNumId w:val="50"/>
  </w:num>
  <w:num w:numId="79">
    <w:abstractNumId w:val="26"/>
  </w:num>
  <w:num w:numId="80">
    <w:abstractNumId w:val="63"/>
  </w:num>
  <w:num w:numId="81">
    <w:abstractNumId w:val="2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78"/>
    <w:rsid w:val="00000132"/>
    <w:rsid w:val="00000DA5"/>
    <w:rsid w:val="000046F3"/>
    <w:rsid w:val="00005443"/>
    <w:rsid w:val="00006C0C"/>
    <w:rsid w:val="00007FAE"/>
    <w:rsid w:val="000118DA"/>
    <w:rsid w:val="00011DD6"/>
    <w:rsid w:val="00021061"/>
    <w:rsid w:val="00024C5F"/>
    <w:rsid w:val="00025F84"/>
    <w:rsid w:val="00034826"/>
    <w:rsid w:val="00040444"/>
    <w:rsid w:val="00041737"/>
    <w:rsid w:val="000429F6"/>
    <w:rsid w:val="00045AE8"/>
    <w:rsid w:val="00056BB0"/>
    <w:rsid w:val="0005793B"/>
    <w:rsid w:val="00063F29"/>
    <w:rsid w:val="0006537F"/>
    <w:rsid w:val="0006708A"/>
    <w:rsid w:val="00071B25"/>
    <w:rsid w:val="000818F8"/>
    <w:rsid w:val="00083DB7"/>
    <w:rsid w:val="000842F6"/>
    <w:rsid w:val="0008510F"/>
    <w:rsid w:val="00085526"/>
    <w:rsid w:val="00085A38"/>
    <w:rsid w:val="0009105E"/>
    <w:rsid w:val="000A1382"/>
    <w:rsid w:val="000A2441"/>
    <w:rsid w:val="000A648D"/>
    <w:rsid w:val="000B0FF7"/>
    <w:rsid w:val="000B66D1"/>
    <w:rsid w:val="000B71BA"/>
    <w:rsid w:val="000B7EFB"/>
    <w:rsid w:val="000C1A3B"/>
    <w:rsid w:val="000C1ADB"/>
    <w:rsid w:val="000C772A"/>
    <w:rsid w:val="000D6380"/>
    <w:rsid w:val="000D78EC"/>
    <w:rsid w:val="000F41BC"/>
    <w:rsid w:val="000F534F"/>
    <w:rsid w:val="000F5375"/>
    <w:rsid w:val="00104A55"/>
    <w:rsid w:val="0010566C"/>
    <w:rsid w:val="00111277"/>
    <w:rsid w:val="00112FA9"/>
    <w:rsid w:val="00112FD4"/>
    <w:rsid w:val="00121339"/>
    <w:rsid w:val="00121CA9"/>
    <w:rsid w:val="00125235"/>
    <w:rsid w:val="001301B9"/>
    <w:rsid w:val="001303C4"/>
    <w:rsid w:val="0013086F"/>
    <w:rsid w:val="0013687C"/>
    <w:rsid w:val="001400BA"/>
    <w:rsid w:val="00143394"/>
    <w:rsid w:val="00147A6A"/>
    <w:rsid w:val="00147A82"/>
    <w:rsid w:val="00150C04"/>
    <w:rsid w:val="001526B5"/>
    <w:rsid w:val="00163AF7"/>
    <w:rsid w:val="00164443"/>
    <w:rsid w:val="0016646A"/>
    <w:rsid w:val="00167045"/>
    <w:rsid w:val="001678F6"/>
    <w:rsid w:val="001708B3"/>
    <w:rsid w:val="00174420"/>
    <w:rsid w:val="001767F6"/>
    <w:rsid w:val="00177E6C"/>
    <w:rsid w:val="00190367"/>
    <w:rsid w:val="00193F28"/>
    <w:rsid w:val="001977B8"/>
    <w:rsid w:val="001A506F"/>
    <w:rsid w:val="001A7813"/>
    <w:rsid w:val="001B4913"/>
    <w:rsid w:val="001B4CA9"/>
    <w:rsid w:val="001C295F"/>
    <w:rsid w:val="001D1DD7"/>
    <w:rsid w:val="001D4DA4"/>
    <w:rsid w:val="001E00BD"/>
    <w:rsid w:val="001E0960"/>
    <w:rsid w:val="001E21C5"/>
    <w:rsid w:val="001E3752"/>
    <w:rsid w:val="001F102D"/>
    <w:rsid w:val="001F22E1"/>
    <w:rsid w:val="001F34E9"/>
    <w:rsid w:val="001F4730"/>
    <w:rsid w:val="001F501F"/>
    <w:rsid w:val="001F6309"/>
    <w:rsid w:val="001F6737"/>
    <w:rsid w:val="002018D9"/>
    <w:rsid w:val="00203D48"/>
    <w:rsid w:val="002109BD"/>
    <w:rsid w:val="002109C8"/>
    <w:rsid w:val="00214324"/>
    <w:rsid w:val="00221CE6"/>
    <w:rsid w:val="00222515"/>
    <w:rsid w:val="00223883"/>
    <w:rsid w:val="0023238A"/>
    <w:rsid w:val="00232BD1"/>
    <w:rsid w:val="00233040"/>
    <w:rsid w:val="00236747"/>
    <w:rsid w:val="00241F60"/>
    <w:rsid w:val="00244508"/>
    <w:rsid w:val="00247206"/>
    <w:rsid w:val="0025674C"/>
    <w:rsid w:val="00257131"/>
    <w:rsid w:val="002627A0"/>
    <w:rsid w:val="00263162"/>
    <w:rsid w:val="002713A6"/>
    <w:rsid w:val="00277532"/>
    <w:rsid w:val="00283ED3"/>
    <w:rsid w:val="00284A7F"/>
    <w:rsid w:val="002918D9"/>
    <w:rsid w:val="00292A78"/>
    <w:rsid w:val="00294432"/>
    <w:rsid w:val="00294D22"/>
    <w:rsid w:val="002A0654"/>
    <w:rsid w:val="002A15D4"/>
    <w:rsid w:val="002A19D4"/>
    <w:rsid w:val="002A534F"/>
    <w:rsid w:val="002A692F"/>
    <w:rsid w:val="002A6DC8"/>
    <w:rsid w:val="002B35AA"/>
    <w:rsid w:val="002B4404"/>
    <w:rsid w:val="002C1A1E"/>
    <w:rsid w:val="002C3B74"/>
    <w:rsid w:val="002D0917"/>
    <w:rsid w:val="002D5915"/>
    <w:rsid w:val="002D7F5D"/>
    <w:rsid w:val="002F0BC3"/>
    <w:rsid w:val="002F13CD"/>
    <w:rsid w:val="002F4311"/>
    <w:rsid w:val="002F4920"/>
    <w:rsid w:val="002F7DD4"/>
    <w:rsid w:val="003049F0"/>
    <w:rsid w:val="00311013"/>
    <w:rsid w:val="00311E96"/>
    <w:rsid w:val="00312EA0"/>
    <w:rsid w:val="00313DA9"/>
    <w:rsid w:val="00314C17"/>
    <w:rsid w:val="00323E65"/>
    <w:rsid w:val="00327ABB"/>
    <w:rsid w:val="0033211E"/>
    <w:rsid w:val="00333DDD"/>
    <w:rsid w:val="00341426"/>
    <w:rsid w:val="00341798"/>
    <w:rsid w:val="00341C26"/>
    <w:rsid w:val="00342793"/>
    <w:rsid w:val="00344169"/>
    <w:rsid w:val="003455A4"/>
    <w:rsid w:val="0034711B"/>
    <w:rsid w:val="00347240"/>
    <w:rsid w:val="00347749"/>
    <w:rsid w:val="00353859"/>
    <w:rsid w:val="00353EBE"/>
    <w:rsid w:val="00354014"/>
    <w:rsid w:val="00356CBC"/>
    <w:rsid w:val="00370058"/>
    <w:rsid w:val="003710E5"/>
    <w:rsid w:val="00371906"/>
    <w:rsid w:val="00377293"/>
    <w:rsid w:val="0038399B"/>
    <w:rsid w:val="00391683"/>
    <w:rsid w:val="00396DC6"/>
    <w:rsid w:val="00397D68"/>
    <w:rsid w:val="003A43B1"/>
    <w:rsid w:val="003A44BD"/>
    <w:rsid w:val="003B0E31"/>
    <w:rsid w:val="003B11D9"/>
    <w:rsid w:val="003B2700"/>
    <w:rsid w:val="003C373F"/>
    <w:rsid w:val="003D27E3"/>
    <w:rsid w:val="003D4133"/>
    <w:rsid w:val="003E1BFE"/>
    <w:rsid w:val="003E253C"/>
    <w:rsid w:val="003E25B8"/>
    <w:rsid w:val="003F0F44"/>
    <w:rsid w:val="003F61FF"/>
    <w:rsid w:val="003F69A7"/>
    <w:rsid w:val="00403EB8"/>
    <w:rsid w:val="00404343"/>
    <w:rsid w:val="00410E12"/>
    <w:rsid w:val="00415166"/>
    <w:rsid w:val="00420218"/>
    <w:rsid w:val="004220B0"/>
    <w:rsid w:val="00424805"/>
    <w:rsid w:val="004251BD"/>
    <w:rsid w:val="004274BD"/>
    <w:rsid w:val="00432A86"/>
    <w:rsid w:val="00434867"/>
    <w:rsid w:val="00435C51"/>
    <w:rsid w:val="00437241"/>
    <w:rsid w:val="004416E9"/>
    <w:rsid w:val="004522CE"/>
    <w:rsid w:val="0045234F"/>
    <w:rsid w:val="00453605"/>
    <w:rsid w:val="0046040B"/>
    <w:rsid w:val="00463AA8"/>
    <w:rsid w:val="00465B0B"/>
    <w:rsid w:val="0046756F"/>
    <w:rsid w:val="00473454"/>
    <w:rsid w:val="00473CEA"/>
    <w:rsid w:val="0047458C"/>
    <w:rsid w:val="00474ED5"/>
    <w:rsid w:val="00481A35"/>
    <w:rsid w:val="004918BA"/>
    <w:rsid w:val="004A2046"/>
    <w:rsid w:val="004A47C4"/>
    <w:rsid w:val="004B3FB3"/>
    <w:rsid w:val="004B5E81"/>
    <w:rsid w:val="004C0991"/>
    <w:rsid w:val="004C600E"/>
    <w:rsid w:val="004D2751"/>
    <w:rsid w:val="004D2C23"/>
    <w:rsid w:val="004D4109"/>
    <w:rsid w:val="004D475D"/>
    <w:rsid w:val="004D4B30"/>
    <w:rsid w:val="004D5070"/>
    <w:rsid w:val="004D755E"/>
    <w:rsid w:val="004E0D1B"/>
    <w:rsid w:val="004E21A2"/>
    <w:rsid w:val="004E2741"/>
    <w:rsid w:val="004E709B"/>
    <w:rsid w:val="004F38F0"/>
    <w:rsid w:val="004F7A42"/>
    <w:rsid w:val="00501B99"/>
    <w:rsid w:val="00507B00"/>
    <w:rsid w:val="0052026F"/>
    <w:rsid w:val="005214FB"/>
    <w:rsid w:val="0052185F"/>
    <w:rsid w:val="00521BD2"/>
    <w:rsid w:val="005226F7"/>
    <w:rsid w:val="00523E1A"/>
    <w:rsid w:val="00524CDD"/>
    <w:rsid w:val="0052531B"/>
    <w:rsid w:val="00526DF0"/>
    <w:rsid w:val="00533DB6"/>
    <w:rsid w:val="00537E31"/>
    <w:rsid w:val="00543583"/>
    <w:rsid w:val="00543BED"/>
    <w:rsid w:val="00546D97"/>
    <w:rsid w:val="00552165"/>
    <w:rsid w:val="00556722"/>
    <w:rsid w:val="005614E2"/>
    <w:rsid w:val="00563EEB"/>
    <w:rsid w:val="00580D86"/>
    <w:rsid w:val="00582385"/>
    <w:rsid w:val="00583B7E"/>
    <w:rsid w:val="005850B7"/>
    <w:rsid w:val="00585CFC"/>
    <w:rsid w:val="00590544"/>
    <w:rsid w:val="00590A6B"/>
    <w:rsid w:val="00590CA2"/>
    <w:rsid w:val="005956A6"/>
    <w:rsid w:val="00596CB8"/>
    <w:rsid w:val="005A20AE"/>
    <w:rsid w:val="005A3E9F"/>
    <w:rsid w:val="005A6326"/>
    <w:rsid w:val="005A6B07"/>
    <w:rsid w:val="005B4890"/>
    <w:rsid w:val="005B6071"/>
    <w:rsid w:val="005B7317"/>
    <w:rsid w:val="005C3127"/>
    <w:rsid w:val="005C4F78"/>
    <w:rsid w:val="005D2190"/>
    <w:rsid w:val="005D2F56"/>
    <w:rsid w:val="005E3370"/>
    <w:rsid w:val="005F4724"/>
    <w:rsid w:val="005F6591"/>
    <w:rsid w:val="00600A6B"/>
    <w:rsid w:val="00600FAC"/>
    <w:rsid w:val="00601DA4"/>
    <w:rsid w:val="00605B5F"/>
    <w:rsid w:val="0060667F"/>
    <w:rsid w:val="006125D5"/>
    <w:rsid w:val="00614435"/>
    <w:rsid w:val="00614C01"/>
    <w:rsid w:val="00624384"/>
    <w:rsid w:val="0063548D"/>
    <w:rsid w:val="006406F8"/>
    <w:rsid w:val="006436B4"/>
    <w:rsid w:val="00651CC1"/>
    <w:rsid w:val="006713C5"/>
    <w:rsid w:val="00671FB3"/>
    <w:rsid w:val="00675466"/>
    <w:rsid w:val="00680B36"/>
    <w:rsid w:val="00683D27"/>
    <w:rsid w:val="00685DBA"/>
    <w:rsid w:val="00687510"/>
    <w:rsid w:val="00692650"/>
    <w:rsid w:val="00695AAA"/>
    <w:rsid w:val="006A1254"/>
    <w:rsid w:val="006A6C49"/>
    <w:rsid w:val="006B33F5"/>
    <w:rsid w:val="006C325A"/>
    <w:rsid w:val="006C702B"/>
    <w:rsid w:val="006D2969"/>
    <w:rsid w:val="006D4D1B"/>
    <w:rsid w:val="006E3178"/>
    <w:rsid w:val="006E5247"/>
    <w:rsid w:val="006E6230"/>
    <w:rsid w:val="006E700D"/>
    <w:rsid w:val="00706762"/>
    <w:rsid w:val="007115E4"/>
    <w:rsid w:val="00711965"/>
    <w:rsid w:val="0071392C"/>
    <w:rsid w:val="0071692F"/>
    <w:rsid w:val="00722E6D"/>
    <w:rsid w:val="00725BEB"/>
    <w:rsid w:val="00727DF4"/>
    <w:rsid w:val="00731B97"/>
    <w:rsid w:val="0073314F"/>
    <w:rsid w:val="007350C4"/>
    <w:rsid w:val="0073532E"/>
    <w:rsid w:val="00745775"/>
    <w:rsid w:val="00746E9A"/>
    <w:rsid w:val="00763710"/>
    <w:rsid w:val="00763EF9"/>
    <w:rsid w:val="00766786"/>
    <w:rsid w:val="007668C5"/>
    <w:rsid w:val="00767593"/>
    <w:rsid w:val="00772D11"/>
    <w:rsid w:val="00775D2E"/>
    <w:rsid w:val="00775D80"/>
    <w:rsid w:val="00783395"/>
    <w:rsid w:val="00791F92"/>
    <w:rsid w:val="00793128"/>
    <w:rsid w:val="007939CC"/>
    <w:rsid w:val="00795049"/>
    <w:rsid w:val="00796457"/>
    <w:rsid w:val="007A019F"/>
    <w:rsid w:val="007B1A17"/>
    <w:rsid w:val="007B1BC6"/>
    <w:rsid w:val="007B23F3"/>
    <w:rsid w:val="007B358E"/>
    <w:rsid w:val="007B5BF5"/>
    <w:rsid w:val="007C045F"/>
    <w:rsid w:val="007C1EE1"/>
    <w:rsid w:val="007C64A9"/>
    <w:rsid w:val="007C6FBB"/>
    <w:rsid w:val="007D14B9"/>
    <w:rsid w:val="007D5F19"/>
    <w:rsid w:val="007E119F"/>
    <w:rsid w:val="007E1C87"/>
    <w:rsid w:val="008003A1"/>
    <w:rsid w:val="00801D07"/>
    <w:rsid w:val="008049F6"/>
    <w:rsid w:val="0080784D"/>
    <w:rsid w:val="00807C45"/>
    <w:rsid w:val="0081171E"/>
    <w:rsid w:val="00813AB6"/>
    <w:rsid w:val="00816116"/>
    <w:rsid w:val="00822671"/>
    <w:rsid w:val="00830916"/>
    <w:rsid w:val="008312C3"/>
    <w:rsid w:val="00832901"/>
    <w:rsid w:val="008364B8"/>
    <w:rsid w:val="00842EE9"/>
    <w:rsid w:val="008441E8"/>
    <w:rsid w:val="008444F7"/>
    <w:rsid w:val="008475C1"/>
    <w:rsid w:val="00847D08"/>
    <w:rsid w:val="0086460A"/>
    <w:rsid w:val="008648C9"/>
    <w:rsid w:val="00864B82"/>
    <w:rsid w:val="00880E33"/>
    <w:rsid w:val="0088446C"/>
    <w:rsid w:val="008948B7"/>
    <w:rsid w:val="00897F3A"/>
    <w:rsid w:val="008A187C"/>
    <w:rsid w:val="008A1C9F"/>
    <w:rsid w:val="008B0A26"/>
    <w:rsid w:val="008B0E75"/>
    <w:rsid w:val="008B2E6F"/>
    <w:rsid w:val="008B3B40"/>
    <w:rsid w:val="008B5197"/>
    <w:rsid w:val="008B58D9"/>
    <w:rsid w:val="008B5E66"/>
    <w:rsid w:val="008B5E92"/>
    <w:rsid w:val="008B7E17"/>
    <w:rsid w:val="008C2EE3"/>
    <w:rsid w:val="008C30C3"/>
    <w:rsid w:val="008C3611"/>
    <w:rsid w:val="008C3865"/>
    <w:rsid w:val="008C4800"/>
    <w:rsid w:val="008C5A71"/>
    <w:rsid w:val="008D0157"/>
    <w:rsid w:val="008D034D"/>
    <w:rsid w:val="008D15C0"/>
    <w:rsid w:val="008E1E82"/>
    <w:rsid w:val="008E30BF"/>
    <w:rsid w:val="008F2394"/>
    <w:rsid w:val="008F36ED"/>
    <w:rsid w:val="00900758"/>
    <w:rsid w:val="00902EE8"/>
    <w:rsid w:val="00907039"/>
    <w:rsid w:val="00910B19"/>
    <w:rsid w:val="00913A28"/>
    <w:rsid w:val="00916CDA"/>
    <w:rsid w:val="00920A1B"/>
    <w:rsid w:val="009229CE"/>
    <w:rsid w:val="00924E79"/>
    <w:rsid w:val="009262D8"/>
    <w:rsid w:val="00927B0A"/>
    <w:rsid w:val="0093137B"/>
    <w:rsid w:val="00935C49"/>
    <w:rsid w:val="00935DEB"/>
    <w:rsid w:val="0095021E"/>
    <w:rsid w:val="00950F5A"/>
    <w:rsid w:val="0095297F"/>
    <w:rsid w:val="00953877"/>
    <w:rsid w:val="00953EFB"/>
    <w:rsid w:val="00954FF4"/>
    <w:rsid w:val="00961D7D"/>
    <w:rsid w:val="00962019"/>
    <w:rsid w:val="009718ED"/>
    <w:rsid w:val="0099013A"/>
    <w:rsid w:val="0099213D"/>
    <w:rsid w:val="009931D7"/>
    <w:rsid w:val="009937AD"/>
    <w:rsid w:val="009944C3"/>
    <w:rsid w:val="009A3E6A"/>
    <w:rsid w:val="009A5D2A"/>
    <w:rsid w:val="009B1EDE"/>
    <w:rsid w:val="009B2A6D"/>
    <w:rsid w:val="009C4A0B"/>
    <w:rsid w:val="009C64BE"/>
    <w:rsid w:val="009D508B"/>
    <w:rsid w:val="009D530A"/>
    <w:rsid w:val="009D71AB"/>
    <w:rsid w:val="009E0E16"/>
    <w:rsid w:val="009E51AB"/>
    <w:rsid w:val="009E7D8F"/>
    <w:rsid w:val="009E7FD0"/>
    <w:rsid w:val="009F139A"/>
    <w:rsid w:val="009F25D2"/>
    <w:rsid w:val="009F73C9"/>
    <w:rsid w:val="009F7DE7"/>
    <w:rsid w:val="00A0237C"/>
    <w:rsid w:val="00A07C50"/>
    <w:rsid w:val="00A12441"/>
    <w:rsid w:val="00A1558D"/>
    <w:rsid w:val="00A1797C"/>
    <w:rsid w:val="00A21262"/>
    <w:rsid w:val="00A21327"/>
    <w:rsid w:val="00A231DF"/>
    <w:rsid w:val="00A23E1A"/>
    <w:rsid w:val="00A24B88"/>
    <w:rsid w:val="00A26F63"/>
    <w:rsid w:val="00A30D8A"/>
    <w:rsid w:val="00A33E07"/>
    <w:rsid w:val="00A36BBC"/>
    <w:rsid w:val="00A41EE0"/>
    <w:rsid w:val="00A46659"/>
    <w:rsid w:val="00A524C0"/>
    <w:rsid w:val="00A5262A"/>
    <w:rsid w:val="00A532B2"/>
    <w:rsid w:val="00A53D26"/>
    <w:rsid w:val="00A55DBA"/>
    <w:rsid w:val="00A55F8C"/>
    <w:rsid w:val="00A6395F"/>
    <w:rsid w:val="00A64EC0"/>
    <w:rsid w:val="00A667F5"/>
    <w:rsid w:val="00A7543D"/>
    <w:rsid w:val="00A75BC7"/>
    <w:rsid w:val="00A7778E"/>
    <w:rsid w:val="00A811ED"/>
    <w:rsid w:val="00A832EC"/>
    <w:rsid w:val="00A853EA"/>
    <w:rsid w:val="00A8732E"/>
    <w:rsid w:val="00A931EE"/>
    <w:rsid w:val="00A96D0E"/>
    <w:rsid w:val="00A96FA7"/>
    <w:rsid w:val="00AA1504"/>
    <w:rsid w:val="00AA6975"/>
    <w:rsid w:val="00AA6C26"/>
    <w:rsid w:val="00AB0ABD"/>
    <w:rsid w:val="00AB329D"/>
    <w:rsid w:val="00AB3DF0"/>
    <w:rsid w:val="00AB5CDB"/>
    <w:rsid w:val="00AB7283"/>
    <w:rsid w:val="00AC2387"/>
    <w:rsid w:val="00AC4902"/>
    <w:rsid w:val="00AC640B"/>
    <w:rsid w:val="00AD0AD0"/>
    <w:rsid w:val="00AD2FC4"/>
    <w:rsid w:val="00AD42EC"/>
    <w:rsid w:val="00AD4512"/>
    <w:rsid w:val="00AD6328"/>
    <w:rsid w:val="00AE615F"/>
    <w:rsid w:val="00AF6961"/>
    <w:rsid w:val="00AF7C48"/>
    <w:rsid w:val="00AF7F5C"/>
    <w:rsid w:val="00B00F68"/>
    <w:rsid w:val="00B0344F"/>
    <w:rsid w:val="00B05086"/>
    <w:rsid w:val="00B07D6B"/>
    <w:rsid w:val="00B176DB"/>
    <w:rsid w:val="00B206E9"/>
    <w:rsid w:val="00B2692C"/>
    <w:rsid w:val="00B33680"/>
    <w:rsid w:val="00B33CB7"/>
    <w:rsid w:val="00B34044"/>
    <w:rsid w:val="00B37D77"/>
    <w:rsid w:val="00B4085A"/>
    <w:rsid w:val="00B41315"/>
    <w:rsid w:val="00B44F10"/>
    <w:rsid w:val="00B474CE"/>
    <w:rsid w:val="00B522F7"/>
    <w:rsid w:val="00B54220"/>
    <w:rsid w:val="00B542E9"/>
    <w:rsid w:val="00B559A5"/>
    <w:rsid w:val="00B6077C"/>
    <w:rsid w:val="00B6531E"/>
    <w:rsid w:val="00B71985"/>
    <w:rsid w:val="00B72AF0"/>
    <w:rsid w:val="00B76AF4"/>
    <w:rsid w:val="00B77088"/>
    <w:rsid w:val="00B77E72"/>
    <w:rsid w:val="00B820C8"/>
    <w:rsid w:val="00B84556"/>
    <w:rsid w:val="00B846ED"/>
    <w:rsid w:val="00B8593B"/>
    <w:rsid w:val="00B860D8"/>
    <w:rsid w:val="00B97B33"/>
    <w:rsid w:val="00BA4E7F"/>
    <w:rsid w:val="00BA7733"/>
    <w:rsid w:val="00BC5BCD"/>
    <w:rsid w:val="00BD3D05"/>
    <w:rsid w:val="00BD40F8"/>
    <w:rsid w:val="00BD4998"/>
    <w:rsid w:val="00BD4A2F"/>
    <w:rsid w:val="00BD5857"/>
    <w:rsid w:val="00BD5BBC"/>
    <w:rsid w:val="00BE3448"/>
    <w:rsid w:val="00BF0085"/>
    <w:rsid w:val="00BF0885"/>
    <w:rsid w:val="00BF0B5B"/>
    <w:rsid w:val="00BF432E"/>
    <w:rsid w:val="00BF53B6"/>
    <w:rsid w:val="00C03472"/>
    <w:rsid w:val="00C04401"/>
    <w:rsid w:val="00C04BA7"/>
    <w:rsid w:val="00C12084"/>
    <w:rsid w:val="00C12540"/>
    <w:rsid w:val="00C131E7"/>
    <w:rsid w:val="00C1428E"/>
    <w:rsid w:val="00C14324"/>
    <w:rsid w:val="00C1512C"/>
    <w:rsid w:val="00C1681A"/>
    <w:rsid w:val="00C24CE4"/>
    <w:rsid w:val="00C26EE0"/>
    <w:rsid w:val="00C34F87"/>
    <w:rsid w:val="00C3798A"/>
    <w:rsid w:val="00C46B1C"/>
    <w:rsid w:val="00C519D3"/>
    <w:rsid w:val="00C550E9"/>
    <w:rsid w:val="00C56FB4"/>
    <w:rsid w:val="00C634E2"/>
    <w:rsid w:val="00C64B43"/>
    <w:rsid w:val="00C677AE"/>
    <w:rsid w:val="00C67AA6"/>
    <w:rsid w:val="00C74BD4"/>
    <w:rsid w:val="00C75839"/>
    <w:rsid w:val="00C76E7F"/>
    <w:rsid w:val="00C77F07"/>
    <w:rsid w:val="00C821AB"/>
    <w:rsid w:val="00C90D14"/>
    <w:rsid w:val="00C92948"/>
    <w:rsid w:val="00C934ED"/>
    <w:rsid w:val="00C95840"/>
    <w:rsid w:val="00C96B9E"/>
    <w:rsid w:val="00CA2641"/>
    <w:rsid w:val="00CA372D"/>
    <w:rsid w:val="00CA588B"/>
    <w:rsid w:val="00CB02F4"/>
    <w:rsid w:val="00CB2960"/>
    <w:rsid w:val="00CC0968"/>
    <w:rsid w:val="00CC1950"/>
    <w:rsid w:val="00CC2AE3"/>
    <w:rsid w:val="00CC3B47"/>
    <w:rsid w:val="00CC64D8"/>
    <w:rsid w:val="00CC661C"/>
    <w:rsid w:val="00CD1242"/>
    <w:rsid w:val="00CD235A"/>
    <w:rsid w:val="00CD3AC5"/>
    <w:rsid w:val="00CD5795"/>
    <w:rsid w:val="00CF010E"/>
    <w:rsid w:val="00CF2075"/>
    <w:rsid w:val="00CF6EC5"/>
    <w:rsid w:val="00D008C5"/>
    <w:rsid w:val="00D00A15"/>
    <w:rsid w:val="00D011F7"/>
    <w:rsid w:val="00D0134E"/>
    <w:rsid w:val="00D01AB5"/>
    <w:rsid w:val="00D02269"/>
    <w:rsid w:val="00D03D63"/>
    <w:rsid w:val="00D048A4"/>
    <w:rsid w:val="00D04D38"/>
    <w:rsid w:val="00D10AFB"/>
    <w:rsid w:val="00D145EE"/>
    <w:rsid w:val="00D20FDF"/>
    <w:rsid w:val="00D277D2"/>
    <w:rsid w:val="00D30C9A"/>
    <w:rsid w:val="00D36E28"/>
    <w:rsid w:val="00D429B0"/>
    <w:rsid w:val="00D451A8"/>
    <w:rsid w:val="00D45C29"/>
    <w:rsid w:val="00D5102F"/>
    <w:rsid w:val="00D53B43"/>
    <w:rsid w:val="00D54480"/>
    <w:rsid w:val="00D56C24"/>
    <w:rsid w:val="00D57B79"/>
    <w:rsid w:val="00D619B2"/>
    <w:rsid w:val="00D61BC7"/>
    <w:rsid w:val="00D741FD"/>
    <w:rsid w:val="00D77313"/>
    <w:rsid w:val="00D8093C"/>
    <w:rsid w:val="00D81023"/>
    <w:rsid w:val="00D82B01"/>
    <w:rsid w:val="00D95272"/>
    <w:rsid w:val="00DA01C8"/>
    <w:rsid w:val="00DA4F4F"/>
    <w:rsid w:val="00DA68FF"/>
    <w:rsid w:val="00DB01D9"/>
    <w:rsid w:val="00DB0204"/>
    <w:rsid w:val="00DB0557"/>
    <w:rsid w:val="00DC258D"/>
    <w:rsid w:val="00DC3427"/>
    <w:rsid w:val="00DC399C"/>
    <w:rsid w:val="00DC57C0"/>
    <w:rsid w:val="00DD2785"/>
    <w:rsid w:val="00DD282B"/>
    <w:rsid w:val="00DD435C"/>
    <w:rsid w:val="00DD55D8"/>
    <w:rsid w:val="00DD6E47"/>
    <w:rsid w:val="00DD6ED7"/>
    <w:rsid w:val="00DD7ABF"/>
    <w:rsid w:val="00DD7B87"/>
    <w:rsid w:val="00DE64DB"/>
    <w:rsid w:val="00DF2AA2"/>
    <w:rsid w:val="00E03DF2"/>
    <w:rsid w:val="00E115F1"/>
    <w:rsid w:val="00E1586F"/>
    <w:rsid w:val="00E15D12"/>
    <w:rsid w:val="00E1642E"/>
    <w:rsid w:val="00E171F6"/>
    <w:rsid w:val="00E21927"/>
    <w:rsid w:val="00E24A4F"/>
    <w:rsid w:val="00E31E6F"/>
    <w:rsid w:val="00E32F82"/>
    <w:rsid w:val="00E33B74"/>
    <w:rsid w:val="00E37CF6"/>
    <w:rsid w:val="00E4406C"/>
    <w:rsid w:val="00E44802"/>
    <w:rsid w:val="00E44B4E"/>
    <w:rsid w:val="00E44C54"/>
    <w:rsid w:val="00E4620B"/>
    <w:rsid w:val="00E5214F"/>
    <w:rsid w:val="00E53F3A"/>
    <w:rsid w:val="00E64AC8"/>
    <w:rsid w:val="00E6789C"/>
    <w:rsid w:val="00E71E72"/>
    <w:rsid w:val="00E767B8"/>
    <w:rsid w:val="00E96ECC"/>
    <w:rsid w:val="00E97508"/>
    <w:rsid w:val="00EA04FA"/>
    <w:rsid w:val="00EA4D6C"/>
    <w:rsid w:val="00EA7AA2"/>
    <w:rsid w:val="00EB170E"/>
    <w:rsid w:val="00EC4548"/>
    <w:rsid w:val="00EC7D51"/>
    <w:rsid w:val="00ED55AF"/>
    <w:rsid w:val="00ED79A3"/>
    <w:rsid w:val="00EE65FF"/>
    <w:rsid w:val="00EF1920"/>
    <w:rsid w:val="00EF4C0C"/>
    <w:rsid w:val="00F03E78"/>
    <w:rsid w:val="00F07BEA"/>
    <w:rsid w:val="00F13880"/>
    <w:rsid w:val="00F21832"/>
    <w:rsid w:val="00F22D47"/>
    <w:rsid w:val="00F25C08"/>
    <w:rsid w:val="00F266DF"/>
    <w:rsid w:val="00F27AEB"/>
    <w:rsid w:val="00F31E2C"/>
    <w:rsid w:val="00F32B87"/>
    <w:rsid w:val="00F3727D"/>
    <w:rsid w:val="00F46B8B"/>
    <w:rsid w:val="00F46D5E"/>
    <w:rsid w:val="00F51EE3"/>
    <w:rsid w:val="00F53F4B"/>
    <w:rsid w:val="00F56B67"/>
    <w:rsid w:val="00F63BAA"/>
    <w:rsid w:val="00F65177"/>
    <w:rsid w:val="00F6644A"/>
    <w:rsid w:val="00F67019"/>
    <w:rsid w:val="00F675C5"/>
    <w:rsid w:val="00F73F2E"/>
    <w:rsid w:val="00F745C0"/>
    <w:rsid w:val="00F7767A"/>
    <w:rsid w:val="00F776FF"/>
    <w:rsid w:val="00F8291B"/>
    <w:rsid w:val="00F8343D"/>
    <w:rsid w:val="00F84C02"/>
    <w:rsid w:val="00F86149"/>
    <w:rsid w:val="00F86C47"/>
    <w:rsid w:val="00F87DA0"/>
    <w:rsid w:val="00F90027"/>
    <w:rsid w:val="00F92CC2"/>
    <w:rsid w:val="00F95417"/>
    <w:rsid w:val="00F957BB"/>
    <w:rsid w:val="00F968E0"/>
    <w:rsid w:val="00F974BB"/>
    <w:rsid w:val="00FA0048"/>
    <w:rsid w:val="00FA17BC"/>
    <w:rsid w:val="00FA54DE"/>
    <w:rsid w:val="00FA685E"/>
    <w:rsid w:val="00FB1E3B"/>
    <w:rsid w:val="00FB3416"/>
    <w:rsid w:val="00FB615C"/>
    <w:rsid w:val="00FC466D"/>
    <w:rsid w:val="00FC5850"/>
    <w:rsid w:val="00FE2CC4"/>
    <w:rsid w:val="00FF6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14:docId w14:val="2355B207"/>
  <w15:chartTrackingRefBased/>
  <w15:docId w15:val="{361BEEE1-7909-48E0-A7CD-0A221F71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ED79A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E1586F"/>
    <w:pPr>
      <w:keepNext/>
      <w:keepLines/>
      <w:spacing w:before="40"/>
      <w:outlineLvl w:val="1"/>
    </w:pPr>
    <w:rPr>
      <w:rFonts w:ascii="Calibri Light" w:eastAsia="Yu Gothic Light" w:hAnsi="Calibri Light"/>
      <w:color w:val="2F5496"/>
      <w:sz w:val="26"/>
      <w:szCs w:val="26"/>
    </w:rPr>
  </w:style>
  <w:style w:type="paragraph" w:styleId="Heading3">
    <w:name w:val="heading 3"/>
    <w:basedOn w:val="Normal"/>
    <w:next w:val="Normal"/>
    <w:qFormat/>
    <w:rsid w:val="00ED79A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D79A3"/>
    <w:pPr>
      <w:keepNext/>
      <w:spacing w:before="240" w:after="60"/>
      <w:outlineLvl w:val="3"/>
    </w:pPr>
    <w:rPr>
      <w:rFonts w:ascii="Arial" w:hAnsi="Arial"/>
      <w:b/>
      <w:bCs/>
      <w:sz w:val="22"/>
      <w:szCs w:val="28"/>
    </w:rPr>
  </w:style>
  <w:style w:type="paragraph" w:styleId="Heading9">
    <w:name w:val="heading 9"/>
    <w:basedOn w:val="Normal"/>
    <w:next w:val="Normal"/>
    <w:qFormat/>
    <w:rsid w:val="00ED79A3"/>
    <w:pPr>
      <w:spacing w:before="12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
    <w:name w:val="Style Bulleted"/>
    <w:basedOn w:val="NoList"/>
    <w:rsid w:val="00ED79A3"/>
    <w:pPr>
      <w:numPr>
        <w:numId w:val="1"/>
      </w:numPr>
    </w:pPr>
  </w:style>
  <w:style w:type="paragraph" w:customStyle="1" w:styleId="CommentBullet">
    <w:name w:val="Comment Bullet"/>
    <w:basedOn w:val="Normal"/>
    <w:link w:val="CommentBulletCharChar"/>
    <w:rsid w:val="00ED79A3"/>
    <w:pPr>
      <w:numPr>
        <w:numId w:val="2"/>
      </w:numPr>
      <w:ind w:left="1080" w:right="720"/>
    </w:pPr>
    <w:rPr>
      <w:rFonts w:ascii="Arial" w:hAnsi="Arial" w:cs="Arial"/>
      <w:i/>
      <w:color w:val="FF0000"/>
      <w:sz w:val="20"/>
      <w:szCs w:val="20"/>
    </w:rPr>
  </w:style>
  <w:style w:type="character" w:customStyle="1" w:styleId="CommentBulletCharChar">
    <w:name w:val="Comment Bullet Char Char"/>
    <w:link w:val="CommentBullet"/>
    <w:rsid w:val="00ED79A3"/>
    <w:rPr>
      <w:rFonts w:ascii="Arial" w:hAnsi="Arial" w:cs="Arial"/>
      <w:i/>
      <w:color w:val="FF0000"/>
      <w:lang w:val="en-US" w:eastAsia="en-US" w:bidi="ar-SA"/>
    </w:rPr>
  </w:style>
  <w:style w:type="paragraph" w:customStyle="1" w:styleId="MeetingNotes">
    <w:name w:val="MeetingNotes"/>
    <w:basedOn w:val="Normal"/>
    <w:rsid w:val="00ED79A3"/>
    <w:pPr>
      <w:numPr>
        <w:numId w:val="3"/>
      </w:numPr>
    </w:pPr>
    <w:rPr>
      <w:rFonts w:ascii="Arial" w:hAnsi="Arial"/>
      <w:sz w:val="20"/>
    </w:rPr>
  </w:style>
  <w:style w:type="character" w:customStyle="1" w:styleId="Heading4Char">
    <w:name w:val="Heading 4 Char"/>
    <w:link w:val="Heading4"/>
    <w:rsid w:val="00ED79A3"/>
    <w:rPr>
      <w:rFonts w:ascii="Arial" w:hAnsi="Arial"/>
      <w:b/>
      <w:bCs/>
      <w:sz w:val="22"/>
      <w:szCs w:val="28"/>
      <w:lang w:val="en-US" w:eastAsia="en-US" w:bidi="ar-SA"/>
    </w:rPr>
  </w:style>
  <w:style w:type="paragraph" w:styleId="BalloonText">
    <w:name w:val="Balloon Text"/>
    <w:basedOn w:val="Normal"/>
    <w:semiHidden/>
    <w:rsid w:val="00121339"/>
    <w:rPr>
      <w:rFonts w:ascii="Tahoma" w:hAnsi="Tahoma" w:cs="Tahoma"/>
      <w:sz w:val="16"/>
      <w:szCs w:val="16"/>
    </w:rPr>
  </w:style>
  <w:style w:type="paragraph" w:styleId="Header">
    <w:name w:val="header"/>
    <w:basedOn w:val="Normal"/>
    <w:rsid w:val="00006C0C"/>
    <w:pPr>
      <w:tabs>
        <w:tab w:val="center" w:pos="4320"/>
        <w:tab w:val="right" w:pos="8640"/>
      </w:tabs>
    </w:pPr>
  </w:style>
  <w:style w:type="paragraph" w:styleId="Footer">
    <w:name w:val="footer"/>
    <w:basedOn w:val="Normal"/>
    <w:link w:val="FooterChar"/>
    <w:uiPriority w:val="99"/>
    <w:rsid w:val="00006C0C"/>
    <w:pPr>
      <w:tabs>
        <w:tab w:val="center" w:pos="4320"/>
        <w:tab w:val="right" w:pos="8640"/>
      </w:tabs>
    </w:pPr>
  </w:style>
  <w:style w:type="table" w:styleId="TableGrid">
    <w:name w:val="Table Grid"/>
    <w:basedOn w:val="TableNormal"/>
    <w:rsid w:val="00344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ciaMoore">
    <w:name w:val="Alicia Moore"/>
    <w:semiHidden/>
    <w:rsid w:val="00CC661C"/>
    <w:rPr>
      <w:rFonts w:ascii="Arial" w:hAnsi="Arial" w:cs="Arial"/>
      <w:color w:val="auto"/>
      <w:sz w:val="20"/>
      <w:szCs w:val="20"/>
    </w:rPr>
  </w:style>
  <w:style w:type="character" w:styleId="Hyperlink">
    <w:name w:val="Hyperlink"/>
    <w:uiPriority w:val="99"/>
    <w:rsid w:val="009E51AB"/>
    <w:rPr>
      <w:color w:val="0000FF"/>
      <w:u w:val="single"/>
    </w:rPr>
  </w:style>
  <w:style w:type="character" w:styleId="PageNumber">
    <w:name w:val="page number"/>
    <w:basedOn w:val="DefaultParagraphFont"/>
    <w:rsid w:val="00A21262"/>
  </w:style>
  <w:style w:type="character" w:customStyle="1" w:styleId="FooterChar">
    <w:name w:val="Footer Char"/>
    <w:link w:val="Footer"/>
    <w:uiPriority w:val="99"/>
    <w:rsid w:val="008F2394"/>
    <w:rPr>
      <w:sz w:val="24"/>
      <w:szCs w:val="24"/>
    </w:rPr>
  </w:style>
  <w:style w:type="paragraph" w:styleId="ListParagraph">
    <w:name w:val="List Paragraph"/>
    <w:basedOn w:val="Normal"/>
    <w:uiPriority w:val="34"/>
    <w:qFormat/>
    <w:rsid w:val="0088446C"/>
    <w:pPr>
      <w:ind w:left="720"/>
    </w:pPr>
    <w:rPr>
      <w:rFonts w:ascii="Calibri" w:eastAsia="Calibri" w:hAnsi="Calibri" w:cs="Calibri"/>
      <w:sz w:val="22"/>
      <w:szCs w:val="22"/>
    </w:rPr>
  </w:style>
  <w:style w:type="character" w:styleId="CommentReference">
    <w:name w:val="annotation reference"/>
    <w:rsid w:val="007B23F3"/>
    <w:rPr>
      <w:sz w:val="16"/>
      <w:szCs w:val="16"/>
    </w:rPr>
  </w:style>
  <w:style w:type="paragraph" w:styleId="CommentText">
    <w:name w:val="annotation text"/>
    <w:basedOn w:val="Normal"/>
    <w:link w:val="CommentTextChar"/>
    <w:rsid w:val="007B23F3"/>
    <w:rPr>
      <w:sz w:val="20"/>
      <w:szCs w:val="20"/>
    </w:rPr>
  </w:style>
  <w:style w:type="character" w:customStyle="1" w:styleId="CommentTextChar">
    <w:name w:val="Comment Text Char"/>
    <w:basedOn w:val="DefaultParagraphFont"/>
    <w:link w:val="CommentText"/>
    <w:rsid w:val="007B23F3"/>
  </w:style>
  <w:style w:type="paragraph" w:styleId="FootnoteText">
    <w:name w:val="footnote text"/>
    <w:basedOn w:val="Normal"/>
    <w:link w:val="FootnoteTextChar"/>
    <w:rsid w:val="00056BB0"/>
    <w:rPr>
      <w:sz w:val="20"/>
      <w:szCs w:val="20"/>
    </w:rPr>
  </w:style>
  <w:style w:type="character" w:customStyle="1" w:styleId="FootnoteTextChar">
    <w:name w:val="Footnote Text Char"/>
    <w:basedOn w:val="DefaultParagraphFont"/>
    <w:link w:val="FootnoteText"/>
    <w:rsid w:val="00056BB0"/>
  </w:style>
  <w:style w:type="character" w:styleId="FootnoteReference">
    <w:name w:val="footnote reference"/>
    <w:rsid w:val="00056BB0"/>
    <w:rPr>
      <w:vertAlign w:val="superscript"/>
    </w:rPr>
  </w:style>
  <w:style w:type="character" w:styleId="UnresolvedMention">
    <w:name w:val="Unresolved Mention"/>
    <w:uiPriority w:val="99"/>
    <w:semiHidden/>
    <w:unhideWhenUsed/>
    <w:rsid w:val="004D2C23"/>
    <w:rPr>
      <w:color w:val="605E5C"/>
      <w:shd w:val="clear" w:color="auto" w:fill="E1DFDD"/>
    </w:rPr>
  </w:style>
  <w:style w:type="paragraph" w:styleId="CommentSubject">
    <w:name w:val="annotation subject"/>
    <w:basedOn w:val="CommentText"/>
    <w:next w:val="CommentText"/>
    <w:link w:val="CommentSubjectChar"/>
    <w:rsid w:val="00312EA0"/>
    <w:rPr>
      <w:b/>
      <w:bCs/>
    </w:rPr>
  </w:style>
  <w:style w:type="character" w:customStyle="1" w:styleId="CommentSubjectChar">
    <w:name w:val="Comment Subject Char"/>
    <w:link w:val="CommentSubject"/>
    <w:rsid w:val="00312EA0"/>
    <w:rPr>
      <w:b/>
      <w:bCs/>
      <w:lang w:eastAsia="en-US"/>
    </w:rPr>
  </w:style>
  <w:style w:type="paragraph" w:styleId="Revision">
    <w:name w:val="Revision"/>
    <w:hidden/>
    <w:uiPriority w:val="99"/>
    <w:semiHidden/>
    <w:rsid w:val="00F974BB"/>
    <w:rPr>
      <w:sz w:val="24"/>
      <w:szCs w:val="24"/>
      <w:lang w:eastAsia="en-US"/>
    </w:rPr>
  </w:style>
  <w:style w:type="character" w:customStyle="1" w:styleId="Heading2Char">
    <w:name w:val="Heading 2 Char"/>
    <w:link w:val="Heading2"/>
    <w:uiPriority w:val="9"/>
    <w:rsid w:val="00E1586F"/>
    <w:rPr>
      <w:rFonts w:ascii="Calibri Light" w:eastAsia="Yu Gothic Light" w:hAnsi="Calibri Light"/>
      <w:color w:val="2F5496"/>
      <w:sz w:val="26"/>
      <w:szCs w:val="26"/>
      <w:lang w:eastAsia="en-US"/>
    </w:rPr>
  </w:style>
  <w:style w:type="character" w:customStyle="1" w:styleId="Heading1Char">
    <w:name w:val="Heading 1 Char"/>
    <w:link w:val="Heading1"/>
    <w:rsid w:val="00E1586F"/>
    <w:rPr>
      <w:rFonts w:ascii="Arial" w:hAnsi="Arial" w:cs="Arial"/>
      <w:b/>
      <w:bCs/>
      <w:kern w:val="32"/>
      <w:sz w:val="32"/>
      <w:szCs w:val="32"/>
      <w:lang w:eastAsia="en-US"/>
    </w:rPr>
  </w:style>
  <w:style w:type="paragraph" w:styleId="TOCHeading">
    <w:name w:val="TOC Heading"/>
    <w:basedOn w:val="Heading1"/>
    <w:next w:val="Normal"/>
    <w:uiPriority w:val="39"/>
    <w:unhideWhenUsed/>
    <w:qFormat/>
    <w:rsid w:val="001F6309"/>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rsid w:val="001F6309"/>
    <w:pPr>
      <w:spacing w:after="100"/>
    </w:pPr>
  </w:style>
  <w:style w:type="paragraph" w:styleId="TOC2">
    <w:name w:val="toc 2"/>
    <w:basedOn w:val="Normal"/>
    <w:next w:val="Normal"/>
    <w:autoRedefine/>
    <w:uiPriority w:val="39"/>
    <w:rsid w:val="001F6309"/>
    <w:pPr>
      <w:spacing w:after="100"/>
      <w:ind w:left="240"/>
    </w:pPr>
  </w:style>
  <w:style w:type="paragraph" w:styleId="TOC3">
    <w:name w:val="toc 3"/>
    <w:basedOn w:val="Normal"/>
    <w:next w:val="Normal"/>
    <w:autoRedefine/>
    <w:uiPriority w:val="39"/>
    <w:rsid w:val="001F630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970">
      <w:bodyDiv w:val="1"/>
      <w:marLeft w:val="0"/>
      <w:marRight w:val="0"/>
      <w:marTop w:val="0"/>
      <w:marBottom w:val="0"/>
      <w:divBdr>
        <w:top w:val="none" w:sz="0" w:space="0" w:color="auto"/>
        <w:left w:val="none" w:sz="0" w:space="0" w:color="auto"/>
        <w:bottom w:val="none" w:sz="0" w:space="0" w:color="auto"/>
        <w:right w:val="none" w:sz="0" w:space="0" w:color="auto"/>
      </w:divBdr>
    </w:div>
    <w:div w:id="345836647">
      <w:bodyDiv w:val="1"/>
      <w:marLeft w:val="0"/>
      <w:marRight w:val="0"/>
      <w:marTop w:val="0"/>
      <w:marBottom w:val="0"/>
      <w:divBdr>
        <w:top w:val="none" w:sz="0" w:space="0" w:color="auto"/>
        <w:left w:val="none" w:sz="0" w:space="0" w:color="auto"/>
        <w:bottom w:val="none" w:sz="0" w:space="0" w:color="auto"/>
        <w:right w:val="none" w:sz="0" w:space="0" w:color="auto"/>
      </w:divBdr>
    </w:div>
    <w:div w:id="600725274">
      <w:bodyDiv w:val="1"/>
      <w:marLeft w:val="0"/>
      <w:marRight w:val="0"/>
      <w:marTop w:val="0"/>
      <w:marBottom w:val="0"/>
      <w:divBdr>
        <w:top w:val="none" w:sz="0" w:space="0" w:color="auto"/>
        <w:left w:val="none" w:sz="0" w:space="0" w:color="auto"/>
        <w:bottom w:val="none" w:sz="0" w:space="0" w:color="auto"/>
        <w:right w:val="none" w:sz="0" w:space="0" w:color="auto"/>
      </w:divBdr>
    </w:div>
    <w:div w:id="677856242">
      <w:bodyDiv w:val="1"/>
      <w:marLeft w:val="0"/>
      <w:marRight w:val="0"/>
      <w:marTop w:val="0"/>
      <w:marBottom w:val="0"/>
      <w:divBdr>
        <w:top w:val="none" w:sz="0" w:space="0" w:color="auto"/>
        <w:left w:val="none" w:sz="0" w:space="0" w:color="auto"/>
        <w:bottom w:val="none" w:sz="0" w:space="0" w:color="auto"/>
        <w:right w:val="none" w:sz="0" w:space="0" w:color="auto"/>
      </w:divBdr>
    </w:div>
    <w:div w:id="739209586">
      <w:bodyDiv w:val="1"/>
      <w:marLeft w:val="0"/>
      <w:marRight w:val="0"/>
      <w:marTop w:val="0"/>
      <w:marBottom w:val="0"/>
      <w:divBdr>
        <w:top w:val="none" w:sz="0" w:space="0" w:color="auto"/>
        <w:left w:val="none" w:sz="0" w:space="0" w:color="auto"/>
        <w:bottom w:val="none" w:sz="0" w:space="0" w:color="auto"/>
        <w:right w:val="none" w:sz="0" w:space="0" w:color="auto"/>
      </w:divBdr>
    </w:div>
    <w:div w:id="1355764818">
      <w:bodyDiv w:val="1"/>
      <w:marLeft w:val="0"/>
      <w:marRight w:val="0"/>
      <w:marTop w:val="0"/>
      <w:marBottom w:val="0"/>
      <w:divBdr>
        <w:top w:val="none" w:sz="0" w:space="0" w:color="auto"/>
        <w:left w:val="none" w:sz="0" w:space="0" w:color="auto"/>
        <w:bottom w:val="none" w:sz="0" w:space="0" w:color="auto"/>
        <w:right w:val="none" w:sz="0" w:space="0" w:color="auto"/>
      </w:divBdr>
    </w:div>
    <w:div w:id="1385061277">
      <w:bodyDiv w:val="1"/>
      <w:marLeft w:val="0"/>
      <w:marRight w:val="0"/>
      <w:marTop w:val="0"/>
      <w:marBottom w:val="0"/>
      <w:divBdr>
        <w:top w:val="none" w:sz="0" w:space="0" w:color="auto"/>
        <w:left w:val="none" w:sz="0" w:space="0" w:color="auto"/>
        <w:bottom w:val="none" w:sz="0" w:space="0" w:color="auto"/>
        <w:right w:val="none" w:sz="0" w:space="0" w:color="auto"/>
      </w:divBdr>
    </w:div>
    <w:div w:id="1481188131">
      <w:bodyDiv w:val="1"/>
      <w:marLeft w:val="0"/>
      <w:marRight w:val="0"/>
      <w:marTop w:val="0"/>
      <w:marBottom w:val="0"/>
      <w:divBdr>
        <w:top w:val="none" w:sz="0" w:space="0" w:color="auto"/>
        <w:left w:val="none" w:sz="0" w:space="0" w:color="auto"/>
        <w:bottom w:val="none" w:sz="0" w:space="0" w:color="auto"/>
        <w:right w:val="none" w:sz="0" w:space="0" w:color="auto"/>
      </w:divBdr>
      <w:divsChild>
        <w:div w:id="429085467">
          <w:marLeft w:val="0"/>
          <w:marRight w:val="0"/>
          <w:marTop w:val="0"/>
          <w:marBottom w:val="0"/>
          <w:divBdr>
            <w:top w:val="none" w:sz="0" w:space="0" w:color="auto"/>
            <w:left w:val="none" w:sz="0" w:space="0" w:color="auto"/>
            <w:bottom w:val="none" w:sz="0" w:space="0" w:color="auto"/>
            <w:right w:val="none" w:sz="0" w:space="0" w:color="auto"/>
          </w:divBdr>
          <w:divsChild>
            <w:div w:id="30647317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771585749">
      <w:bodyDiv w:val="1"/>
      <w:marLeft w:val="0"/>
      <w:marRight w:val="0"/>
      <w:marTop w:val="0"/>
      <w:marBottom w:val="0"/>
      <w:divBdr>
        <w:top w:val="none" w:sz="0" w:space="0" w:color="auto"/>
        <w:left w:val="none" w:sz="0" w:space="0" w:color="auto"/>
        <w:bottom w:val="none" w:sz="0" w:space="0" w:color="auto"/>
        <w:right w:val="none" w:sz="0" w:space="0" w:color="auto"/>
      </w:divBdr>
    </w:div>
    <w:div w:id="19698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cc.edu/departments/public-safety/files/cocc-evacuation-map.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cc.edu/departments/public-safety/files/cocc-emergency-procedures.pdf"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OEBB.benefits@state.or.us"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ai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CEE74-D7C9-402C-8087-E30E4C0E8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9689</Words>
  <Characters>57562</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Intro for Business Continuity</vt:lpstr>
    </vt:vector>
  </TitlesOfParts>
  <Company>Campus</Company>
  <LinksUpToDate>false</LinksUpToDate>
  <CharactersWithSpaces>67117</CharactersWithSpaces>
  <SharedDoc>false</SharedDoc>
  <HLinks>
    <vt:vector size="24" baseType="variant">
      <vt:variant>
        <vt:i4>1966138</vt:i4>
      </vt:variant>
      <vt:variant>
        <vt:i4>9</vt:i4>
      </vt:variant>
      <vt:variant>
        <vt:i4>0</vt:i4>
      </vt:variant>
      <vt:variant>
        <vt:i4>5</vt:i4>
      </vt:variant>
      <vt:variant>
        <vt:lpwstr>mailto:OEBB.benefits@state.or.us</vt:lpwstr>
      </vt:variant>
      <vt:variant>
        <vt:lpwstr/>
      </vt:variant>
      <vt:variant>
        <vt:i4>6226009</vt:i4>
      </vt:variant>
      <vt:variant>
        <vt:i4>6</vt:i4>
      </vt:variant>
      <vt:variant>
        <vt:i4>0</vt:i4>
      </vt:variant>
      <vt:variant>
        <vt:i4>5</vt:i4>
      </vt:variant>
      <vt:variant>
        <vt:lpwstr>http://www.saif.com/</vt:lpwstr>
      </vt:variant>
      <vt:variant>
        <vt:lpwstr/>
      </vt:variant>
      <vt:variant>
        <vt:i4>4522012</vt:i4>
      </vt:variant>
      <vt:variant>
        <vt:i4>3</vt:i4>
      </vt:variant>
      <vt:variant>
        <vt:i4>0</vt:i4>
      </vt:variant>
      <vt:variant>
        <vt:i4>5</vt:i4>
      </vt:variant>
      <vt:variant>
        <vt:lpwstr>https://www.cocc.edu/departments/public-safety/files/cocc-evacuation-map.pdf</vt:lpwstr>
      </vt:variant>
      <vt:variant>
        <vt:lpwstr/>
      </vt:variant>
      <vt:variant>
        <vt:i4>7012384</vt:i4>
      </vt:variant>
      <vt:variant>
        <vt:i4>0</vt:i4>
      </vt:variant>
      <vt:variant>
        <vt:i4>0</vt:i4>
      </vt:variant>
      <vt:variant>
        <vt:i4>5</vt:i4>
      </vt:variant>
      <vt:variant>
        <vt:lpwstr>https://www.cocc.edu/departments/public-safety/files/cocc-emergency-procedures.pdf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for Business Continuity</dc:title>
  <dc:subject/>
  <dc:creator>cstech</dc:creator>
  <cp:keywords/>
  <dc:description/>
  <cp:lastModifiedBy>Sharla Andresen</cp:lastModifiedBy>
  <cp:revision>4</cp:revision>
  <cp:lastPrinted>2024-04-09T19:27:00Z</cp:lastPrinted>
  <dcterms:created xsi:type="dcterms:W3CDTF">2024-04-09T19:26:00Z</dcterms:created>
  <dcterms:modified xsi:type="dcterms:W3CDTF">2024-07-18T15:46:00Z</dcterms:modified>
</cp:coreProperties>
</file>